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44374255">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462998">
        <w:rPr>
          <w:rFonts w:ascii="Aptos" w:hAnsi="Aptos" w:eastAsia="Times New Roman" w:cstheme="minorHAnsi"/>
          <w:b/>
          <w:bCs/>
          <w:color w:val="000000"/>
          <w:lang w:eastAsia="en-GB"/>
        </w:rPr>
        <w:t xml:space="preserve">January </w:t>
      </w:r>
      <w:r w:rsidRPr="0000764C" w:rsidR="00302A07">
        <w:rPr>
          <w:rFonts w:ascii="Aptos" w:hAnsi="Aptos" w:eastAsia="Times New Roman" w:cstheme="minorHAnsi"/>
          <w:b/>
          <w:bCs/>
          <w:color w:val="000000"/>
          <w:lang w:eastAsia="en-GB"/>
        </w:rPr>
        <w:t>202</w:t>
      </w:r>
      <w:r w:rsidR="00462998">
        <w:rPr>
          <w:rFonts w:ascii="Aptos" w:hAnsi="Aptos" w:eastAsia="Times New Roman" w:cstheme="minorHAnsi"/>
          <w:b/>
          <w:bCs/>
          <w:color w:val="000000"/>
          <w:lang w:eastAsia="en-GB"/>
        </w:rPr>
        <w:t xml:space="preserve">6 – Issue </w:t>
      </w:r>
      <w:r w:rsidR="00061CB5">
        <w:rPr>
          <w:rFonts w:ascii="Aptos" w:hAnsi="Aptos" w:eastAsia="Times New Roman" w:cstheme="minorHAnsi"/>
          <w:b/>
          <w:bCs/>
          <w:color w:val="000000"/>
          <w:lang w:eastAsia="en-GB"/>
        </w:rPr>
        <w:t>2</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945FEB" w:rsidR="00061CB5" w:rsidTr="00226867" w14:paraId="3B16013A" w14:textId="77777777">
        <w:trPr>
          <w:trHeight w:val="526"/>
          <w:tblHeader/>
        </w:trPr>
        <w:tc>
          <w:tcPr>
            <w:tcW w:w="505" w:type="pct"/>
            <w:hideMark/>
          </w:tcPr>
          <w:p w:rsidRPr="00945FEB" w:rsidR="00061CB5" w:rsidP="00226867" w:rsidRDefault="00061CB5" w14:paraId="2F451B58" w14:textId="77777777">
            <w:pPr>
              <w:rPr>
                <w:rFonts w:cstheme="minorHAnsi"/>
                <w:b/>
                <w:bCs/>
                <w:color w:val="000000"/>
                <w:lang w:eastAsia="en-GB"/>
              </w:rPr>
            </w:pPr>
            <w:r w:rsidRPr="00945FEB">
              <w:rPr>
                <w:rFonts w:cstheme="minorHAnsi"/>
                <w:b/>
                <w:bCs/>
                <w:color w:val="FF0000"/>
                <w:lang w:eastAsia="en-GB"/>
              </w:rPr>
              <w:t xml:space="preserve">Funder Name </w:t>
            </w:r>
          </w:p>
        </w:tc>
        <w:tc>
          <w:tcPr>
            <w:tcW w:w="3040" w:type="pct"/>
            <w:hideMark/>
          </w:tcPr>
          <w:p w:rsidRPr="00945FEB" w:rsidR="00061CB5" w:rsidP="00226867" w:rsidRDefault="00061CB5" w14:paraId="0936C1F5" w14:textId="77777777">
            <w:pPr>
              <w:rPr>
                <w:rFonts w:cstheme="minorHAnsi"/>
                <w:color w:val="000000"/>
                <w:lang w:eastAsia="en-GB"/>
                <w14:ligatures w14:val="standardContextual"/>
              </w:rPr>
            </w:pPr>
            <w:r w:rsidRPr="00945FEB">
              <w:rPr>
                <w:rFonts w:cstheme="minorHAnsi"/>
                <w:b/>
                <w:bCs/>
                <w:color w:val="FF0000"/>
                <w:lang w:eastAsia="en-GB"/>
              </w:rPr>
              <w:t xml:space="preserve">Overview </w:t>
            </w:r>
          </w:p>
        </w:tc>
        <w:tc>
          <w:tcPr>
            <w:tcW w:w="461" w:type="pct"/>
            <w:hideMark/>
          </w:tcPr>
          <w:p w:rsidRPr="00945FEB" w:rsidR="00061CB5" w:rsidP="00226867" w:rsidRDefault="00061CB5" w14:paraId="14BB9652" w14:textId="77777777">
            <w:pPr>
              <w:rPr>
                <w:rFonts w:cstheme="minorHAnsi"/>
                <w:b/>
                <w:bCs/>
                <w:color w:val="000000"/>
                <w:lang w:eastAsia="en-GB"/>
              </w:rPr>
            </w:pPr>
            <w:r w:rsidRPr="00945FEB">
              <w:rPr>
                <w:rFonts w:cstheme="minorHAnsi"/>
                <w:b/>
                <w:bCs/>
                <w:color w:val="FF0000"/>
                <w:lang w:eastAsia="en-GB"/>
              </w:rPr>
              <w:t xml:space="preserve">Revenue or Capital </w:t>
            </w:r>
          </w:p>
        </w:tc>
        <w:tc>
          <w:tcPr>
            <w:tcW w:w="413" w:type="pct"/>
            <w:hideMark/>
          </w:tcPr>
          <w:p w:rsidRPr="00945FEB" w:rsidR="00061CB5" w:rsidP="00226867" w:rsidRDefault="00061CB5" w14:paraId="7B8271BF" w14:textId="77777777">
            <w:pPr>
              <w:rPr>
                <w:rFonts w:cstheme="minorHAnsi"/>
                <w:b/>
                <w:bCs/>
                <w:color w:val="000000"/>
                <w:lang w:eastAsia="en-GB"/>
              </w:rPr>
            </w:pPr>
            <w:r w:rsidRPr="00945FEB">
              <w:rPr>
                <w:rFonts w:cstheme="minorHAnsi"/>
                <w:b/>
                <w:bCs/>
                <w:color w:val="FF0000"/>
                <w:lang w:eastAsia="en-GB"/>
              </w:rPr>
              <w:t xml:space="preserve">Grant Value </w:t>
            </w:r>
          </w:p>
        </w:tc>
        <w:tc>
          <w:tcPr>
            <w:tcW w:w="581" w:type="pct"/>
            <w:hideMark/>
          </w:tcPr>
          <w:p w:rsidRPr="00945FEB" w:rsidR="00061CB5" w:rsidP="00226867" w:rsidRDefault="00061CB5" w14:paraId="5652A1CC" w14:textId="77777777">
            <w:pPr>
              <w:rPr>
                <w:rFonts w:cstheme="minorHAnsi"/>
                <w:b/>
                <w:bCs/>
                <w:color w:val="000000"/>
                <w:lang w:eastAsia="en-GB"/>
              </w:rPr>
            </w:pPr>
            <w:r w:rsidRPr="00945FEB">
              <w:rPr>
                <w:rFonts w:cstheme="minorHAnsi"/>
                <w:b/>
                <w:bCs/>
                <w:color w:val="FF0000"/>
                <w:lang w:eastAsia="en-GB"/>
              </w:rPr>
              <w:t xml:space="preserve">Who can apply? </w:t>
            </w:r>
          </w:p>
        </w:tc>
      </w:tr>
      <w:tr w:rsidRPr="00945FEB" w:rsidR="00061CB5" w:rsidTr="00226867" w14:paraId="046EDF3F" w14:textId="77777777">
        <w:tc>
          <w:tcPr>
            <w:tcW w:w="5000" w:type="pct"/>
            <w:gridSpan w:val="5"/>
          </w:tcPr>
          <w:p w:rsidRPr="00945FEB" w:rsidR="00061CB5" w:rsidP="00226867" w:rsidRDefault="00061CB5" w14:paraId="5639DA0C" w14:textId="77777777">
            <w:pPr>
              <w:spacing w:after="160" w:line="259" w:lineRule="auto"/>
              <w:textAlignment w:val="baseline"/>
              <w:rPr>
                <w:rFonts w:cstheme="minorHAnsi"/>
                <w:lang w:eastAsia="en-GB"/>
              </w:rPr>
            </w:pPr>
            <w:r w:rsidRPr="00945FEB">
              <w:rPr>
                <w:rFonts w:cstheme="minorHAnsi"/>
                <w:b/>
                <w:bCs/>
                <w:u w:val="single"/>
                <w:lang w:eastAsia="en-GB"/>
              </w:rPr>
              <w:t>Announcement</w:t>
            </w:r>
            <w:r w:rsidRPr="00945FEB">
              <w:rPr>
                <w:rFonts w:cstheme="minorHAnsi"/>
                <w:lang w:eastAsia="en-GB"/>
              </w:rPr>
              <w:t xml:space="preserve">: Community Action Suffolk and the Suffolk Community Foundation: </w:t>
            </w:r>
            <w:r w:rsidRPr="00945FEB">
              <w:rPr>
                <w:rFonts w:cstheme="minorHAnsi"/>
                <w:b/>
                <w:bCs/>
                <w:lang w:eastAsia="en-GB"/>
              </w:rPr>
              <w:t>State of the Sector Survey 2025/2026</w:t>
            </w:r>
            <w:r w:rsidRPr="00945FEB">
              <w:rPr>
                <w:rFonts w:cstheme="minorHAnsi"/>
                <w:lang w:eastAsia="en-GB"/>
              </w:rPr>
              <w:t>.  (Voluntary, Community, Faith and Social Enterprise Sector.  Each year, the report places particular focus on a key function or area of activity, and this year the focus will be on</w:t>
            </w:r>
            <w:r w:rsidRPr="00945FEB">
              <w:rPr>
                <w:rFonts w:cstheme="minorHAnsi"/>
                <w:b/>
                <w:bCs/>
                <w:lang w:eastAsia="en-GB"/>
              </w:rPr>
              <w:t xml:space="preserve"> </w:t>
            </w:r>
            <w:r w:rsidRPr="00945FEB">
              <w:rPr>
                <w:rFonts w:cstheme="minorHAnsi"/>
                <w:lang w:eastAsia="en-GB"/>
              </w:rPr>
              <w:t>commissioning and procurement.</w:t>
            </w:r>
            <w:r w:rsidRPr="00945FEB">
              <w:rPr>
                <w:rFonts w:cstheme="minorHAnsi"/>
                <w:b/>
                <w:bCs/>
                <w:lang w:eastAsia="en-GB"/>
              </w:rPr>
              <w:t> </w:t>
            </w:r>
            <w:r w:rsidRPr="00945FEB">
              <w:rPr>
                <w:rFonts w:cstheme="minorHAnsi"/>
                <w:lang w:eastAsia="en-GB"/>
              </w:rPr>
              <w:t xml:space="preserve">  The survey should take 30 minutes to fully complete – you will have the chance to win £1,000* for your organisation.  </w:t>
            </w:r>
            <w:r w:rsidRPr="00945FEB">
              <w:rPr>
                <w:rFonts w:cstheme="minorHAnsi"/>
                <w:u w:val="single"/>
                <w:lang w:eastAsia="en-GB"/>
              </w:rPr>
              <w:t>The response deadline is 9.00 am, Monday 2</w:t>
            </w:r>
            <w:r w:rsidRPr="00945FEB">
              <w:rPr>
                <w:rFonts w:cstheme="minorHAnsi"/>
                <w:u w:val="single"/>
                <w:vertAlign w:val="superscript"/>
                <w:lang w:eastAsia="en-GB"/>
              </w:rPr>
              <w:t>nd</w:t>
            </w:r>
            <w:r w:rsidRPr="00945FEB">
              <w:rPr>
                <w:rFonts w:cstheme="minorHAnsi"/>
                <w:u w:val="single"/>
                <w:lang w:eastAsia="en-GB"/>
              </w:rPr>
              <w:t xml:space="preserve"> February 2026</w:t>
            </w:r>
            <w:r w:rsidRPr="00945FEB">
              <w:rPr>
                <w:rFonts w:cstheme="minorHAnsi"/>
                <w:lang w:eastAsia="en-GB"/>
              </w:rPr>
              <w:t xml:space="preserve">.  </w:t>
            </w:r>
            <w:hyperlink w:history="1" r:id="rId14">
              <w:r w:rsidRPr="00945FEB">
                <w:rPr>
                  <w:rStyle w:val="Hyperlink"/>
                  <w:rFonts w:cstheme="minorHAnsi"/>
                  <w:lang w:eastAsia="en-GB"/>
                </w:rPr>
                <w:t>State of the Sector Survey 2025/26</w:t>
              </w:r>
            </w:hyperlink>
          </w:p>
        </w:tc>
      </w:tr>
      <w:tr w:rsidRPr="00945FEB" w:rsidR="00404CF4" w:rsidTr="00226867" w14:paraId="6B29C51D" w14:textId="77777777">
        <w:tc>
          <w:tcPr>
            <w:tcW w:w="505" w:type="pct"/>
          </w:tcPr>
          <w:p w:rsidRPr="00945FEB" w:rsidR="00404CF4" w:rsidP="007C2326" w:rsidRDefault="00404CF4" w14:paraId="73C81A18" w14:textId="50C934DE">
            <w:pPr>
              <w:rPr>
                <w:rFonts w:cstheme="minorHAnsi"/>
                <w:b/>
                <w:bCs/>
              </w:rPr>
            </w:pPr>
            <w:r w:rsidRPr="00945FEB">
              <w:rPr>
                <w:rFonts w:cstheme="minorHAnsi"/>
                <w:b/>
                <w:bCs/>
              </w:rPr>
              <w:t xml:space="preserve">Suffolk Community Foundation / Suffolk County Council </w:t>
            </w:r>
            <w:r w:rsidRPr="00945FEB">
              <w:rPr>
                <w:rFonts w:cstheme="minorHAnsi"/>
                <w:b/>
                <w:bCs/>
              </w:rPr>
              <w:br/>
            </w:r>
          </w:p>
        </w:tc>
        <w:tc>
          <w:tcPr>
            <w:tcW w:w="3040" w:type="pct"/>
          </w:tcPr>
          <w:p w:rsidRPr="00945FEB" w:rsidR="00404CF4" w:rsidP="00B97944" w:rsidRDefault="00404CF4" w14:paraId="55510793" w14:textId="13E6DCAC">
            <w:pPr>
              <w:rPr>
                <w:rFonts w:cstheme="minorHAnsi"/>
                <w:b/>
                <w:bCs/>
                <w:u w:val="single"/>
              </w:rPr>
            </w:pPr>
            <w:r w:rsidRPr="00945FEB">
              <w:rPr>
                <w:rFonts w:cstheme="minorHAnsi"/>
                <w:b/>
                <w:bCs/>
                <w:u w:val="single"/>
              </w:rPr>
              <w:t>Suffolk Carers Fund</w:t>
            </w:r>
            <w:r w:rsidRPr="00945FEB" w:rsidR="00185B0B">
              <w:rPr>
                <w:rFonts w:cstheme="minorHAnsi"/>
                <w:b/>
                <w:bCs/>
                <w:u w:val="single"/>
              </w:rPr>
              <w:t xml:space="preserve"> </w:t>
            </w:r>
            <w:r w:rsidRPr="00945FEB" w:rsidR="00F80B4D">
              <w:rPr>
                <w:rFonts w:cstheme="minorHAnsi"/>
                <w:b/>
                <w:bCs/>
                <w:u w:val="single"/>
              </w:rPr>
              <w:t>–</w:t>
            </w:r>
            <w:r w:rsidRPr="00945FEB" w:rsidR="00185B0B">
              <w:rPr>
                <w:rFonts w:cstheme="minorHAnsi"/>
                <w:b/>
                <w:bCs/>
                <w:u w:val="single"/>
              </w:rPr>
              <w:t xml:space="preserve"> </w:t>
            </w:r>
            <w:r w:rsidRPr="00945FEB" w:rsidR="00F80B4D">
              <w:rPr>
                <w:rFonts w:cstheme="minorHAnsi"/>
                <w:b/>
                <w:bCs/>
                <w:u w:val="single"/>
              </w:rPr>
              <w:t xml:space="preserve">Supporting </w:t>
            </w:r>
            <w:r w:rsidRPr="00945FEB" w:rsidR="00DD3F4B">
              <w:rPr>
                <w:rFonts w:cstheme="minorHAnsi"/>
                <w:b/>
                <w:bCs/>
                <w:u w:val="single"/>
              </w:rPr>
              <w:t>A</w:t>
            </w:r>
            <w:r w:rsidRPr="00945FEB" w:rsidR="00185B0B">
              <w:rPr>
                <w:rFonts w:cstheme="minorHAnsi"/>
                <w:b/>
                <w:bCs/>
                <w:u w:val="single"/>
              </w:rPr>
              <w:t xml:space="preserve">dult </w:t>
            </w:r>
            <w:r w:rsidRPr="00945FEB" w:rsidR="00F80B4D">
              <w:rPr>
                <w:rFonts w:cstheme="minorHAnsi"/>
                <w:b/>
                <w:bCs/>
                <w:u w:val="single"/>
              </w:rPr>
              <w:t>U</w:t>
            </w:r>
            <w:r w:rsidRPr="00945FEB" w:rsidR="00185B0B">
              <w:rPr>
                <w:rFonts w:cstheme="minorHAnsi"/>
                <w:b/>
                <w:bCs/>
                <w:u w:val="single"/>
              </w:rPr>
              <w:t xml:space="preserve">npaid </w:t>
            </w:r>
            <w:r w:rsidRPr="00945FEB" w:rsidR="00F80B4D">
              <w:rPr>
                <w:rFonts w:cstheme="minorHAnsi"/>
                <w:b/>
                <w:bCs/>
                <w:u w:val="single"/>
              </w:rPr>
              <w:t>C</w:t>
            </w:r>
            <w:r w:rsidRPr="00945FEB" w:rsidR="00185B0B">
              <w:rPr>
                <w:rFonts w:cstheme="minorHAnsi"/>
                <w:b/>
                <w:bCs/>
                <w:u w:val="single"/>
              </w:rPr>
              <w:t>arers (</w:t>
            </w:r>
            <w:r w:rsidRPr="00945FEB" w:rsidR="00F80B4D">
              <w:rPr>
                <w:rFonts w:cstheme="minorHAnsi"/>
                <w:b/>
                <w:bCs/>
                <w:u w:val="single"/>
              </w:rPr>
              <w:t>A</w:t>
            </w:r>
            <w:r w:rsidRPr="00945FEB" w:rsidR="00185B0B">
              <w:rPr>
                <w:rFonts w:cstheme="minorHAnsi"/>
                <w:b/>
                <w:bCs/>
                <w:u w:val="single"/>
              </w:rPr>
              <w:t>ged 18+</w:t>
            </w:r>
            <w:r w:rsidRPr="00945FEB" w:rsidR="00F80B4D">
              <w:rPr>
                <w:rFonts w:cstheme="minorHAnsi"/>
                <w:b/>
                <w:bCs/>
                <w:u w:val="single"/>
              </w:rPr>
              <w:t>)</w:t>
            </w:r>
          </w:p>
          <w:p w:rsidRPr="00945FEB" w:rsidR="00B60E75" w:rsidP="00B97944" w:rsidRDefault="00B60E75" w14:paraId="2DE86191" w14:textId="77777777">
            <w:pPr>
              <w:rPr>
                <w:rFonts w:cstheme="minorHAnsi"/>
                <w:b/>
                <w:bCs/>
                <w:u w:val="single"/>
              </w:rPr>
            </w:pPr>
          </w:p>
          <w:p w:rsidRPr="00945FEB" w:rsidR="00B60E75" w:rsidP="00B97944" w:rsidRDefault="00B60E75" w14:paraId="6365D950" w14:textId="77777777">
            <w:pPr>
              <w:rPr>
                <w:rFonts w:cstheme="minorHAnsi"/>
              </w:rPr>
            </w:pPr>
            <w:r w:rsidRPr="00945FEB">
              <w:rPr>
                <w:rFonts w:cstheme="minorHAnsi"/>
              </w:rPr>
              <w:t>This Suffolk County Council funded grant programme offers funding to organisations that support adults who provide unpaid care to adult family members or friends who are older, disabled, or seriously ill, including those with frailty, physical health needs, mental or emotional health issues, or addiction.</w:t>
            </w:r>
          </w:p>
          <w:p w:rsidRPr="00945FEB" w:rsidR="00F80B4D" w:rsidP="00B97944" w:rsidRDefault="00F80B4D" w14:paraId="4875B3F3" w14:textId="77777777">
            <w:pPr>
              <w:rPr>
                <w:rFonts w:cstheme="minorHAnsi"/>
              </w:rPr>
            </w:pPr>
          </w:p>
          <w:p w:rsidRPr="00945FEB" w:rsidR="00C0552C" w:rsidP="00B97944" w:rsidRDefault="00AE4E47" w14:paraId="09672953" w14:textId="2DE05E5E">
            <w:pPr>
              <w:rPr>
                <w:rFonts w:cstheme="minorHAnsi"/>
              </w:rPr>
            </w:pPr>
            <w:r w:rsidRPr="00945FEB">
              <w:rPr>
                <w:rFonts w:cstheme="minorHAnsi"/>
              </w:rPr>
              <w:t>Grant</w:t>
            </w:r>
            <w:r w:rsidRPr="00945FEB" w:rsidR="00C0552C">
              <w:rPr>
                <w:rFonts w:cstheme="minorHAnsi"/>
              </w:rPr>
              <w:t xml:space="preserve"> values: </w:t>
            </w:r>
          </w:p>
          <w:p w:rsidRPr="00945FEB" w:rsidR="00C0552C" w:rsidP="00B97944" w:rsidRDefault="00C0552C" w14:paraId="4D762842" w14:textId="77777777">
            <w:pPr>
              <w:rPr>
                <w:rFonts w:cstheme="minorHAnsi"/>
              </w:rPr>
            </w:pPr>
          </w:p>
          <w:p w:rsidRPr="00945FEB" w:rsidR="00C0552C" w:rsidP="00AE4E47" w:rsidRDefault="00C0552C" w14:paraId="2D44552E" w14:textId="77777777">
            <w:pPr>
              <w:numPr>
                <w:ilvl w:val="0"/>
                <w:numId w:val="55"/>
              </w:numPr>
              <w:tabs>
                <w:tab w:val="clear" w:pos="720"/>
                <w:tab w:val="num" w:pos="462"/>
              </w:tabs>
              <w:ind w:left="462" w:hanging="462"/>
              <w:rPr>
                <w:rFonts w:cstheme="minorHAnsi"/>
              </w:rPr>
            </w:pPr>
            <w:r w:rsidRPr="00945FEB">
              <w:rPr>
                <w:rFonts w:cstheme="minorHAnsi"/>
              </w:rPr>
              <w:t>Microgrants of up to £5,000</w:t>
            </w:r>
          </w:p>
          <w:p w:rsidRPr="00945FEB" w:rsidR="00C0552C" w:rsidP="00AE4E47" w:rsidRDefault="00C0552C" w14:paraId="31848E9E" w14:textId="77777777">
            <w:pPr>
              <w:numPr>
                <w:ilvl w:val="0"/>
                <w:numId w:val="55"/>
              </w:numPr>
              <w:tabs>
                <w:tab w:val="clear" w:pos="720"/>
                <w:tab w:val="num" w:pos="462"/>
              </w:tabs>
              <w:ind w:left="462" w:hanging="462"/>
              <w:rPr>
                <w:rFonts w:cstheme="minorHAnsi"/>
              </w:rPr>
            </w:pPr>
            <w:r w:rsidRPr="00945FEB">
              <w:rPr>
                <w:rFonts w:cstheme="minorHAnsi"/>
              </w:rPr>
              <w:t>Multi-years grants of up to £10,000 per year for three years</w:t>
            </w:r>
          </w:p>
          <w:p w:rsidRPr="00945FEB" w:rsidR="00C0552C" w:rsidP="00AE4E47" w:rsidRDefault="00C0552C" w14:paraId="4560131F" w14:textId="77777777">
            <w:pPr>
              <w:numPr>
                <w:ilvl w:val="0"/>
                <w:numId w:val="55"/>
              </w:numPr>
              <w:tabs>
                <w:tab w:val="clear" w:pos="720"/>
                <w:tab w:val="num" w:pos="462"/>
              </w:tabs>
              <w:ind w:left="462" w:hanging="462"/>
              <w:rPr>
                <w:rFonts w:cstheme="minorHAnsi"/>
              </w:rPr>
            </w:pPr>
            <w:r w:rsidRPr="00945FEB">
              <w:rPr>
                <w:rFonts w:cstheme="minorHAnsi"/>
              </w:rPr>
              <w:t>One-off grants of up to £30,000</w:t>
            </w:r>
          </w:p>
          <w:p w:rsidRPr="00945FEB" w:rsidR="00C0552C" w:rsidP="00B97944" w:rsidRDefault="00C0552C" w14:paraId="35D32B3B" w14:textId="77777777">
            <w:pPr>
              <w:rPr>
                <w:rFonts w:cstheme="minorHAnsi"/>
              </w:rPr>
            </w:pPr>
          </w:p>
          <w:p w:rsidRPr="00945FEB" w:rsidR="00AE4E47" w:rsidP="00B97944" w:rsidRDefault="002536B8" w14:paraId="7F59792C" w14:textId="7C8697DB">
            <w:pPr>
              <w:rPr>
                <w:rFonts w:cstheme="minorHAnsi"/>
              </w:rPr>
            </w:pPr>
            <w:r w:rsidRPr="00945FEB">
              <w:rPr>
                <w:rFonts w:cstheme="minorHAnsi"/>
              </w:rPr>
              <w:t xml:space="preserve">The application </w:t>
            </w:r>
            <w:r w:rsidRPr="00945FEB">
              <w:rPr>
                <w:rFonts w:cstheme="minorHAnsi"/>
                <w:u w:val="single"/>
              </w:rPr>
              <w:t xml:space="preserve">deadline is: </w:t>
            </w:r>
            <w:r w:rsidRPr="00945FEB" w:rsidR="006C2373">
              <w:rPr>
                <w:rFonts w:cstheme="minorHAnsi"/>
                <w:u w:val="single"/>
              </w:rPr>
              <w:t>5pm, Tuesday 3</w:t>
            </w:r>
            <w:r w:rsidRPr="00945FEB">
              <w:rPr>
                <w:rFonts w:cstheme="minorHAnsi"/>
                <w:u w:val="single"/>
                <w:vertAlign w:val="superscript"/>
              </w:rPr>
              <w:t>rd</w:t>
            </w:r>
            <w:r w:rsidRPr="00945FEB">
              <w:rPr>
                <w:rFonts w:cstheme="minorHAnsi"/>
                <w:u w:val="single"/>
              </w:rPr>
              <w:t xml:space="preserve"> </w:t>
            </w:r>
            <w:r w:rsidRPr="00945FEB" w:rsidR="006C2373">
              <w:rPr>
                <w:rFonts w:cstheme="minorHAnsi"/>
                <w:u w:val="single"/>
              </w:rPr>
              <w:t>March 2026</w:t>
            </w:r>
            <w:r w:rsidRPr="00945FEB" w:rsidR="006C2373">
              <w:rPr>
                <w:rFonts w:cstheme="minorHAnsi"/>
              </w:rPr>
              <w:t xml:space="preserve"> with decisions expected by the end of April</w:t>
            </w:r>
            <w:r w:rsidRPr="00945FEB">
              <w:rPr>
                <w:rFonts w:cstheme="minorHAnsi"/>
              </w:rPr>
              <w:t>.</w:t>
            </w:r>
          </w:p>
          <w:p w:rsidRPr="00945FEB" w:rsidR="002536B8" w:rsidP="00B97944" w:rsidRDefault="002536B8" w14:paraId="15A033B5" w14:textId="77777777">
            <w:pPr>
              <w:rPr>
                <w:rFonts w:cstheme="minorHAnsi"/>
              </w:rPr>
            </w:pPr>
          </w:p>
          <w:p w:rsidRPr="00945FEB" w:rsidR="002536B8" w:rsidP="00B97944" w:rsidRDefault="002536B8" w14:paraId="321A1AE8" w14:textId="3DEECCCE">
            <w:pPr>
              <w:rPr>
                <w:rFonts w:cstheme="minorHAnsi"/>
              </w:rPr>
            </w:pPr>
            <w:hyperlink w:history="1" r:id="rId15">
              <w:r w:rsidRPr="00945FEB">
                <w:rPr>
                  <w:rStyle w:val="Hyperlink"/>
                  <w:rFonts w:cstheme="minorHAnsi"/>
                </w:rPr>
                <w:t>Visit the Suffolk Carers Fund webpage</w:t>
              </w:r>
            </w:hyperlink>
          </w:p>
          <w:p w:rsidRPr="00945FEB" w:rsidR="00AE4E47" w:rsidP="00B97944" w:rsidRDefault="00AE4E47" w14:paraId="5E9DF245" w14:textId="32FC64C4">
            <w:pPr>
              <w:rPr>
                <w:rFonts w:cstheme="minorHAnsi"/>
              </w:rPr>
            </w:pPr>
          </w:p>
        </w:tc>
        <w:tc>
          <w:tcPr>
            <w:tcW w:w="461" w:type="pct"/>
          </w:tcPr>
          <w:p w:rsidRPr="00945FEB" w:rsidR="00404CF4" w:rsidP="00B97944" w:rsidRDefault="00653BD1" w14:paraId="6C641C1A" w14:textId="3C4E4CDC">
            <w:pPr>
              <w:rPr>
                <w:rFonts w:cstheme="minorHAnsi"/>
              </w:rPr>
            </w:pPr>
            <w:r w:rsidRPr="00945FEB">
              <w:rPr>
                <w:rFonts w:cstheme="minorHAnsi"/>
              </w:rPr>
              <w:t>Project costs (mostly revenue)</w:t>
            </w:r>
          </w:p>
        </w:tc>
        <w:tc>
          <w:tcPr>
            <w:tcW w:w="413" w:type="pct"/>
          </w:tcPr>
          <w:p w:rsidRPr="00945FEB" w:rsidR="00C0552C" w:rsidP="00B97944" w:rsidRDefault="00C0552C" w14:paraId="3AC4CEF0" w14:textId="0CE99341">
            <w:pPr>
              <w:rPr>
                <w:rFonts w:cstheme="minorHAnsi"/>
              </w:rPr>
            </w:pPr>
            <w:r w:rsidRPr="00945FEB">
              <w:rPr>
                <w:rFonts w:cstheme="minorHAnsi"/>
              </w:rPr>
              <w:t>Up to £5,000</w:t>
            </w:r>
          </w:p>
          <w:p w:rsidRPr="00945FEB" w:rsidR="00C0552C" w:rsidP="00B97944" w:rsidRDefault="00C0552C" w14:paraId="5F121634" w14:textId="77777777">
            <w:pPr>
              <w:rPr>
                <w:rFonts w:cstheme="minorHAnsi"/>
              </w:rPr>
            </w:pPr>
          </w:p>
          <w:p w:rsidRPr="00945FEB" w:rsidR="00C0552C" w:rsidP="00B97944" w:rsidRDefault="00AE4E47" w14:paraId="6C94048B" w14:textId="64056D38">
            <w:pPr>
              <w:rPr>
                <w:rFonts w:cstheme="minorHAnsi"/>
              </w:rPr>
            </w:pPr>
            <w:r w:rsidRPr="00945FEB">
              <w:rPr>
                <w:rFonts w:cstheme="minorHAnsi"/>
              </w:rPr>
              <w:t xml:space="preserve">Or </w:t>
            </w:r>
            <w:r w:rsidRPr="00945FEB">
              <w:rPr>
                <w:rFonts w:cstheme="minorHAnsi"/>
              </w:rPr>
              <w:br/>
            </w:r>
          </w:p>
          <w:p w:rsidRPr="00945FEB" w:rsidR="00404CF4" w:rsidP="00B97944" w:rsidRDefault="00404CF4" w14:paraId="579705E2" w14:textId="3D868D53">
            <w:pPr>
              <w:rPr>
                <w:rFonts w:cstheme="minorHAnsi"/>
              </w:rPr>
            </w:pPr>
            <w:r w:rsidRPr="00945FEB">
              <w:rPr>
                <w:rFonts w:cstheme="minorHAnsi"/>
              </w:rPr>
              <w:t>Up to £30,000</w:t>
            </w:r>
            <w:r w:rsidRPr="00945FEB" w:rsidR="00AE4E47">
              <w:rPr>
                <w:rFonts w:cstheme="minorHAnsi"/>
              </w:rPr>
              <w:t xml:space="preserve"> (multiyear) </w:t>
            </w:r>
          </w:p>
        </w:tc>
        <w:tc>
          <w:tcPr>
            <w:tcW w:w="581" w:type="pct"/>
          </w:tcPr>
          <w:p w:rsidRPr="00945FEB" w:rsidR="00404CF4" w:rsidP="00B97944" w:rsidRDefault="006C2373" w14:paraId="57C9936E" w14:textId="33A465CF">
            <w:pPr>
              <w:pStyle w:val="NormalWeb"/>
              <w:rPr>
                <w:rFonts w:asciiTheme="minorHAnsi" w:hAnsiTheme="minorHAnsi" w:cstheme="minorHAnsi"/>
                <w:sz w:val="22"/>
                <w:szCs w:val="22"/>
              </w:rPr>
            </w:pPr>
            <w:r w:rsidRPr="00945FEB">
              <w:rPr>
                <w:rFonts w:asciiTheme="minorHAnsi" w:hAnsiTheme="minorHAnsi" w:cstheme="minorHAnsi"/>
                <w:sz w:val="22"/>
                <w:szCs w:val="22"/>
              </w:rPr>
              <w:t>Registered Charities, Social Enterprises</w:t>
            </w:r>
          </w:p>
        </w:tc>
      </w:tr>
      <w:tr w:rsidRPr="00945FEB" w:rsidR="00B97944" w:rsidTr="00226867" w14:paraId="6F255B16" w14:textId="77777777">
        <w:tc>
          <w:tcPr>
            <w:tcW w:w="505" w:type="pct"/>
          </w:tcPr>
          <w:p w:rsidRPr="00945FEB" w:rsidR="0099010F" w:rsidP="0099010F" w:rsidRDefault="0099010F" w14:paraId="624576C8" w14:textId="77777777">
            <w:pPr>
              <w:rPr>
                <w:rFonts w:cstheme="minorHAnsi"/>
                <w:b/>
                <w:bCs/>
              </w:rPr>
            </w:pPr>
            <w:r w:rsidRPr="00945FEB">
              <w:rPr>
                <w:rFonts w:cstheme="minorHAnsi"/>
                <w:b/>
                <w:bCs/>
              </w:rPr>
              <w:t>Government</w:t>
            </w:r>
          </w:p>
          <w:p w:rsidRPr="00945FEB" w:rsidR="0099010F" w:rsidP="0099010F" w:rsidRDefault="0099010F" w14:paraId="1DEABB23" w14:textId="77777777">
            <w:pPr>
              <w:rPr>
                <w:rFonts w:cstheme="minorHAnsi"/>
                <w:b/>
                <w:bCs/>
              </w:rPr>
            </w:pPr>
            <w:r w:rsidRPr="00945FEB">
              <w:rPr>
                <w:rFonts w:cstheme="minorHAnsi"/>
                <w:b/>
                <w:bCs/>
              </w:rPr>
              <w:t>Department of Health and Social Care</w:t>
            </w:r>
          </w:p>
          <w:p w:rsidRPr="00945FEB" w:rsidR="00B97944" w:rsidP="00B97944" w:rsidRDefault="00B97944" w14:paraId="2C77220B" w14:textId="4191B605">
            <w:pPr>
              <w:rPr>
                <w:rFonts w:cstheme="minorHAnsi"/>
                <w:b/>
                <w:bCs/>
              </w:rPr>
            </w:pPr>
          </w:p>
        </w:tc>
        <w:tc>
          <w:tcPr>
            <w:tcW w:w="3040" w:type="pct"/>
          </w:tcPr>
          <w:p w:rsidRPr="00945FEB" w:rsidR="00B97944" w:rsidP="00B97944" w:rsidRDefault="00B97944" w14:paraId="1647A58E" w14:textId="3F536B0F">
            <w:pPr>
              <w:rPr>
                <w:rFonts w:cstheme="minorHAnsi"/>
              </w:rPr>
            </w:pPr>
            <w:r w:rsidRPr="00945FEB">
              <w:rPr>
                <w:rFonts w:cstheme="minorHAnsi"/>
                <w:b/>
                <w:bCs/>
                <w:u w:val="single"/>
              </w:rPr>
              <w:t xml:space="preserve">Expression Of Interest - Gambling Harms Prevention Levy </w:t>
            </w:r>
            <w:r w:rsidRPr="00945FEB" w:rsidR="00B64B3C">
              <w:rPr>
                <w:rFonts w:cstheme="minorHAnsi"/>
                <w:b/>
                <w:bCs/>
                <w:u w:val="single"/>
              </w:rPr>
              <w:t>funding</w:t>
            </w:r>
            <w:r w:rsidRPr="00945FEB" w:rsidR="00B64B3C">
              <w:rPr>
                <w:rFonts w:cstheme="minorHAnsi"/>
              </w:rPr>
              <w:t xml:space="preserve"> # Not for Profits</w:t>
            </w:r>
          </w:p>
          <w:p w:rsidRPr="00945FEB" w:rsidR="00B97944" w:rsidP="00B97944" w:rsidRDefault="00B97944" w14:paraId="55A6EC49" w14:textId="77777777">
            <w:pPr>
              <w:rPr>
                <w:rFonts w:cstheme="minorHAnsi"/>
              </w:rPr>
            </w:pPr>
          </w:p>
          <w:p w:rsidRPr="00945FEB" w:rsidR="00B97944" w:rsidP="00B97944" w:rsidRDefault="00B97944" w14:paraId="7FC39318" w14:textId="77777777">
            <w:pPr>
              <w:rPr>
                <w:rFonts w:cstheme="minorHAnsi"/>
              </w:rPr>
            </w:pPr>
            <w:r w:rsidRPr="00945FEB">
              <w:rPr>
                <w:rFonts w:cstheme="minorHAnsi"/>
              </w:rPr>
              <w:t xml:space="preserve">This is an expression of interest. The VCFSE Gambling Harms Prevention &amp; Resilience Fund represents a significant step forward in establishing an independent, public health led approach to preventing </w:t>
            </w:r>
            <w:r w:rsidRPr="00945FEB">
              <w:rPr>
                <w:rFonts w:cstheme="minorHAnsi"/>
              </w:rPr>
              <w:lastRenderedPageBreak/>
              <w:t>gambling related harms. All voluntary, community and social enterprise organisations working to help prevent the harms caused by gambling can apply for this grant.</w:t>
            </w:r>
          </w:p>
          <w:p w:rsidRPr="00945FEB" w:rsidR="00B97944" w:rsidP="00B97944" w:rsidRDefault="00B97944" w14:paraId="0CEEF31D" w14:textId="77777777">
            <w:pPr>
              <w:rPr>
                <w:rFonts w:cstheme="minorHAnsi"/>
              </w:rPr>
            </w:pPr>
          </w:p>
          <w:p w:rsidRPr="00945FEB" w:rsidR="00B97944" w:rsidP="00B97944" w:rsidRDefault="00B97944" w14:paraId="45F14885" w14:textId="77777777">
            <w:pPr>
              <w:rPr>
                <w:rFonts w:cstheme="minorHAnsi"/>
              </w:rPr>
            </w:pPr>
            <w:r w:rsidRPr="00945FEB">
              <w:rPr>
                <w:rFonts w:cstheme="minorHAnsi"/>
              </w:rPr>
              <w:t>Fund size: £30 million: Grant Values:  £5,000 to £2 million.</w:t>
            </w:r>
          </w:p>
          <w:p w:rsidRPr="00945FEB" w:rsidR="00B97944" w:rsidP="00B97944" w:rsidRDefault="00B97944" w14:paraId="5477FDDE" w14:textId="77777777">
            <w:pPr>
              <w:rPr>
                <w:rFonts w:cstheme="minorHAnsi"/>
              </w:rPr>
            </w:pPr>
          </w:p>
          <w:p w:rsidRPr="00945FEB" w:rsidR="0099010F" w:rsidP="00135D2C" w:rsidRDefault="0099010F" w14:paraId="490D0D39" w14:textId="340D59E5">
            <w:pPr>
              <w:numPr>
                <w:ilvl w:val="0"/>
                <w:numId w:val="50"/>
              </w:numPr>
              <w:tabs>
                <w:tab w:val="clear" w:pos="720"/>
                <w:tab w:val="num" w:pos="462"/>
              </w:tabs>
              <w:ind w:left="462" w:hanging="462"/>
              <w:rPr>
                <w:rFonts w:cstheme="minorHAnsi"/>
              </w:rPr>
            </w:pPr>
            <w:r w:rsidRPr="00945FEB">
              <w:rPr>
                <w:rFonts w:cstheme="minorHAnsi"/>
              </w:rPr>
              <w:t>Opening date: 14 January 2026, 12:00pm (Midday)</w:t>
            </w:r>
            <w:r w:rsidRPr="00945FEB" w:rsidR="00135D2C">
              <w:rPr>
                <w:rFonts w:cstheme="minorHAnsi"/>
              </w:rPr>
              <w:br/>
            </w:r>
          </w:p>
          <w:p w:rsidRPr="00945FEB" w:rsidR="0099010F" w:rsidP="00135D2C" w:rsidRDefault="0099010F" w14:paraId="14C11741" w14:textId="77777777">
            <w:pPr>
              <w:numPr>
                <w:ilvl w:val="0"/>
                <w:numId w:val="50"/>
              </w:numPr>
              <w:tabs>
                <w:tab w:val="clear" w:pos="720"/>
                <w:tab w:val="num" w:pos="462"/>
              </w:tabs>
              <w:ind w:left="462" w:hanging="462"/>
              <w:rPr>
                <w:rFonts w:cstheme="minorHAnsi"/>
              </w:rPr>
            </w:pPr>
            <w:r w:rsidRPr="00945FEB">
              <w:rPr>
                <w:rFonts w:cstheme="minorHAnsi"/>
                <w:b/>
                <w:bCs/>
              </w:rPr>
              <w:t>Closing date:</w:t>
            </w:r>
            <w:r w:rsidRPr="00945FEB">
              <w:rPr>
                <w:rFonts w:cstheme="minorHAnsi"/>
              </w:rPr>
              <w:t> 6 February 2026, 12:00pm (Midday)</w:t>
            </w:r>
          </w:p>
          <w:p w:rsidRPr="00945FEB" w:rsidR="00B97944" w:rsidP="00B97944" w:rsidRDefault="00B97944" w14:paraId="6DD96BF4" w14:textId="77777777">
            <w:pPr>
              <w:rPr>
                <w:rFonts w:cstheme="minorHAnsi"/>
              </w:rPr>
            </w:pPr>
          </w:p>
          <w:p w:rsidRPr="00945FEB" w:rsidR="00B97944" w:rsidP="00B97944" w:rsidRDefault="00B97944" w14:paraId="490F5DC9" w14:textId="46AA5784">
            <w:pPr>
              <w:rPr>
                <w:rFonts w:cstheme="minorHAnsi"/>
              </w:rPr>
            </w:pPr>
            <w:hyperlink w:history="1" r:id="rId16">
              <w:r w:rsidRPr="00945FEB">
                <w:rPr>
                  <w:rStyle w:val="Hyperlink"/>
                  <w:rFonts w:cstheme="minorHAnsi"/>
                </w:rPr>
                <w:t>Visit the Government Find a Grant Web-application portal</w:t>
              </w:r>
            </w:hyperlink>
            <w:r w:rsidRPr="00945FEB">
              <w:rPr>
                <w:rFonts w:cstheme="minorHAnsi"/>
              </w:rPr>
              <w:t xml:space="preserve"> </w:t>
            </w:r>
          </w:p>
          <w:p w:rsidRPr="00945FEB" w:rsidR="00B97944" w:rsidP="00B97944" w:rsidRDefault="00B97944" w14:paraId="66C202D9" w14:textId="77777777">
            <w:pPr>
              <w:rPr>
                <w:rFonts w:cstheme="minorHAnsi"/>
                <w:b/>
                <w:bCs/>
              </w:rPr>
            </w:pPr>
          </w:p>
        </w:tc>
        <w:tc>
          <w:tcPr>
            <w:tcW w:w="461" w:type="pct"/>
          </w:tcPr>
          <w:p w:rsidRPr="00945FEB" w:rsidR="00B97944" w:rsidP="00B97944" w:rsidRDefault="00B97944" w14:paraId="3BF431D9" w14:textId="6D8DC275">
            <w:pPr>
              <w:rPr>
                <w:rFonts w:cstheme="minorHAnsi"/>
              </w:rPr>
            </w:pPr>
            <w:r w:rsidRPr="00945FEB">
              <w:rPr>
                <w:rFonts w:cstheme="minorHAnsi"/>
              </w:rPr>
              <w:lastRenderedPageBreak/>
              <w:t>Revenue</w:t>
            </w:r>
          </w:p>
        </w:tc>
        <w:tc>
          <w:tcPr>
            <w:tcW w:w="413" w:type="pct"/>
          </w:tcPr>
          <w:p w:rsidRPr="00945FEB" w:rsidR="00B97944" w:rsidP="00B97944" w:rsidRDefault="00B97944" w14:paraId="222924B4" w14:textId="7269E58E">
            <w:pPr>
              <w:rPr>
                <w:rFonts w:cstheme="minorHAnsi"/>
              </w:rPr>
            </w:pPr>
            <w:r w:rsidRPr="00945FEB">
              <w:rPr>
                <w:rFonts w:cstheme="minorHAnsi"/>
              </w:rPr>
              <w:t>Between £5,000 to £2 million</w:t>
            </w:r>
          </w:p>
        </w:tc>
        <w:tc>
          <w:tcPr>
            <w:tcW w:w="581" w:type="pct"/>
          </w:tcPr>
          <w:p w:rsidRPr="00945FEB" w:rsidR="00B97944" w:rsidP="00B97944" w:rsidRDefault="00B97944" w14:paraId="1F71E330" w14:textId="63987DE2">
            <w:pPr>
              <w:pStyle w:val="NormalWeb"/>
              <w:rPr>
                <w:rFonts w:asciiTheme="minorHAnsi" w:hAnsiTheme="minorHAnsi" w:cstheme="minorHAnsi"/>
                <w:sz w:val="22"/>
                <w:szCs w:val="22"/>
              </w:rPr>
            </w:pPr>
            <w:r w:rsidRPr="00945FEB">
              <w:rPr>
                <w:rFonts w:asciiTheme="minorHAnsi" w:hAnsiTheme="minorHAnsi" w:cstheme="minorHAnsi"/>
                <w:sz w:val="22"/>
                <w:szCs w:val="22"/>
              </w:rPr>
              <w:t>Not for Profits</w:t>
            </w:r>
          </w:p>
        </w:tc>
      </w:tr>
      <w:tr w:rsidRPr="00945FEB" w:rsidR="00F26D31" w:rsidTr="00226867" w14:paraId="76B781FD" w14:textId="77777777">
        <w:tc>
          <w:tcPr>
            <w:tcW w:w="505" w:type="pct"/>
          </w:tcPr>
          <w:p w:rsidRPr="00945FEB" w:rsidR="00F26D31" w:rsidP="00E0553E" w:rsidRDefault="00F26D31" w14:paraId="05C9CA13" w14:textId="0FA8EF8F">
            <w:pPr>
              <w:rPr>
                <w:rFonts w:cstheme="minorHAnsi"/>
                <w:b/>
                <w:bCs/>
                <w:lang w:val="en-US"/>
              </w:rPr>
            </w:pPr>
            <w:r w:rsidRPr="00945FEB">
              <w:rPr>
                <w:rFonts w:cstheme="minorHAnsi"/>
                <w:b/>
                <w:bCs/>
                <w:lang w:val="en-US"/>
              </w:rPr>
              <w:t>East Suffolk Council</w:t>
            </w:r>
          </w:p>
        </w:tc>
        <w:tc>
          <w:tcPr>
            <w:tcW w:w="3040" w:type="pct"/>
          </w:tcPr>
          <w:p w:rsidRPr="00945FEB" w:rsidR="00F26D31" w:rsidP="00F26D31" w:rsidRDefault="00F26D31" w14:paraId="32E17533" w14:textId="75162DAB">
            <w:pPr>
              <w:rPr>
                <w:rFonts w:cstheme="minorHAnsi"/>
                <w:b/>
                <w:u w:val="single"/>
              </w:rPr>
            </w:pPr>
            <w:r w:rsidRPr="00945FEB">
              <w:rPr>
                <w:rFonts w:cstheme="minorHAnsi"/>
                <w:b/>
                <w:u w:val="single"/>
              </w:rPr>
              <w:t>East Suffolk: Children &amp; Young People Culture Fund</w:t>
            </w:r>
          </w:p>
          <w:p w:rsidRPr="00945FEB" w:rsidR="00F26D31" w:rsidP="00F26D31" w:rsidRDefault="00F26D31" w14:paraId="0E59E5D2" w14:textId="77777777">
            <w:pPr>
              <w:rPr>
                <w:rFonts w:cstheme="minorHAnsi"/>
                <w:bCs/>
              </w:rPr>
            </w:pPr>
            <w:r w:rsidRPr="00945FEB">
              <w:rPr>
                <w:rFonts w:cstheme="minorHAnsi"/>
                <w:b/>
                <w:bCs/>
              </w:rPr>
              <w:t> </w:t>
            </w:r>
          </w:p>
          <w:p w:rsidRPr="00945FEB" w:rsidR="00F26D31" w:rsidP="00F26D31" w:rsidRDefault="00F26D31" w14:paraId="055D66F7" w14:textId="607A27F2">
            <w:pPr>
              <w:rPr>
                <w:rFonts w:cstheme="minorHAnsi"/>
                <w:bCs/>
              </w:rPr>
            </w:pPr>
            <w:r w:rsidRPr="00945FEB">
              <w:rPr>
                <w:rFonts w:cstheme="minorHAnsi"/>
                <w:bCs/>
              </w:rPr>
              <w:t>East Suffolk Council will soon be launching its Children &amp; Young People Culture Fund, offering grants of up to £3,000 to support projects that inspire creativity</w:t>
            </w:r>
            <w:r w:rsidRPr="00945FEB" w:rsidR="00DC68B3">
              <w:rPr>
                <w:rFonts w:cstheme="minorHAnsi"/>
                <w:bCs/>
              </w:rPr>
              <w:t xml:space="preserve">, </w:t>
            </w:r>
            <w:r w:rsidRPr="00945FEB">
              <w:rPr>
                <w:rFonts w:cstheme="minorHAnsi"/>
                <w:bCs/>
              </w:rPr>
              <w:t xml:space="preserve">cultural engagement </w:t>
            </w:r>
            <w:r w:rsidRPr="00945FEB" w:rsidR="00DC68B3">
              <w:rPr>
                <w:rFonts w:cstheme="minorHAnsi"/>
                <w:bCs/>
              </w:rPr>
              <w:t xml:space="preserve">or skills development, careers awareness </w:t>
            </w:r>
            <w:r w:rsidRPr="00945FEB">
              <w:rPr>
                <w:rFonts w:cstheme="minorHAnsi"/>
                <w:bCs/>
              </w:rPr>
              <w:t xml:space="preserve">among children and young people. (Lead applicant must be from voluntary, not for profit sector or education). </w:t>
            </w:r>
            <w:r w:rsidRPr="00945FEB" w:rsidR="003820FE">
              <w:rPr>
                <w:rFonts w:cstheme="minorHAnsi"/>
                <w:bCs/>
              </w:rPr>
              <w:t xml:space="preserve"> For school led projects, activities must be additional to the statutory curriculum offer.</w:t>
            </w:r>
            <w:r w:rsidRPr="00945FEB" w:rsidR="008D603D">
              <w:rPr>
                <w:rFonts w:cstheme="minorHAnsi"/>
                <w:bCs/>
              </w:rPr>
              <w:br/>
            </w:r>
          </w:p>
          <w:p w:rsidRPr="00945FEB" w:rsidR="00F26D31" w:rsidP="00F26D31" w:rsidRDefault="00A21F6A" w14:paraId="6ACB9F1E" w14:textId="643F617A">
            <w:pPr>
              <w:rPr>
                <w:rFonts w:cstheme="minorHAnsi"/>
                <w:bCs/>
                <w:lang w:val="en-US"/>
              </w:rPr>
            </w:pPr>
            <w:r w:rsidRPr="00945FEB">
              <w:rPr>
                <w:rFonts w:cstheme="minorHAnsi"/>
              </w:rPr>
              <w:t>An MS Teams webinar to explain the</w:t>
            </w:r>
            <w:r w:rsidRPr="00945FEB" w:rsidR="00F26D31">
              <w:rPr>
                <w:rFonts w:cstheme="minorHAnsi"/>
              </w:rPr>
              <w:t xml:space="preserve"> fund criteria for VCFSE sector (youth, education &amp; cultural)</w:t>
            </w:r>
            <w:r w:rsidRPr="00945FEB">
              <w:rPr>
                <w:rFonts w:cstheme="minorHAnsi"/>
              </w:rPr>
              <w:t xml:space="preserve"> will take place at </w:t>
            </w:r>
            <w:r w:rsidRPr="00945FEB" w:rsidR="00F26D31">
              <w:rPr>
                <w:rFonts w:cstheme="minorHAnsi"/>
              </w:rPr>
              <w:t>10am</w:t>
            </w:r>
            <w:r w:rsidRPr="00945FEB">
              <w:rPr>
                <w:rFonts w:cstheme="minorHAnsi"/>
              </w:rPr>
              <w:t>,</w:t>
            </w:r>
            <w:r w:rsidRPr="00945FEB" w:rsidR="00F26D31">
              <w:rPr>
                <w:rFonts w:cstheme="minorHAnsi"/>
              </w:rPr>
              <w:t> Thursday 29</w:t>
            </w:r>
            <w:r w:rsidRPr="00945FEB" w:rsidR="00F26D31">
              <w:rPr>
                <w:rFonts w:cstheme="minorHAnsi"/>
                <w:vertAlign w:val="superscript"/>
              </w:rPr>
              <w:t>th</w:t>
            </w:r>
            <w:r w:rsidRPr="00945FEB" w:rsidR="00F26D31">
              <w:rPr>
                <w:rFonts w:cstheme="minorHAnsi"/>
              </w:rPr>
              <w:t xml:space="preserve"> January</w:t>
            </w:r>
            <w:r w:rsidRPr="00945FEB">
              <w:rPr>
                <w:rFonts w:cstheme="minorHAnsi"/>
              </w:rPr>
              <w:t xml:space="preserve"> 2026</w:t>
            </w:r>
            <w:r w:rsidRPr="00945FEB" w:rsidR="00F26D31">
              <w:rPr>
                <w:rFonts w:cstheme="minorHAnsi"/>
              </w:rPr>
              <w:t xml:space="preserve">: </w:t>
            </w:r>
            <w:r w:rsidRPr="00945FEB">
              <w:rPr>
                <w:rFonts w:cstheme="minorHAnsi"/>
              </w:rPr>
              <w:t>Register</w:t>
            </w:r>
            <w:r w:rsidRPr="00945FEB" w:rsidR="00F26D31">
              <w:rPr>
                <w:rFonts w:cstheme="minorHAnsi"/>
              </w:rPr>
              <w:t xml:space="preserve"> here;</w:t>
            </w:r>
            <w:r w:rsidRPr="00945FEB" w:rsidR="00F26D31">
              <w:rPr>
                <w:rFonts w:cstheme="minorHAnsi"/>
                <w:b/>
                <w:bCs/>
              </w:rPr>
              <w:t xml:space="preserve"> </w:t>
            </w:r>
            <w:hyperlink w:history="1" r:id="rId17">
              <w:r w:rsidRPr="00945FEB" w:rsidR="00F26D31">
                <w:rPr>
                  <w:rStyle w:val="Hyperlink"/>
                  <w:rFonts w:cstheme="minorHAnsi"/>
                  <w:color w:val="auto"/>
                </w:rPr>
                <w:t>Information Session on Grant</w:t>
              </w:r>
            </w:hyperlink>
          </w:p>
          <w:p w:rsidRPr="00945FEB" w:rsidR="00A21F6A" w:rsidP="00F26D31" w:rsidRDefault="00A21F6A" w14:paraId="767D7AA8" w14:textId="77777777">
            <w:pPr>
              <w:rPr>
                <w:rFonts w:cstheme="minorHAnsi"/>
                <w:bCs/>
                <w:lang w:val="en-US"/>
              </w:rPr>
            </w:pPr>
          </w:p>
          <w:p w:rsidRPr="00945FEB" w:rsidR="00A21F6A" w:rsidP="00F26D31" w:rsidRDefault="00C505BA" w14:paraId="2E2E5AB2" w14:textId="549C5920">
            <w:pPr>
              <w:rPr>
                <w:rFonts w:cstheme="minorHAnsi"/>
                <w:bCs/>
              </w:rPr>
            </w:pPr>
            <w:r w:rsidRPr="00945FEB">
              <w:rPr>
                <w:rFonts w:cstheme="minorHAnsi"/>
                <w:bCs/>
              </w:rPr>
              <w:t xml:space="preserve">Further details, such as full guidance and application form will be available by </w:t>
            </w:r>
            <w:r w:rsidRPr="00945FEB" w:rsidR="00F01E1B">
              <w:rPr>
                <w:rFonts w:cstheme="minorHAnsi"/>
                <w:bCs/>
              </w:rPr>
              <w:t xml:space="preserve">Thursday </w:t>
            </w:r>
            <w:r w:rsidRPr="00945FEB">
              <w:rPr>
                <w:rFonts w:cstheme="minorHAnsi"/>
                <w:bCs/>
              </w:rPr>
              <w:t>29</w:t>
            </w:r>
            <w:r w:rsidRPr="00945FEB">
              <w:rPr>
                <w:rFonts w:cstheme="minorHAnsi"/>
                <w:bCs/>
                <w:vertAlign w:val="superscript"/>
              </w:rPr>
              <w:t>th</w:t>
            </w:r>
            <w:r w:rsidRPr="00945FEB">
              <w:rPr>
                <w:rFonts w:cstheme="minorHAnsi"/>
                <w:bCs/>
              </w:rPr>
              <w:t xml:space="preserve"> January</w:t>
            </w:r>
            <w:r w:rsidRPr="00945FEB" w:rsidR="007A47F3">
              <w:rPr>
                <w:rFonts w:cstheme="minorHAnsi"/>
                <w:bCs/>
              </w:rPr>
              <w:t xml:space="preserve"> 2026</w:t>
            </w:r>
            <w:r w:rsidRPr="00945FEB">
              <w:rPr>
                <w:rFonts w:cstheme="minorHAnsi"/>
                <w:bCs/>
              </w:rPr>
              <w:t>.</w:t>
            </w:r>
            <w:r w:rsidRPr="00945FEB" w:rsidR="00913604">
              <w:rPr>
                <w:rFonts w:cstheme="minorHAnsi"/>
                <w:bCs/>
              </w:rPr>
              <w:t xml:space="preserve">  </w:t>
            </w:r>
            <w:hyperlink w:history="1" r:id="rId18">
              <w:r w:rsidRPr="00945FEB" w:rsidR="00913604">
                <w:rPr>
                  <w:rStyle w:val="Hyperlink"/>
                  <w:rFonts w:cstheme="minorHAnsi"/>
                  <w:bCs/>
                </w:rPr>
                <w:t>Visit East Suffolk Council Community Grants Portal</w:t>
              </w:r>
            </w:hyperlink>
            <w:r w:rsidRPr="00945FEB" w:rsidR="00913604">
              <w:rPr>
                <w:rFonts w:cstheme="minorHAnsi"/>
                <w:bCs/>
              </w:rPr>
              <w:t xml:space="preserve"> </w:t>
            </w:r>
          </w:p>
          <w:p w:rsidRPr="00945FEB" w:rsidR="00F26D31" w:rsidP="00E0553E" w:rsidRDefault="00F26D31" w14:paraId="2959F7F8" w14:textId="77777777">
            <w:pPr>
              <w:rPr>
                <w:rFonts w:cstheme="minorHAnsi"/>
                <w:bCs/>
                <w:lang w:val="en-US"/>
              </w:rPr>
            </w:pPr>
          </w:p>
        </w:tc>
        <w:tc>
          <w:tcPr>
            <w:tcW w:w="461" w:type="pct"/>
          </w:tcPr>
          <w:p w:rsidRPr="00945FEB" w:rsidR="00F26D31" w:rsidP="00E0553E" w:rsidRDefault="007A47F3" w14:paraId="7B8AC05A" w14:textId="0E78D3A1">
            <w:pPr>
              <w:rPr>
                <w:rFonts w:cstheme="minorHAnsi"/>
              </w:rPr>
            </w:pPr>
            <w:r w:rsidRPr="00945FEB">
              <w:rPr>
                <w:rFonts w:cstheme="minorHAnsi"/>
              </w:rPr>
              <w:t>Activities</w:t>
            </w:r>
          </w:p>
        </w:tc>
        <w:tc>
          <w:tcPr>
            <w:tcW w:w="413" w:type="pct"/>
          </w:tcPr>
          <w:p w:rsidRPr="00945FEB" w:rsidR="00F26D31" w:rsidP="00E0553E" w:rsidRDefault="00A21F6A" w14:paraId="1502460B" w14:textId="7605763B">
            <w:pPr>
              <w:rPr>
                <w:rFonts w:cstheme="minorHAnsi"/>
              </w:rPr>
            </w:pPr>
            <w:r w:rsidRPr="00945FEB">
              <w:rPr>
                <w:rFonts w:cstheme="minorHAnsi"/>
              </w:rPr>
              <w:t>Up to £3,000</w:t>
            </w:r>
          </w:p>
        </w:tc>
        <w:tc>
          <w:tcPr>
            <w:tcW w:w="581" w:type="pct"/>
          </w:tcPr>
          <w:p w:rsidRPr="00945FEB" w:rsidR="00F26D31" w:rsidP="00E0553E" w:rsidRDefault="007A47F3" w14:paraId="1345C587" w14:textId="4046D696">
            <w:pPr>
              <w:pStyle w:val="NormalWeb"/>
              <w:rPr>
                <w:rFonts w:asciiTheme="minorHAnsi" w:hAnsiTheme="minorHAnsi" w:cstheme="minorHAnsi"/>
                <w:sz w:val="22"/>
                <w:szCs w:val="22"/>
              </w:rPr>
            </w:pPr>
            <w:r w:rsidRPr="00945FEB">
              <w:rPr>
                <w:rFonts w:asciiTheme="minorHAnsi" w:hAnsiTheme="minorHAnsi" w:cstheme="minorHAnsi"/>
                <w:sz w:val="22"/>
                <w:szCs w:val="22"/>
              </w:rPr>
              <w:t>Not for Profts</w:t>
            </w:r>
            <w:r w:rsidRPr="00945FEB" w:rsidR="00CD614F">
              <w:rPr>
                <w:rFonts w:asciiTheme="minorHAnsi" w:hAnsiTheme="minorHAnsi" w:cstheme="minorHAnsi"/>
                <w:sz w:val="22"/>
                <w:szCs w:val="22"/>
              </w:rPr>
              <w:t>, East Suffolk Schools</w:t>
            </w:r>
          </w:p>
        </w:tc>
      </w:tr>
      <w:tr w:rsidRPr="00945FEB" w:rsidR="00661B1A" w:rsidTr="00661B1A" w14:paraId="5B1A46E6" w14:textId="77777777">
        <w:tc>
          <w:tcPr>
            <w:tcW w:w="505" w:type="pct"/>
          </w:tcPr>
          <w:p w:rsidRPr="00945FEB" w:rsidR="00661B1A" w:rsidP="00773FF7" w:rsidRDefault="00661B1A" w14:paraId="5C19D7A3" w14:textId="77777777">
            <w:pPr>
              <w:rPr>
                <w:rFonts w:cstheme="minorHAnsi"/>
                <w:b/>
                <w:bCs/>
              </w:rPr>
            </w:pPr>
            <w:r w:rsidRPr="00945FEB">
              <w:rPr>
                <w:rFonts w:cstheme="minorHAnsi"/>
                <w:b/>
                <w:bCs/>
              </w:rPr>
              <w:t>Government MHCLG</w:t>
            </w:r>
          </w:p>
        </w:tc>
        <w:tc>
          <w:tcPr>
            <w:tcW w:w="3040" w:type="pct"/>
          </w:tcPr>
          <w:p w:rsidRPr="00945FEB" w:rsidR="00661B1A" w:rsidP="00773FF7" w:rsidRDefault="00661B1A" w14:paraId="667274EF" w14:textId="77777777">
            <w:pPr>
              <w:rPr>
                <w:rFonts w:cstheme="minorHAnsi"/>
                <w:b/>
                <w:bCs/>
                <w:u w:val="single"/>
              </w:rPr>
            </w:pPr>
            <w:r w:rsidRPr="00945FEB">
              <w:rPr>
                <w:rFonts w:cstheme="minorHAnsi"/>
                <w:b/>
                <w:bCs/>
                <w:u w:val="single"/>
              </w:rPr>
              <w:t>Windrush Day Grant Scheme 2026</w:t>
            </w:r>
          </w:p>
          <w:p w:rsidRPr="00945FEB" w:rsidR="00661B1A" w:rsidP="00773FF7" w:rsidRDefault="00661B1A" w14:paraId="4FFCE42B" w14:textId="77777777">
            <w:pPr>
              <w:rPr>
                <w:rFonts w:cstheme="minorHAnsi"/>
              </w:rPr>
            </w:pPr>
            <w:r w:rsidRPr="00945FEB">
              <w:rPr>
                <w:rFonts w:cstheme="minorHAnsi"/>
              </w:rPr>
              <w:br/>
              <w:t>Grants (between £5,000 - £25,000) are available for community led projects across England that celebrate the legacy of the Windrush generation and their descendants, while bringing people together across different ages, backgrounds and communities.</w:t>
            </w:r>
          </w:p>
          <w:p w:rsidRPr="00945FEB" w:rsidR="00661B1A" w:rsidP="00773FF7" w:rsidRDefault="00661B1A" w14:paraId="33CA1C50" w14:textId="77777777">
            <w:pPr>
              <w:rPr>
                <w:rFonts w:cstheme="minorHAnsi"/>
              </w:rPr>
            </w:pPr>
          </w:p>
          <w:p w:rsidRPr="00945FEB" w:rsidR="00661B1A" w:rsidP="00773FF7" w:rsidRDefault="00661B1A" w14:paraId="6BAD08F8" w14:textId="77777777">
            <w:pPr>
              <w:rPr>
                <w:rFonts w:cstheme="minorHAnsi"/>
              </w:rPr>
            </w:pPr>
            <w:r w:rsidRPr="00945FEB">
              <w:rPr>
                <w:rFonts w:cstheme="minorHAnsi"/>
              </w:rPr>
              <w:t>Small groups may wish to consider the upper grant values as this can be limited to an applying organisation annual income.</w:t>
            </w:r>
          </w:p>
          <w:p w:rsidRPr="00945FEB" w:rsidR="00661B1A" w:rsidP="00773FF7" w:rsidRDefault="00661B1A" w14:paraId="683DFF1D" w14:textId="77777777">
            <w:pPr>
              <w:rPr>
                <w:rFonts w:cstheme="minorHAnsi"/>
              </w:rPr>
            </w:pPr>
          </w:p>
          <w:p w:rsidRPr="00945FEB" w:rsidR="00661B1A" w:rsidP="00773FF7" w:rsidRDefault="00661B1A" w14:paraId="2D70E077" w14:textId="77777777">
            <w:pPr>
              <w:rPr>
                <w:rFonts w:cstheme="minorHAnsi"/>
                <w:u w:val="single"/>
              </w:rPr>
            </w:pPr>
            <w:r w:rsidRPr="00945FEB">
              <w:rPr>
                <w:rFonts w:cstheme="minorHAnsi"/>
                <w:u w:val="single"/>
              </w:rPr>
              <w:t>The application deadline is 10</w:t>
            </w:r>
            <w:r w:rsidRPr="00945FEB">
              <w:rPr>
                <w:rFonts w:cstheme="minorHAnsi"/>
                <w:u w:val="single"/>
                <w:vertAlign w:val="superscript"/>
              </w:rPr>
              <w:t>th</w:t>
            </w:r>
            <w:r w:rsidRPr="00945FEB">
              <w:rPr>
                <w:rFonts w:cstheme="minorHAnsi"/>
                <w:u w:val="single"/>
              </w:rPr>
              <w:t xml:space="preserve"> February 2026</w:t>
            </w:r>
          </w:p>
          <w:p w:rsidRPr="00945FEB" w:rsidR="00661B1A" w:rsidP="00773FF7" w:rsidRDefault="00661B1A" w14:paraId="5E600268" w14:textId="77777777">
            <w:pPr>
              <w:rPr>
                <w:rFonts w:cstheme="minorHAnsi"/>
              </w:rPr>
            </w:pPr>
          </w:p>
          <w:p w:rsidRPr="00945FEB" w:rsidR="00661B1A" w:rsidP="00773FF7" w:rsidRDefault="00661B1A" w14:paraId="24492D12" w14:textId="77777777">
            <w:pPr>
              <w:rPr>
                <w:rFonts w:cstheme="minorHAnsi"/>
              </w:rPr>
            </w:pPr>
            <w:hyperlink w:history="1" r:id="rId19">
              <w:r w:rsidRPr="00945FEB">
                <w:rPr>
                  <w:rStyle w:val="Hyperlink"/>
                  <w:rFonts w:cstheme="minorHAnsi"/>
                </w:rPr>
                <w:t>Visit the Windrush Day Grants web-portal</w:t>
              </w:r>
            </w:hyperlink>
          </w:p>
          <w:p w:rsidRPr="00945FEB" w:rsidR="00661B1A" w:rsidP="00773FF7" w:rsidRDefault="00661B1A" w14:paraId="2652C47D" w14:textId="77777777">
            <w:pPr>
              <w:rPr>
                <w:rFonts w:cstheme="minorHAnsi"/>
                <w:b/>
                <w:bCs/>
              </w:rPr>
            </w:pPr>
          </w:p>
        </w:tc>
        <w:tc>
          <w:tcPr>
            <w:tcW w:w="461" w:type="pct"/>
          </w:tcPr>
          <w:p w:rsidRPr="00945FEB" w:rsidR="00661B1A" w:rsidP="00773FF7" w:rsidRDefault="00661B1A" w14:paraId="5048A4AF" w14:textId="77777777">
            <w:pPr>
              <w:rPr>
                <w:rFonts w:cstheme="minorHAnsi"/>
              </w:rPr>
            </w:pPr>
            <w:r w:rsidRPr="00945FEB">
              <w:rPr>
                <w:rFonts w:cstheme="minorHAnsi"/>
              </w:rPr>
              <w:lastRenderedPageBreak/>
              <w:t>Short Projects / Event Activities</w:t>
            </w:r>
          </w:p>
        </w:tc>
        <w:tc>
          <w:tcPr>
            <w:tcW w:w="413" w:type="pct"/>
          </w:tcPr>
          <w:p w:rsidRPr="00945FEB" w:rsidR="00661B1A" w:rsidP="00773FF7" w:rsidRDefault="00661B1A" w14:paraId="0DE2AD09" w14:textId="77777777">
            <w:pPr>
              <w:rPr>
                <w:rFonts w:cstheme="minorHAnsi"/>
              </w:rPr>
            </w:pPr>
            <w:r w:rsidRPr="00945FEB">
              <w:rPr>
                <w:rFonts w:cstheme="minorHAnsi"/>
              </w:rPr>
              <w:t>£5,000 - £25,000 </w:t>
            </w:r>
          </w:p>
        </w:tc>
        <w:tc>
          <w:tcPr>
            <w:tcW w:w="581" w:type="pct"/>
          </w:tcPr>
          <w:p w:rsidRPr="00945FEB" w:rsidR="00661B1A" w:rsidP="00773FF7" w:rsidRDefault="00661B1A" w14:paraId="4C14F57B" w14:textId="77777777">
            <w:pPr>
              <w:pStyle w:val="NormalWeb"/>
              <w:rPr>
                <w:rFonts w:asciiTheme="minorHAnsi" w:hAnsiTheme="minorHAnsi" w:cstheme="minorHAnsi"/>
                <w:sz w:val="22"/>
                <w:szCs w:val="22"/>
              </w:rPr>
            </w:pPr>
            <w:r w:rsidRPr="00945FEB">
              <w:rPr>
                <w:rFonts w:asciiTheme="minorHAnsi" w:hAnsiTheme="minorHAnsi" w:cstheme="minorHAnsi"/>
                <w:sz w:val="22"/>
                <w:szCs w:val="22"/>
              </w:rPr>
              <w:t>Local Authorities, Charities, Not for Profits and Community groups</w:t>
            </w:r>
          </w:p>
        </w:tc>
      </w:tr>
      <w:tr w:rsidRPr="00945FEB" w:rsidR="00597473" w:rsidTr="00226867" w14:paraId="477B6F91" w14:textId="77777777">
        <w:tc>
          <w:tcPr>
            <w:tcW w:w="505" w:type="pct"/>
          </w:tcPr>
          <w:p w:rsidRPr="00945FEB" w:rsidR="00597473" w:rsidP="00597473" w:rsidRDefault="00381A93" w14:paraId="2DF656C3" w14:textId="296F8637">
            <w:pPr>
              <w:rPr>
                <w:rFonts w:cstheme="minorHAnsi"/>
                <w:b/>
                <w:bCs/>
                <w:lang w:eastAsia="en-GB"/>
              </w:rPr>
            </w:pPr>
            <w:r w:rsidRPr="00945FEB">
              <w:rPr>
                <w:rFonts w:cstheme="minorHAnsi"/>
                <w:b/>
                <w:bCs/>
                <w:lang w:eastAsia="en-GB"/>
              </w:rPr>
              <w:t>Henry Smith Trust</w:t>
            </w:r>
          </w:p>
        </w:tc>
        <w:tc>
          <w:tcPr>
            <w:tcW w:w="3040" w:type="pct"/>
          </w:tcPr>
          <w:p w:rsidRPr="00945FEB" w:rsidR="006C6BD5" w:rsidP="006C6BD5" w:rsidRDefault="00597473" w14:paraId="660E1354" w14:textId="3876D395">
            <w:pPr>
              <w:shd w:val="clear" w:color="auto" w:fill="FFFFFF"/>
              <w:spacing w:before="100" w:beforeAutospacing="1" w:after="100" w:afterAutospacing="1"/>
              <w:rPr>
                <w:rFonts w:cstheme="minorHAnsi"/>
              </w:rPr>
            </w:pPr>
            <w:r w:rsidRPr="00945FEB">
              <w:rPr>
                <w:rStyle w:val="Strong"/>
                <w:rFonts w:cstheme="minorHAnsi"/>
                <w:color w:val="auto"/>
                <w:u w:val="single"/>
              </w:rPr>
              <w:t>Holiday Grants for Disadvantaged and Disabled Children</w:t>
            </w:r>
            <w:r w:rsidRPr="00945FEB">
              <w:rPr>
                <w:rStyle w:val="Strong"/>
                <w:rFonts w:cstheme="minorHAnsi"/>
                <w:b w:val="0"/>
                <w:bCs w:val="0"/>
                <w:color w:val="auto"/>
              </w:rPr>
              <w:br/>
            </w:r>
            <w:r w:rsidRPr="00945FEB">
              <w:rPr>
                <w:rFonts w:cstheme="minorHAnsi"/>
              </w:rPr>
              <w:br/>
            </w:r>
            <w:r w:rsidRPr="00945FEB" w:rsidR="004D1D78">
              <w:rPr>
                <w:rFonts w:cstheme="minorHAnsi"/>
              </w:rPr>
              <w:t>The Holiday Grants Programme offers one-off grants</w:t>
            </w:r>
            <w:r w:rsidRPr="00945FEB" w:rsidR="00B24BEF">
              <w:rPr>
                <w:rFonts w:cstheme="minorHAnsi"/>
              </w:rPr>
              <w:t xml:space="preserve"> (£500 – £</w:t>
            </w:r>
            <w:r w:rsidRPr="00945FEB" w:rsidR="00256C72">
              <w:rPr>
                <w:rFonts w:cstheme="minorHAnsi"/>
              </w:rPr>
              <w:t>3,000)</w:t>
            </w:r>
            <w:r w:rsidRPr="00945FEB" w:rsidR="00B24BEF">
              <w:rPr>
                <w:rFonts w:cstheme="minorHAnsi"/>
              </w:rPr>
              <w:t xml:space="preserve"> </w:t>
            </w:r>
            <w:r w:rsidRPr="00945FEB" w:rsidR="004D1D78">
              <w:rPr>
                <w:rFonts w:cstheme="minorHAnsi"/>
              </w:rPr>
              <w:t xml:space="preserve">for schools, youth groups and non-profit organisations to take children aged 13 and under on </w:t>
            </w:r>
            <w:r w:rsidRPr="00945FEB" w:rsidR="005630EC">
              <w:rPr>
                <w:rFonts w:cstheme="minorHAnsi"/>
              </w:rPr>
              <w:t xml:space="preserve">UK based </w:t>
            </w:r>
            <w:r w:rsidRPr="00945FEB" w:rsidR="004D1D78">
              <w:rPr>
                <w:rFonts w:cstheme="minorHAnsi"/>
              </w:rPr>
              <w:t>recreational day trips or short residential trips</w:t>
            </w:r>
            <w:r w:rsidRPr="00945FEB" w:rsidR="00104964">
              <w:rPr>
                <w:rFonts w:cstheme="minorHAnsi"/>
              </w:rPr>
              <w:t xml:space="preserve"> (up to </w:t>
            </w:r>
            <w:r w:rsidRPr="00945FEB" w:rsidR="00CC74F2">
              <w:rPr>
                <w:rFonts w:cstheme="minorHAnsi"/>
              </w:rPr>
              <w:t>seven days)</w:t>
            </w:r>
            <w:r w:rsidRPr="00945FEB" w:rsidR="004D1D78">
              <w:rPr>
                <w:rFonts w:cstheme="minorHAnsi"/>
              </w:rPr>
              <w:t>.</w:t>
            </w:r>
            <w:r w:rsidRPr="00945FEB" w:rsidR="00CC74F2">
              <w:rPr>
                <w:rFonts w:cstheme="minorHAnsi"/>
              </w:rPr>
              <w:t xml:space="preserve"> </w:t>
            </w:r>
            <w:r w:rsidRPr="00945FEB" w:rsidR="00041328">
              <w:rPr>
                <w:rFonts w:cstheme="minorHAnsi"/>
              </w:rPr>
              <w:t>We prioritise fun and new experiences, such as camping, adventure activities, or visits to the seaside.</w:t>
            </w:r>
          </w:p>
          <w:p w:rsidRPr="00945FEB" w:rsidR="00CA7500" w:rsidP="006C6BD5" w:rsidRDefault="00597473" w14:paraId="258CE025" w14:textId="177D7F4C">
            <w:pPr>
              <w:shd w:val="clear" w:color="auto" w:fill="FFFFFF"/>
              <w:spacing w:before="100" w:beforeAutospacing="1" w:after="100" w:afterAutospacing="1"/>
              <w:rPr>
                <w:rFonts w:cstheme="minorHAnsi"/>
              </w:rPr>
            </w:pPr>
            <w:r w:rsidRPr="00945FEB">
              <w:rPr>
                <w:rFonts w:cstheme="minorHAnsi"/>
              </w:rPr>
              <w:t>Applications from the 20% most deprived areas in the UK will be given priority.</w:t>
            </w:r>
          </w:p>
          <w:p w:rsidRPr="00945FEB" w:rsidR="00924967" w:rsidP="006C6BD5" w:rsidRDefault="00597473" w14:paraId="4028A428" w14:textId="75DFD5EA">
            <w:pPr>
              <w:shd w:val="clear" w:color="auto" w:fill="FFFFFF"/>
              <w:spacing w:before="100" w:beforeAutospacing="1" w:after="100" w:afterAutospacing="1"/>
              <w:rPr>
                <w:rFonts w:cstheme="minorHAnsi"/>
              </w:rPr>
            </w:pPr>
            <w:r w:rsidRPr="00945FEB">
              <w:rPr>
                <w:rFonts w:cstheme="minorHAnsi"/>
              </w:rPr>
              <w:t>Applications must be submitted at least six weeks before the scheduled trip or holiday</w:t>
            </w:r>
            <w:r w:rsidRPr="00945FEB" w:rsidR="00924967">
              <w:rPr>
                <w:rFonts w:cstheme="minorHAnsi"/>
              </w:rPr>
              <w:t>.</w:t>
            </w:r>
            <w:r w:rsidRPr="00945FEB" w:rsidR="00924967">
              <w:rPr>
                <w:rFonts w:cstheme="minorHAnsi"/>
              </w:rPr>
              <w:br/>
            </w:r>
            <w:r w:rsidRPr="00945FEB">
              <w:rPr>
                <w:rFonts w:cstheme="minorHAnsi"/>
              </w:rPr>
              <w:br/>
            </w:r>
            <w:r w:rsidRPr="00945FEB" w:rsidR="00CA7500">
              <w:rPr>
                <w:rFonts w:cstheme="minorHAnsi"/>
              </w:rPr>
              <w:t>Applications for trips between 12</w:t>
            </w:r>
            <w:r w:rsidRPr="00945FEB" w:rsidR="00490463">
              <w:rPr>
                <w:rFonts w:cstheme="minorHAnsi"/>
                <w:vertAlign w:val="superscript"/>
              </w:rPr>
              <w:t>th</w:t>
            </w:r>
            <w:r w:rsidRPr="00945FEB" w:rsidR="00490463">
              <w:rPr>
                <w:rFonts w:cstheme="minorHAnsi"/>
              </w:rPr>
              <w:t xml:space="preserve"> </w:t>
            </w:r>
            <w:r w:rsidRPr="00945FEB" w:rsidR="00CA7500">
              <w:rPr>
                <w:rFonts w:cstheme="minorHAnsi"/>
              </w:rPr>
              <w:t>January and 30</w:t>
            </w:r>
            <w:r w:rsidRPr="00945FEB" w:rsidR="00490463">
              <w:rPr>
                <w:rFonts w:cstheme="minorHAnsi"/>
                <w:vertAlign w:val="superscript"/>
              </w:rPr>
              <w:t>th</w:t>
            </w:r>
            <w:r w:rsidRPr="00945FEB" w:rsidR="00490463">
              <w:rPr>
                <w:rFonts w:cstheme="minorHAnsi"/>
              </w:rPr>
              <w:t xml:space="preserve"> </w:t>
            </w:r>
            <w:r w:rsidRPr="00945FEB" w:rsidR="00CA7500">
              <w:rPr>
                <w:rFonts w:cstheme="minorHAnsi"/>
              </w:rPr>
              <w:t>April 2026 are open from 9am, 1</w:t>
            </w:r>
            <w:r w:rsidRPr="00945FEB" w:rsidR="00490463">
              <w:rPr>
                <w:rFonts w:cstheme="minorHAnsi"/>
                <w:vertAlign w:val="superscript"/>
              </w:rPr>
              <w:t>st</w:t>
            </w:r>
            <w:r w:rsidRPr="00945FEB" w:rsidR="00490463">
              <w:rPr>
                <w:rFonts w:cstheme="minorHAnsi"/>
              </w:rPr>
              <w:t xml:space="preserve"> </w:t>
            </w:r>
            <w:r w:rsidRPr="00945FEB" w:rsidR="00CA7500">
              <w:rPr>
                <w:rFonts w:cstheme="minorHAnsi"/>
              </w:rPr>
              <w:t>December 2025 and 19</w:t>
            </w:r>
            <w:r w:rsidRPr="00945FEB" w:rsidR="00490463">
              <w:rPr>
                <w:rFonts w:cstheme="minorHAnsi"/>
                <w:vertAlign w:val="superscript"/>
              </w:rPr>
              <w:t>th</w:t>
            </w:r>
            <w:r w:rsidRPr="00945FEB" w:rsidR="00490463">
              <w:rPr>
                <w:rFonts w:cstheme="minorHAnsi"/>
              </w:rPr>
              <w:t xml:space="preserve"> </w:t>
            </w:r>
            <w:r w:rsidRPr="00945FEB" w:rsidR="00CA7500">
              <w:rPr>
                <w:rFonts w:cstheme="minorHAnsi"/>
              </w:rPr>
              <w:t xml:space="preserve">March 2026. </w:t>
            </w:r>
          </w:p>
          <w:p w:rsidRPr="00945FEB" w:rsidR="00924967" w:rsidP="006C6BD5" w:rsidRDefault="00CA7500" w14:paraId="7B679A04" w14:textId="7B3941F6">
            <w:pPr>
              <w:shd w:val="clear" w:color="auto" w:fill="FFFFFF"/>
              <w:spacing w:before="100" w:beforeAutospacing="1" w:after="100" w:afterAutospacing="1"/>
              <w:rPr>
                <w:rFonts w:cstheme="minorHAnsi"/>
              </w:rPr>
            </w:pPr>
            <w:r w:rsidRPr="00945FEB">
              <w:rPr>
                <w:rFonts w:cstheme="minorHAnsi"/>
              </w:rPr>
              <w:t>Applications for trips between 1</w:t>
            </w:r>
            <w:r w:rsidRPr="00945FEB" w:rsidR="00490463">
              <w:rPr>
                <w:rFonts w:cstheme="minorHAnsi"/>
                <w:vertAlign w:val="superscript"/>
              </w:rPr>
              <w:t>st</w:t>
            </w:r>
            <w:r w:rsidRPr="00945FEB" w:rsidR="00490463">
              <w:rPr>
                <w:rFonts w:cstheme="minorHAnsi"/>
              </w:rPr>
              <w:t xml:space="preserve"> </w:t>
            </w:r>
            <w:r w:rsidRPr="00945FEB">
              <w:rPr>
                <w:rFonts w:cstheme="minorHAnsi"/>
              </w:rPr>
              <w:t>May and 30</w:t>
            </w:r>
            <w:r w:rsidRPr="00945FEB" w:rsidR="00490463">
              <w:rPr>
                <w:rFonts w:cstheme="minorHAnsi"/>
                <w:vertAlign w:val="superscript"/>
              </w:rPr>
              <w:t>th</w:t>
            </w:r>
            <w:r w:rsidRPr="00945FEB" w:rsidR="00490463">
              <w:rPr>
                <w:rFonts w:cstheme="minorHAnsi"/>
              </w:rPr>
              <w:t xml:space="preserve"> </w:t>
            </w:r>
            <w:r w:rsidRPr="00945FEB">
              <w:rPr>
                <w:rFonts w:cstheme="minorHAnsi"/>
              </w:rPr>
              <w:t>September 2026 are open from 20</w:t>
            </w:r>
            <w:r w:rsidRPr="00945FEB" w:rsidR="00490463">
              <w:rPr>
                <w:rFonts w:cstheme="minorHAnsi"/>
                <w:vertAlign w:val="superscript"/>
              </w:rPr>
              <w:t>th</w:t>
            </w:r>
            <w:r w:rsidRPr="00945FEB" w:rsidR="00490463">
              <w:rPr>
                <w:rFonts w:cstheme="minorHAnsi"/>
              </w:rPr>
              <w:t xml:space="preserve"> </w:t>
            </w:r>
            <w:r w:rsidRPr="00945FEB">
              <w:rPr>
                <w:rFonts w:cstheme="minorHAnsi"/>
              </w:rPr>
              <w:t>March and 19</w:t>
            </w:r>
            <w:r w:rsidRPr="00945FEB" w:rsidR="00490463">
              <w:rPr>
                <w:rFonts w:cstheme="minorHAnsi"/>
                <w:vertAlign w:val="superscript"/>
              </w:rPr>
              <w:t>th</w:t>
            </w:r>
            <w:r w:rsidRPr="00945FEB" w:rsidR="00490463">
              <w:rPr>
                <w:rFonts w:cstheme="minorHAnsi"/>
              </w:rPr>
              <w:t xml:space="preserve"> </w:t>
            </w:r>
            <w:r w:rsidRPr="00945FEB">
              <w:rPr>
                <w:rFonts w:cstheme="minorHAnsi"/>
              </w:rPr>
              <w:t xml:space="preserve">August 2026. </w:t>
            </w:r>
          </w:p>
          <w:p w:rsidRPr="00945FEB" w:rsidR="00597473" w:rsidP="006C6BD5" w:rsidRDefault="00CA7500" w14:paraId="5E6B4CC8" w14:textId="46B52301">
            <w:pPr>
              <w:shd w:val="clear" w:color="auto" w:fill="FFFFFF"/>
              <w:spacing w:before="100" w:beforeAutospacing="1" w:after="100" w:afterAutospacing="1"/>
              <w:rPr>
                <w:rFonts w:cstheme="minorHAnsi"/>
              </w:rPr>
            </w:pPr>
            <w:r w:rsidRPr="00945FEB">
              <w:rPr>
                <w:rFonts w:cstheme="minorHAnsi"/>
              </w:rPr>
              <w:t>Applications for trips between 1</w:t>
            </w:r>
            <w:r w:rsidRPr="00945FEB" w:rsidR="00490463">
              <w:rPr>
                <w:rFonts w:cstheme="minorHAnsi"/>
                <w:vertAlign w:val="superscript"/>
              </w:rPr>
              <w:t>st</w:t>
            </w:r>
            <w:r w:rsidRPr="00945FEB" w:rsidR="00490463">
              <w:rPr>
                <w:rFonts w:cstheme="minorHAnsi"/>
              </w:rPr>
              <w:t xml:space="preserve"> </w:t>
            </w:r>
            <w:r w:rsidRPr="00945FEB">
              <w:rPr>
                <w:rFonts w:cstheme="minorHAnsi"/>
              </w:rPr>
              <w:t>October and 31</w:t>
            </w:r>
            <w:r w:rsidRPr="00945FEB" w:rsidR="00490463">
              <w:rPr>
                <w:rFonts w:cstheme="minorHAnsi"/>
                <w:vertAlign w:val="superscript"/>
              </w:rPr>
              <w:t>st</w:t>
            </w:r>
            <w:r w:rsidRPr="00945FEB" w:rsidR="00490463">
              <w:rPr>
                <w:rFonts w:cstheme="minorHAnsi"/>
              </w:rPr>
              <w:t xml:space="preserve"> </w:t>
            </w:r>
            <w:r w:rsidRPr="00945FEB">
              <w:rPr>
                <w:rFonts w:cstheme="minorHAnsi"/>
              </w:rPr>
              <w:t>December 2026 are open from 20</w:t>
            </w:r>
            <w:r w:rsidRPr="00945FEB" w:rsidR="00490463">
              <w:rPr>
                <w:rFonts w:cstheme="minorHAnsi"/>
                <w:vertAlign w:val="superscript"/>
              </w:rPr>
              <w:t>th</w:t>
            </w:r>
            <w:r w:rsidRPr="00945FEB" w:rsidR="00490463">
              <w:rPr>
                <w:rFonts w:cstheme="minorHAnsi"/>
              </w:rPr>
              <w:t xml:space="preserve"> </w:t>
            </w:r>
            <w:r w:rsidRPr="00945FEB">
              <w:rPr>
                <w:rFonts w:cstheme="minorHAnsi"/>
              </w:rPr>
              <w:t>August and 19</w:t>
            </w:r>
            <w:r w:rsidRPr="00945FEB" w:rsidR="00490463">
              <w:rPr>
                <w:rFonts w:cstheme="minorHAnsi"/>
                <w:vertAlign w:val="superscript"/>
              </w:rPr>
              <w:t>th</w:t>
            </w:r>
            <w:r w:rsidRPr="00945FEB" w:rsidR="00490463">
              <w:rPr>
                <w:rFonts w:cstheme="minorHAnsi"/>
              </w:rPr>
              <w:t xml:space="preserve"> </w:t>
            </w:r>
            <w:r w:rsidRPr="00945FEB">
              <w:rPr>
                <w:rFonts w:cstheme="minorHAnsi"/>
              </w:rPr>
              <w:t>November 2026.</w:t>
            </w:r>
            <w:r w:rsidRPr="00945FEB" w:rsidR="00490463">
              <w:rPr>
                <w:rFonts w:cstheme="minorHAnsi"/>
              </w:rPr>
              <w:br/>
            </w:r>
            <w:r w:rsidRPr="00945FEB" w:rsidR="00597473">
              <w:rPr>
                <w:rFonts w:cstheme="minorHAnsi"/>
              </w:rPr>
              <w:br/>
            </w:r>
            <w:hyperlink w:history="1" r:id="rId20">
              <w:r w:rsidRPr="00945FEB" w:rsidR="00597473">
                <w:rPr>
                  <w:rStyle w:val="Hyperlink"/>
                  <w:rFonts w:cstheme="minorHAnsi"/>
                </w:rPr>
                <w:t>Visit the Henry Smith charity – Holiday Grants for Children webpage</w:t>
              </w:r>
            </w:hyperlink>
            <w:r w:rsidRPr="00945FEB" w:rsidR="00597473">
              <w:rPr>
                <w:rFonts w:cstheme="minorHAnsi"/>
              </w:rPr>
              <w:br/>
            </w:r>
          </w:p>
        </w:tc>
        <w:tc>
          <w:tcPr>
            <w:tcW w:w="461" w:type="pct"/>
          </w:tcPr>
          <w:p w:rsidRPr="00945FEB" w:rsidR="00597473" w:rsidP="00597473" w:rsidRDefault="00597473" w14:paraId="556D7B9B" w14:textId="4E4A1323">
            <w:pPr>
              <w:rPr>
                <w:rFonts w:cstheme="minorHAnsi"/>
                <w:lang w:eastAsia="en-GB"/>
              </w:rPr>
            </w:pPr>
            <w:r w:rsidRPr="00945FEB">
              <w:rPr>
                <w:rFonts w:cstheme="minorHAnsi"/>
                <w:lang w:eastAsia="en-GB"/>
              </w:rPr>
              <w:t>Recreation Scheme costs</w:t>
            </w:r>
          </w:p>
        </w:tc>
        <w:tc>
          <w:tcPr>
            <w:tcW w:w="413" w:type="pct"/>
          </w:tcPr>
          <w:p w:rsidRPr="00945FEB" w:rsidR="00597473" w:rsidP="00597473" w:rsidRDefault="00104964" w14:paraId="642BD92D" w14:textId="2BED670F">
            <w:pPr>
              <w:rPr>
                <w:rFonts w:cstheme="minorHAnsi"/>
                <w:lang w:eastAsia="en-GB"/>
              </w:rPr>
            </w:pPr>
            <w:r w:rsidRPr="00945FEB">
              <w:rPr>
                <w:rFonts w:cstheme="minorHAnsi"/>
                <w:lang w:eastAsia="en-GB"/>
              </w:rPr>
              <w:t>£500 – £3,000</w:t>
            </w:r>
          </w:p>
        </w:tc>
        <w:tc>
          <w:tcPr>
            <w:tcW w:w="581" w:type="pct"/>
          </w:tcPr>
          <w:p w:rsidRPr="00945FEB" w:rsidR="00597473" w:rsidP="00597473" w:rsidRDefault="00597473" w14:paraId="01377475" w14:textId="329F7E1D">
            <w:pPr>
              <w:pStyle w:val="NormalWeb"/>
              <w:rPr>
                <w:rFonts w:asciiTheme="minorHAnsi" w:hAnsiTheme="minorHAnsi" w:cstheme="minorHAnsi"/>
                <w:sz w:val="22"/>
                <w:szCs w:val="22"/>
                <w:shd w:val="clear" w:color="auto" w:fill="FEFEFE"/>
              </w:rPr>
            </w:pPr>
            <w:r w:rsidRPr="00945FEB">
              <w:rPr>
                <w:rFonts w:asciiTheme="minorHAnsi" w:hAnsiTheme="minorHAnsi" w:cstheme="minorHAnsi"/>
                <w:sz w:val="22"/>
                <w:szCs w:val="22"/>
              </w:rPr>
              <w:t xml:space="preserve">Schools, </w:t>
            </w:r>
            <w:r w:rsidRPr="00945FEB" w:rsidR="002D776E">
              <w:rPr>
                <w:rFonts w:asciiTheme="minorHAnsi" w:hAnsiTheme="minorHAnsi" w:cstheme="minorHAnsi"/>
                <w:sz w:val="22"/>
                <w:szCs w:val="22"/>
              </w:rPr>
              <w:t>Youth groups and UK-based non-profits with an organisational income below £2m.</w:t>
            </w:r>
          </w:p>
        </w:tc>
      </w:tr>
      <w:tr w:rsidRPr="00945FEB" w:rsidR="00AE3C8A" w:rsidTr="00226867" w14:paraId="6AB07274" w14:textId="77777777">
        <w:tc>
          <w:tcPr>
            <w:tcW w:w="505" w:type="pct"/>
          </w:tcPr>
          <w:p w:rsidRPr="00945FEB" w:rsidR="00AE3C8A" w:rsidP="00AE3C8A" w:rsidRDefault="001E2A0D" w14:paraId="383C533A" w14:textId="6B3AA387">
            <w:pPr>
              <w:rPr>
                <w:rFonts w:cstheme="minorHAnsi"/>
                <w:b/>
                <w:bCs/>
                <w:lang w:eastAsia="en-GB"/>
              </w:rPr>
            </w:pPr>
            <w:r w:rsidRPr="00945FEB">
              <w:rPr>
                <w:rFonts w:cstheme="minorHAnsi"/>
                <w:b/>
                <w:bCs/>
              </w:rPr>
              <w:t>Three Guinea's Trust</w:t>
            </w:r>
          </w:p>
        </w:tc>
        <w:tc>
          <w:tcPr>
            <w:tcW w:w="3040" w:type="pct"/>
          </w:tcPr>
          <w:p w:rsidRPr="00945FEB" w:rsidR="00AE3C8A" w:rsidP="00AE3C8A" w:rsidRDefault="00AE3C8A" w14:paraId="22548BAE" w14:textId="77777777">
            <w:pPr>
              <w:rPr>
                <w:rFonts w:cstheme="minorHAnsi"/>
              </w:rPr>
            </w:pPr>
            <w:r w:rsidRPr="00945FEB">
              <w:rPr>
                <w:rFonts w:cstheme="minorHAnsi"/>
                <w:b/>
                <w:bCs/>
                <w:u w:val="single"/>
              </w:rPr>
              <w:t>Childrens and Young People Holiday Scheme Grants</w:t>
            </w:r>
            <w:r w:rsidRPr="00945FEB">
              <w:rPr>
                <w:rFonts w:cstheme="minorHAnsi"/>
              </w:rPr>
              <w:t xml:space="preserve">               #autism #focus</w:t>
            </w:r>
          </w:p>
          <w:p w:rsidRPr="00945FEB" w:rsidR="00AE3C8A" w:rsidP="00AE3C8A" w:rsidRDefault="00AE3C8A" w14:paraId="207F611D" w14:textId="77777777">
            <w:pPr>
              <w:rPr>
                <w:rFonts w:eastAsia="Aptos" w:cstheme="minorHAnsi"/>
              </w:rPr>
            </w:pPr>
          </w:p>
          <w:p w:rsidRPr="00945FEB" w:rsidR="00DC7CD1" w:rsidP="00DC7CD1" w:rsidRDefault="006D5FE1" w14:paraId="2BC0A2F6" w14:textId="65F845A5">
            <w:pPr>
              <w:rPr>
                <w:rFonts w:cstheme="minorHAnsi"/>
                <w:bCs/>
              </w:rPr>
            </w:pPr>
            <w:r w:rsidRPr="00945FEB">
              <w:rPr>
                <w:rFonts w:cstheme="minorHAnsi"/>
                <w:bCs/>
              </w:rPr>
              <w:t>2026 grants</w:t>
            </w:r>
            <w:r w:rsidRPr="00945FEB" w:rsidR="00DC7CD1">
              <w:rPr>
                <w:rFonts w:cstheme="minorHAnsi"/>
                <w:bCs/>
              </w:rPr>
              <w:t xml:space="preserve"> will be for autistic-specific </w:t>
            </w:r>
            <w:r w:rsidRPr="00945FEB" w:rsidR="00A62853">
              <w:rPr>
                <w:rFonts w:cstheme="minorHAnsi"/>
                <w:bCs/>
              </w:rPr>
              <w:t xml:space="preserve">day </w:t>
            </w:r>
            <w:r w:rsidRPr="00945FEB" w:rsidR="00DC7CD1">
              <w:rPr>
                <w:rFonts w:cstheme="minorHAnsi"/>
                <w:bCs/>
              </w:rPr>
              <w:t>activity programmes that run in the school holidays in the UK, including sessions for siblings.</w:t>
            </w:r>
            <w:r w:rsidRPr="00945FEB" w:rsidR="0074078D">
              <w:rPr>
                <w:rFonts w:cstheme="minorHAnsi"/>
                <w:bCs/>
              </w:rPr>
              <w:t xml:space="preserve"> (Residential activities aren’t eligible).</w:t>
            </w:r>
          </w:p>
          <w:p w:rsidRPr="00945FEB" w:rsidR="00DC7CD1" w:rsidP="00DC7CD1" w:rsidRDefault="00DC7CD1" w14:paraId="18387064" w14:textId="77777777">
            <w:pPr>
              <w:rPr>
                <w:rFonts w:cstheme="minorHAnsi"/>
                <w:bCs/>
              </w:rPr>
            </w:pPr>
          </w:p>
          <w:p w:rsidRPr="00945FEB" w:rsidR="00DC7CD1" w:rsidP="00DC7CD1" w:rsidRDefault="00DC7CD1" w14:paraId="483C6892" w14:textId="77777777">
            <w:pPr>
              <w:rPr>
                <w:rFonts w:cstheme="minorHAnsi"/>
                <w:bCs/>
              </w:rPr>
            </w:pPr>
            <w:r w:rsidRPr="00945FEB">
              <w:rPr>
                <w:rFonts w:cstheme="minorHAnsi"/>
                <w:bCs/>
              </w:rPr>
              <w:t>Not-for-profit organisations in the UK can apply for grants of up to £15,000 which are usually for part of the costs to run the activity schemes.</w:t>
            </w:r>
          </w:p>
          <w:p w:rsidRPr="00945FEB" w:rsidR="00CC68A3" w:rsidP="00DC7CD1" w:rsidRDefault="00CC68A3" w14:paraId="608EA0A2" w14:textId="77777777">
            <w:pPr>
              <w:rPr>
                <w:rFonts w:cstheme="minorHAnsi"/>
                <w:bCs/>
              </w:rPr>
            </w:pPr>
          </w:p>
          <w:p w:rsidRPr="00945FEB" w:rsidR="00DC7CD1" w:rsidP="00DC7CD1" w:rsidRDefault="00DC7CD1" w14:paraId="496537F0" w14:textId="77777777">
            <w:pPr>
              <w:rPr>
                <w:rFonts w:cstheme="minorHAnsi"/>
                <w:bCs/>
              </w:rPr>
            </w:pPr>
            <w:r w:rsidRPr="00945FEB">
              <w:rPr>
                <w:rFonts w:cstheme="minorHAnsi"/>
                <w:bCs/>
              </w:rPr>
              <w:t>Please note there is a high demand for this programme and last year the grant round closed for applications one day after it opened.</w:t>
            </w:r>
          </w:p>
          <w:p w:rsidRPr="00945FEB" w:rsidR="00DC7CD1" w:rsidP="00DC7CD1" w:rsidRDefault="00DC7CD1" w14:paraId="4B1FD072" w14:textId="77777777">
            <w:pPr>
              <w:rPr>
                <w:rFonts w:cstheme="minorHAnsi"/>
                <w:bCs/>
              </w:rPr>
            </w:pPr>
          </w:p>
          <w:p w:rsidRPr="00945FEB" w:rsidR="00DC7CD1" w:rsidP="00DC7CD1" w:rsidRDefault="00DC7CD1" w14:paraId="1E8C9296" w14:textId="77777777">
            <w:pPr>
              <w:rPr>
                <w:rFonts w:cstheme="minorHAnsi"/>
                <w:bCs/>
                <w:u w:val="single"/>
              </w:rPr>
            </w:pPr>
            <w:r w:rsidRPr="00945FEB">
              <w:rPr>
                <w:rFonts w:cstheme="minorHAnsi"/>
                <w:bCs/>
                <w:u w:val="single"/>
              </w:rPr>
              <w:lastRenderedPageBreak/>
              <w:t>The 2026 round will open for expressions of interest on 2 February 2026 with a deadline of 13 February 2026 (17:00).</w:t>
            </w:r>
          </w:p>
          <w:p w:rsidRPr="00945FEB" w:rsidR="00AE3C8A" w:rsidP="00AE3C8A" w:rsidRDefault="00AE3C8A" w14:paraId="4E45C240" w14:textId="77777777">
            <w:pPr>
              <w:rPr>
                <w:rFonts w:eastAsia="Aptos" w:cstheme="minorHAnsi"/>
              </w:rPr>
            </w:pPr>
          </w:p>
          <w:p w:rsidRPr="00945FEB" w:rsidR="00AE3C8A" w:rsidP="00C92DF0" w:rsidRDefault="00AE3C8A" w14:paraId="7D51BB32" w14:textId="29F967A3">
            <w:pPr>
              <w:rPr>
                <w:rFonts w:eastAsia="Aptos" w:cstheme="minorHAnsi"/>
              </w:rPr>
            </w:pPr>
            <w:hyperlink w:history="1" r:id="rId21">
              <w:r w:rsidRPr="00945FEB">
                <w:rPr>
                  <w:rStyle w:val="Hyperlink"/>
                  <w:rFonts w:eastAsia="Aptos" w:cstheme="minorHAnsi"/>
                </w:rPr>
                <w:t>Visit the Three Guinea’s Trust Holiday Scheme webpage</w:t>
              </w:r>
            </w:hyperlink>
            <w:r w:rsidRPr="00945FEB" w:rsidR="00C92DF0">
              <w:rPr>
                <w:rFonts w:cstheme="minorHAnsi"/>
              </w:rPr>
              <w:br/>
            </w:r>
          </w:p>
        </w:tc>
        <w:tc>
          <w:tcPr>
            <w:tcW w:w="461" w:type="pct"/>
          </w:tcPr>
          <w:p w:rsidRPr="00945FEB" w:rsidR="00AE3C8A" w:rsidP="00AE3C8A" w:rsidRDefault="00AE3C8A" w14:paraId="43877948" w14:textId="7A3060B2">
            <w:pPr>
              <w:rPr>
                <w:rFonts w:cstheme="minorHAnsi"/>
                <w:lang w:eastAsia="en-GB"/>
              </w:rPr>
            </w:pPr>
            <w:r w:rsidRPr="00945FEB">
              <w:rPr>
                <w:rFonts w:cstheme="minorHAnsi"/>
                <w:lang w:eastAsia="en-GB"/>
              </w:rPr>
              <w:lastRenderedPageBreak/>
              <w:t>Recreation Scheme costs</w:t>
            </w:r>
          </w:p>
        </w:tc>
        <w:tc>
          <w:tcPr>
            <w:tcW w:w="413" w:type="pct"/>
          </w:tcPr>
          <w:p w:rsidRPr="00945FEB" w:rsidR="00AE3C8A" w:rsidP="00AE3C8A" w:rsidRDefault="00AE3C8A" w14:paraId="3F448C68" w14:textId="2CFA8EF7">
            <w:pPr>
              <w:rPr>
                <w:rFonts w:cstheme="minorHAnsi"/>
                <w:lang w:eastAsia="en-GB"/>
              </w:rPr>
            </w:pPr>
            <w:r w:rsidRPr="00945FEB">
              <w:rPr>
                <w:rFonts w:cstheme="minorHAnsi"/>
                <w:lang w:eastAsia="en-GB"/>
              </w:rPr>
              <w:t>Typically, between £8,000- £15,000</w:t>
            </w:r>
          </w:p>
        </w:tc>
        <w:tc>
          <w:tcPr>
            <w:tcW w:w="581" w:type="pct"/>
          </w:tcPr>
          <w:p w:rsidRPr="00945FEB" w:rsidR="00AE3C8A" w:rsidP="00AE3C8A" w:rsidRDefault="00AE3C8A" w14:paraId="43CB5609" w14:textId="413AA896">
            <w:pPr>
              <w:pStyle w:val="NormalWeb"/>
              <w:rPr>
                <w:rFonts w:asciiTheme="minorHAnsi" w:hAnsiTheme="minorHAnsi" w:cstheme="minorHAnsi"/>
                <w:sz w:val="22"/>
                <w:szCs w:val="22"/>
                <w:shd w:val="clear" w:color="auto" w:fill="FEFEFE"/>
              </w:rPr>
            </w:pPr>
            <w:r w:rsidRPr="00945FEB">
              <w:rPr>
                <w:rFonts w:asciiTheme="minorHAnsi" w:hAnsiTheme="minorHAnsi" w:cstheme="minorHAnsi"/>
                <w:sz w:val="22"/>
                <w:szCs w:val="22"/>
              </w:rPr>
              <w:t>Not for Profits</w:t>
            </w:r>
            <w:r w:rsidRPr="00945FEB" w:rsidR="00CA5182">
              <w:rPr>
                <w:rFonts w:asciiTheme="minorHAnsi" w:hAnsiTheme="minorHAnsi" w:cstheme="minorHAnsi"/>
                <w:sz w:val="22"/>
                <w:szCs w:val="22"/>
              </w:rPr>
              <w:t xml:space="preserve"> with an annual income below £1 million</w:t>
            </w:r>
          </w:p>
        </w:tc>
      </w:tr>
      <w:tr w:rsidRPr="00945FEB" w:rsidR="00363169" w:rsidTr="00226867" w14:paraId="069FAD09" w14:textId="77777777">
        <w:tc>
          <w:tcPr>
            <w:tcW w:w="505" w:type="pct"/>
          </w:tcPr>
          <w:p w:rsidRPr="00945FEB" w:rsidR="00363169" w:rsidP="00363169" w:rsidRDefault="0002583A" w14:paraId="7CD320AC" w14:textId="5EA56423">
            <w:pPr>
              <w:rPr>
                <w:rFonts w:cstheme="minorHAnsi"/>
                <w:b/>
                <w:bCs/>
                <w:lang w:eastAsia="en-GB"/>
              </w:rPr>
            </w:pPr>
            <w:r w:rsidRPr="00945FEB">
              <w:rPr>
                <w:rFonts w:cstheme="minorHAnsi"/>
                <w:b/>
                <w:bCs/>
              </w:rPr>
              <w:t>The Happy Days Children’s Charity</w:t>
            </w:r>
          </w:p>
        </w:tc>
        <w:tc>
          <w:tcPr>
            <w:tcW w:w="3040" w:type="pct"/>
          </w:tcPr>
          <w:p w:rsidRPr="00945FEB" w:rsidR="00363169" w:rsidP="00363169" w:rsidRDefault="00363169" w14:paraId="0B737D84" w14:textId="77777777">
            <w:pPr>
              <w:rPr>
                <w:rFonts w:cstheme="minorHAnsi"/>
              </w:rPr>
            </w:pPr>
            <w:r w:rsidRPr="00945FEB">
              <w:rPr>
                <w:rFonts w:cstheme="minorHAnsi"/>
                <w:b/>
                <w:bCs/>
                <w:u w:val="single"/>
              </w:rPr>
              <w:t>Grants for Respite Break and/or Recreation Activity experiences</w:t>
            </w:r>
            <w:r w:rsidRPr="00945FEB">
              <w:rPr>
                <w:rFonts w:cstheme="minorHAnsi"/>
              </w:rPr>
              <w:t xml:space="preserve"> #SEND #Abused #Children #Young People #Families</w:t>
            </w:r>
          </w:p>
          <w:p w:rsidRPr="00945FEB" w:rsidR="00363169" w:rsidP="00363169" w:rsidRDefault="00363169" w14:paraId="68A2E0C1" w14:textId="77777777">
            <w:pPr>
              <w:rPr>
                <w:rFonts w:cstheme="minorHAnsi"/>
              </w:rPr>
            </w:pPr>
          </w:p>
          <w:p w:rsidRPr="00945FEB" w:rsidR="00363169" w:rsidP="00363169" w:rsidRDefault="00363169" w14:paraId="4B9547F8" w14:textId="77777777">
            <w:pPr>
              <w:rPr>
                <w:rFonts w:cstheme="minorHAnsi"/>
              </w:rPr>
            </w:pPr>
            <w:r w:rsidRPr="00945FEB">
              <w:rPr>
                <w:rFonts w:cstheme="minorHAnsi"/>
              </w:rPr>
              <w:t>Families must have a household income of £28,500 or under.</w:t>
            </w:r>
          </w:p>
          <w:p w:rsidRPr="00945FEB" w:rsidR="00363169" w:rsidP="00363169" w:rsidRDefault="00363169" w14:paraId="38F6D899" w14:textId="77777777">
            <w:pPr>
              <w:rPr>
                <w:rFonts w:cstheme="minorHAnsi"/>
              </w:rPr>
            </w:pPr>
            <w:r w:rsidRPr="00945FEB">
              <w:rPr>
                <w:rFonts w:cstheme="minorHAnsi"/>
              </w:rPr>
              <w:br/>
              <w:t>Respite Break and/or Recreation Day Trips, Theatre Trip or Group activity holidays for disadvantaged children and young people with additional needs, have been abused or who have a life-limiting condition (aged 3-17 years of age).</w:t>
            </w:r>
          </w:p>
          <w:p w:rsidRPr="00945FEB" w:rsidR="0011178B" w:rsidP="00363169" w:rsidRDefault="0011178B" w14:paraId="55917519" w14:textId="77777777">
            <w:pPr>
              <w:rPr>
                <w:rFonts w:cstheme="minorHAnsi"/>
              </w:rPr>
            </w:pPr>
          </w:p>
          <w:p w:rsidRPr="00945FEB" w:rsidR="0011178B" w:rsidP="00363169" w:rsidRDefault="00363169" w14:paraId="450F7C63" w14:textId="77777777">
            <w:pPr>
              <w:rPr>
                <w:rFonts w:cstheme="minorHAnsi"/>
              </w:rPr>
            </w:pPr>
            <w:r w:rsidRPr="00945FEB">
              <w:rPr>
                <w:rFonts w:cstheme="minorHAnsi"/>
              </w:rPr>
              <w:t xml:space="preserve">Grant values: upon application. </w:t>
            </w:r>
            <w:r w:rsidRPr="00945FEB">
              <w:rPr>
                <w:rFonts w:cstheme="minorHAnsi"/>
              </w:rPr>
              <w:br/>
            </w:r>
          </w:p>
          <w:p w:rsidRPr="00945FEB" w:rsidR="00363169" w:rsidP="00363169" w:rsidRDefault="00363169" w14:paraId="70E047CF" w14:textId="48461E91">
            <w:pPr>
              <w:rPr>
                <w:rFonts w:cstheme="minorHAnsi"/>
              </w:rPr>
            </w:pPr>
            <w:r w:rsidRPr="00945FEB">
              <w:rPr>
                <w:rFonts w:cstheme="minorHAnsi"/>
              </w:rPr>
              <w:t>Remarks: Applications for family activities are accepted from parents, guardians, grandparents or siblings, as well as GPs, consultants, nurses or social workers.  Applications for group activities are accepted from organisations such as SEN schools and groups, young carers and women's refuges.</w:t>
            </w:r>
          </w:p>
          <w:p w:rsidRPr="00945FEB" w:rsidR="00363169" w:rsidP="00363169" w:rsidRDefault="00363169" w14:paraId="672FD56B" w14:textId="77777777">
            <w:pPr>
              <w:rPr>
                <w:rFonts w:cstheme="minorHAnsi"/>
              </w:rPr>
            </w:pPr>
          </w:p>
          <w:p w:rsidRPr="00A67F9B" w:rsidR="00363169" w:rsidP="00A67F9B" w:rsidRDefault="00363169" w14:paraId="4A995587" w14:textId="3611BCF4">
            <w:pPr>
              <w:rPr>
                <w:rFonts w:cstheme="minorHAnsi"/>
              </w:rPr>
            </w:pPr>
            <w:hyperlink w:history="1" r:id="rId22">
              <w:r w:rsidRPr="00945FEB">
                <w:rPr>
                  <w:rStyle w:val="Hyperlink"/>
                  <w:rFonts w:cstheme="minorHAnsi"/>
                </w:rPr>
                <w:t>Visit The Happy Day’s Children’s Charity</w:t>
              </w:r>
            </w:hyperlink>
            <w:r w:rsidRPr="00945FEB">
              <w:rPr>
                <w:rFonts w:cstheme="minorHAnsi"/>
              </w:rPr>
              <w:t xml:space="preserve">  (office contact: 01462 530710)</w:t>
            </w:r>
            <w:r w:rsidR="00A67F9B">
              <w:rPr>
                <w:rFonts w:cstheme="minorHAnsi"/>
              </w:rPr>
              <w:br/>
            </w:r>
          </w:p>
        </w:tc>
        <w:tc>
          <w:tcPr>
            <w:tcW w:w="461" w:type="pct"/>
          </w:tcPr>
          <w:p w:rsidRPr="00945FEB" w:rsidR="00363169" w:rsidP="00363169" w:rsidRDefault="00363169" w14:paraId="7772FD5F" w14:textId="0387AF2A">
            <w:pPr>
              <w:rPr>
                <w:rFonts w:cstheme="minorHAnsi"/>
                <w:lang w:eastAsia="en-GB"/>
              </w:rPr>
            </w:pPr>
            <w:r w:rsidRPr="00945FEB">
              <w:rPr>
                <w:rFonts w:cstheme="minorHAnsi"/>
              </w:rPr>
              <w:t>Activities / Expenses</w:t>
            </w:r>
          </w:p>
        </w:tc>
        <w:tc>
          <w:tcPr>
            <w:tcW w:w="413" w:type="pct"/>
          </w:tcPr>
          <w:p w:rsidRPr="00945FEB" w:rsidR="00363169" w:rsidP="00363169" w:rsidRDefault="00363169" w14:paraId="116F23D8" w14:textId="075796FB">
            <w:pPr>
              <w:rPr>
                <w:rFonts w:cstheme="minorHAnsi"/>
                <w:lang w:eastAsia="en-GB"/>
              </w:rPr>
            </w:pPr>
            <w:r w:rsidRPr="00945FEB">
              <w:rPr>
                <w:rFonts w:cstheme="minorHAnsi"/>
              </w:rPr>
              <w:t xml:space="preserve">Upon application </w:t>
            </w:r>
          </w:p>
        </w:tc>
        <w:tc>
          <w:tcPr>
            <w:tcW w:w="581" w:type="pct"/>
          </w:tcPr>
          <w:p w:rsidRPr="00945FEB" w:rsidR="00363169" w:rsidP="00363169" w:rsidRDefault="00363169" w14:paraId="6FBED288" w14:textId="4647E1EA">
            <w:pPr>
              <w:pStyle w:val="NormalWeb"/>
              <w:rPr>
                <w:rFonts w:asciiTheme="minorHAnsi" w:hAnsiTheme="minorHAnsi" w:cstheme="minorHAnsi"/>
                <w:sz w:val="22"/>
                <w:szCs w:val="22"/>
                <w:shd w:val="clear" w:color="auto" w:fill="FEFEFE"/>
              </w:rPr>
            </w:pPr>
            <w:r w:rsidRPr="00945FEB">
              <w:rPr>
                <w:rFonts w:asciiTheme="minorHAnsi" w:hAnsiTheme="minorHAnsi" w:cstheme="minorHAnsi"/>
                <w:sz w:val="22"/>
                <w:szCs w:val="22"/>
              </w:rPr>
              <w:t>Typically, via Statutory / Service Provider Referral</w:t>
            </w:r>
          </w:p>
        </w:tc>
      </w:tr>
      <w:tr w:rsidRPr="00945FEB" w:rsidR="008309AF" w:rsidTr="00226867" w14:paraId="5864CAF5" w14:textId="77777777">
        <w:tc>
          <w:tcPr>
            <w:tcW w:w="505" w:type="pct"/>
          </w:tcPr>
          <w:p w:rsidRPr="00945FEB" w:rsidR="008309AF" w:rsidP="0016607E" w:rsidRDefault="001F3255" w14:paraId="6C6DEC2B" w14:textId="30B26689">
            <w:pPr>
              <w:rPr>
                <w:rFonts w:cstheme="minorHAnsi"/>
                <w:b/>
                <w:bCs/>
              </w:rPr>
            </w:pPr>
            <w:r w:rsidRPr="00945FEB">
              <w:rPr>
                <w:rFonts w:cstheme="minorHAnsi"/>
                <w:b/>
                <w:bCs/>
              </w:rPr>
              <w:t>The Leslie Sell Charitable Trust</w:t>
            </w:r>
          </w:p>
        </w:tc>
        <w:tc>
          <w:tcPr>
            <w:tcW w:w="3040" w:type="pct"/>
          </w:tcPr>
          <w:p w:rsidRPr="00945FEB" w:rsidR="008309AF" w:rsidP="0016607E" w:rsidRDefault="008C6C3C" w14:paraId="5D6B9ECB" w14:textId="29BDDF42">
            <w:pPr>
              <w:rPr>
                <w:rFonts w:cstheme="minorHAnsi"/>
                <w:b/>
                <w:u w:val="single"/>
              </w:rPr>
            </w:pPr>
            <w:r w:rsidRPr="00945FEB">
              <w:rPr>
                <w:rFonts w:cstheme="minorHAnsi"/>
                <w:b/>
                <w:u w:val="single"/>
              </w:rPr>
              <w:t xml:space="preserve">Small </w:t>
            </w:r>
            <w:r w:rsidRPr="00945FEB" w:rsidR="001F3255">
              <w:rPr>
                <w:rFonts w:cstheme="minorHAnsi"/>
                <w:b/>
                <w:u w:val="single"/>
              </w:rPr>
              <w:t>Grants to support Scout or Guide Groups</w:t>
            </w:r>
          </w:p>
          <w:p w:rsidRPr="00945FEB" w:rsidR="008309AF" w:rsidP="0016607E" w:rsidRDefault="008309AF" w14:paraId="32526FE5" w14:textId="77777777">
            <w:pPr>
              <w:rPr>
                <w:rFonts w:cstheme="minorHAnsi"/>
                <w:bCs/>
              </w:rPr>
            </w:pPr>
          </w:p>
          <w:p w:rsidRPr="00945FEB" w:rsidR="008309AF" w:rsidP="0016607E" w:rsidRDefault="008309AF" w14:paraId="28C66708" w14:textId="4F4A2C3E">
            <w:pPr>
              <w:rPr>
                <w:rFonts w:cstheme="minorHAnsi"/>
                <w:bCs/>
              </w:rPr>
            </w:pPr>
            <w:r w:rsidRPr="00945FEB">
              <w:rPr>
                <w:rFonts w:cstheme="minorHAnsi"/>
                <w:bCs/>
              </w:rPr>
              <w:t>The Leslie Sell Charitable Trust was set up in May 1969 by the late Leslie Sell to provide financial assistance to the Scouting and Guiding movement.</w:t>
            </w:r>
          </w:p>
          <w:p w:rsidRPr="00945FEB" w:rsidR="001F3255" w:rsidP="0016607E" w:rsidRDefault="001F3255" w14:paraId="00C48D8D" w14:textId="77777777">
            <w:pPr>
              <w:rPr>
                <w:rFonts w:cstheme="minorHAnsi"/>
                <w:bCs/>
              </w:rPr>
            </w:pPr>
          </w:p>
          <w:p w:rsidRPr="00945FEB" w:rsidR="001F3255" w:rsidP="0016607E" w:rsidRDefault="001F3255" w14:paraId="6613152A" w14:textId="3AAFA1F5">
            <w:pPr>
              <w:rPr>
                <w:rFonts w:cstheme="minorHAnsi"/>
                <w:bCs/>
              </w:rPr>
            </w:pPr>
            <w:r w:rsidRPr="00945FEB">
              <w:rPr>
                <w:rFonts w:cstheme="minorHAnsi"/>
                <w:bCs/>
              </w:rPr>
              <w:t xml:space="preserve">This independent Trust Fund makes small grants </w:t>
            </w:r>
            <w:r w:rsidRPr="00945FEB" w:rsidR="003C5608">
              <w:rPr>
                <w:rFonts w:cstheme="minorHAnsi"/>
                <w:bCs/>
              </w:rPr>
              <w:t xml:space="preserve">(between £75 and £1,000) </w:t>
            </w:r>
            <w:r w:rsidRPr="00945FEB">
              <w:rPr>
                <w:rFonts w:cstheme="minorHAnsi"/>
                <w:bCs/>
              </w:rPr>
              <w:t>to Groups to help with the cost of making repairs, purchasing sundry items of equipment, or trips in the UK or overseas.</w:t>
            </w:r>
          </w:p>
          <w:p w:rsidRPr="00945FEB" w:rsidR="007F2929" w:rsidP="0016607E" w:rsidRDefault="007F2929" w14:paraId="21281E51" w14:textId="77777777">
            <w:pPr>
              <w:rPr>
                <w:rFonts w:cstheme="minorHAnsi"/>
                <w:bCs/>
              </w:rPr>
            </w:pPr>
          </w:p>
          <w:p w:rsidRPr="00945FEB" w:rsidR="008309AF" w:rsidP="0016607E" w:rsidRDefault="00956EF3" w14:paraId="59B00526" w14:textId="1833A8DD">
            <w:pPr>
              <w:rPr>
                <w:rFonts w:cstheme="minorHAnsi"/>
                <w:bCs/>
              </w:rPr>
            </w:pPr>
            <w:r w:rsidRPr="00945FEB">
              <w:rPr>
                <w:rFonts w:cstheme="minorHAnsi"/>
                <w:bCs/>
              </w:rPr>
              <w:t>Separately</w:t>
            </w:r>
            <w:r w:rsidRPr="00945FEB" w:rsidR="007F2929">
              <w:rPr>
                <w:rFonts w:cstheme="minorHAnsi"/>
                <w:bCs/>
              </w:rPr>
              <w:t xml:space="preserve"> </w:t>
            </w:r>
            <w:r w:rsidRPr="00945FEB">
              <w:rPr>
                <w:rFonts w:cstheme="minorHAnsi"/>
                <w:bCs/>
              </w:rPr>
              <w:t xml:space="preserve">the trust </w:t>
            </w:r>
            <w:r w:rsidRPr="00945FEB" w:rsidR="007F2929">
              <w:rPr>
                <w:rFonts w:cstheme="minorHAnsi"/>
                <w:bCs/>
              </w:rPr>
              <w:t>will be accepting applications for the World Scout Jamboree from 1st February 2026</w:t>
            </w:r>
            <w:r w:rsidRPr="00945FEB">
              <w:rPr>
                <w:rFonts w:cstheme="minorHAnsi"/>
                <w:bCs/>
              </w:rPr>
              <w:t>.</w:t>
            </w:r>
          </w:p>
          <w:p w:rsidRPr="00945FEB" w:rsidR="00956EF3" w:rsidP="0016607E" w:rsidRDefault="00956EF3" w14:paraId="36C15B27" w14:textId="77777777">
            <w:pPr>
              <w:rPr>
                <w:rFonts w:cstheme="minorHAnsi"/>
                <w:bCs/>
              </w:rPr>
            </w:pPr>
          </w:p>
          <w:p w:rsidRPr="00945FEB" w:rsidR="00956EF3" w:rsidP="0016607E" w:rsidRDefault="00956EF3" w14:paraId="5649A92E" w14:textId="482FC9D9">
            <w:pPr>
              <w:rPr>
                <w:rFonts w:cstheme="minorHAnsi"/>
                <w:bCs/>
              </w:rPr>
            </w:pPr>
            <w:hyperlink w:history="1" r:id="rId23">
              <w:r w:rsidRPr="00945FEB">
                <w:rPr>
                  <w:rStyle w:val="Hyperlink"/>
                  <w:rFonts w:cstheme="minorHAnsi"/>
                  <w:bCs/>
                </w:rPr>
                <w:t>Visit The Leslie Sell Charitable Trust website</w:t>
              </w:r>
            </w:hyperlink>
          </w:p>
          <w:p w:rsidRPr="00945FEB" w:rsidR="008309AF" w:rsidP="0016607E" w:rsidRDefault="008309AF" w14:paraId="500A21C2" w14:textId="77777777">
            <w:pPr>
              <w:rPr>
                <w:rFonts w:cstheme="minorHAnsi"/>
                <w:b/>
                <w:u w:val="single"/>
              </w:rPr>
            </w:pPr>
          </w:p>
        </w:tc>
        <w:tc>
          <w:tcPr>
            <w:tcW w:w="461" w:type="pct"/>
          </w:tcPr>
          <w:p w:rsidRPr="00945FEB" w:rsidR="008309AF" w:rsidP="0016607E" w:rsidRDefault="000F7693" w14:paraId="2FBDFE4C" w14:textId="39B96446">
            <w:pPr>
              <w:rPr>
                <w:rFonts w:cstheme="minorHAnsi"/>
              </w:rPr>
            </w:pPr>
            <w:r w:rsidRPr="00945FEB">
              <w:rPr>
                <w:rFonts w:cstheme="minorHAnsi"/>
              </w:rPr>
              <w:t xml:space="preserve">Activities / </w:t>
            </w:r>
            <w:r w:rsidRPr="00945FEB" w:rsidR="00F37F96">
              <w:rPr>
                <w:rFonts w:cstheme="minorHAnsi"/>
              </w:rPr>
              <w:t>Equipment</w:t>
            </w:r>
            <w:r w:rsidRPr="00945FEB">
              <w:rPr>
                <w:rFonts w:cstheme="minorHAnsi"/>
              </w:rPr>
              <w:t xml:space="preserve"> / Small Building works</w:t>
            </w:r>
          </w:p>
        </w:tc>
        <w:tc>
          <w:tcPr>
            <w:tcW w:w="413" w:type="pct"/>
          </w:tcPr>
          <w:p w:rsidRPr="00945FEB" w:rsidR="008309AF" w:rsidP="0016607E" w:rsidRDefault="008C6C3C" w14:paraId="26D175E3" w14:textId="1B30E535">
            <w:pPr>
              <w:rPr>
                <w:rFonts w:cstheme="minorHAnsi"/>
              </w:rPr>
            </w:pPr>
            <w:r w:rsidRPr="00945FEB">
              <w:rPr>
                <w:rFonts w:cstheme="minorHAnsi"/>
              </w:rPr>
              <w:t>£75 and £1,000</w:t>
            </w:r>
          </w:p>
        </w:tc>
        <w:tc>
          <w:tcPr>
            <w:tcW w:w="581" w:type="pct"/>
          </w:tcPr>
          <w:p w:rsidRPr="00945FEB" w:rsidR="008309AF" w:rsidP="0016607E" w:rsidRDefault="00F37F96" w14:paraId="4CA45BDB" w14:textId="48658452">
            <w:pPr>
              <w:pStyle w:val="NormalWeb"/>
              <w:rPr>
                <w:rFonts w:asciiTheme="minorHAnsi" w:hAnsiTheme="minorHAnsi" w:cstheme="minorHAnsi"/>
                <w:sz w:val="22"/>
                <w:szCs w:val="22"/>
              </w:rPr>
            </w:pPr>
            <w:r w:rsidRPr="00945FEB">
              <w:rPr>
                <w:rFonts w:asciiTheme="minorHAnsi" w:hAnsiTheme="minorHAnsi" w:cstheme="minorHAnsi"/>
                <w:sz w:val="22"/>
                <w:szCs w:val="22"/>
              </w:rPr>
              <w:t>Groups affiliated to Scout Association or Girlguiding movement</w:t>
            </w:r>
            <w:r w:rsidRPr="00945FEB" w:rsidR="00B477F2">
              <w:rPr>
                <w:rFonts w:asciiTheme="minorHAnsi" w:hAnsiTheme="minorHAnsi" w:cstheme="minorHAnsi"/>
                <w:sz w:val="22"/>
                <w:szCs w:val="22"/>
              </w:rPr>
              <w:t>s</w:t>
            </w:r>
          </w:p>
        </w:tc>
      </w:tr>
      <w:tr w:rsidRPr="00945FEB" w:rsidR="0016607E" w:rsidTr="00226867" w14:paraId="6897C3B7" w14:textId="77777777">
        <w:tc>
          <w:tcPr>
            <w:tcW w:w="505" w:type="pct"/>
          </w:tcPr>
          <w:p w:rsidRPr="00945FEB" w:rsidR="0016607E" w:rsidP="0016607E" w:rsidRDefault="00B477F2" w14:paraId="06BCEDC1" w14:textId="7830B6B8">
            <w:pPr>
              <w:rPr>
                <w:rFonts w:cstheme="minorHAnsi"/>
                <w:b/>
                <w:bCs/>
              </w:rPr>
            </w:pPr>
            <w:r w:rsidRPr="00945FEB">
              <w:rPr>
                <w:rFonts w:cstheme="minorHAnsi"/>
                <w:b/>
                <w:bCs/>
              </w:rPr>
              <w:lastRenderedPageBreak/>
              <w:t xml:space="preserve">The </w:t>
            </w:r>
            <w:r w:rsidRPr="00945FEB" w:rsidR="0049564D">
              <w:rPr>
                <w:rFonts w:cstheme="minorHAnsi"/>
                <w:b/>
                <w:bCs/>
              </w:rPr>
              <w:t>Peter Sell Award</w:t>
            </w:r>
          </w:p>
        </w:tc>
        <w:tc>
          <w:tcPr>
            <w:tcW w:w="3040" w:type="pct"/>
          </w:tcPr>
          <w:p w:rsidRPr="00945FEB" w:rsidR="0016607E" w:rsidP="0016607E" w:rsidRDefault="009863B3" w14:paraId="72641E32" w14:textId="5AF95171">
            <w:pPr>
              <w:rPr>
                <w:rFonts w:cstheme="minorHAnsi"/>
                <w:b/>
                <w:u w:val="single"/>
              </w:rPr>
            </w:pPr>
            <w:r w:rsidRPr="00945FEB">
              <w:rPr>
                <w:rFonts w:cstheme="minorHAnsi"/>
                <w:b/>
                <w:u w:val="single"/>
              </w:rPr>
              <w:t>Monetary Award (Grant)</w:t>
            </w:r>
            <w:r w:rsidRPr="00945FEB" w:rsidR="005369A7">
              <w:rPr>
                <w:rFonts w:cstheme="minorHAnsi"/>
                <w:b/>
                <w:u w:val="single"/>
              </w:rPr>
              <w:t xml:space="preserve"> for Scout or Guide </w:t>
            </w:r>
            <w:r w:rsidRPr="00945FEB" w:rsidR="006A4716">
              <w:rPr>
                <w:rFonts w:cstheme="minorHAnsi"/>
                <w:b/>
                <w:u w:val="single"/>
              </w:rPr>
              <w:t>G</w:t>
            </w:r>
            <w:r w:rsidRPr="00945FEB" w:rsidR="005369A7">
              <w:rPr>
                <w:rFonts w:cstheme="minorHAnsi"/>
                <w:b/>
                <w:u w:val="single"/>
              </w:rPr>
              <w:t>roups</w:t>
            </w:r>
          </w:p>
          <w:p w:rsidRPr="00945FEB" w:rsidR="00FC2D0E" w:rsidP="003A65DD" w:rsidRDefault="00772431" w14:paraId="1D19DEE7" w14:textId="6E45E49F">
            <w:pPr>
              <w:rPr>
                <w:rFonts w:cstheme="minorHAnsi"/>
                <w:bCs/>
              </w:rPr>
            </w:pPr>
            <w:r w:rsidRPr="00945FEB">
              <w:rPr>
                <w:rFonts w:cstheme="minorHAnsi"/>
                <w:bCs/>
              </w:rPr>
              <w:br/>
            </w:r>
            <w:r w:rsidRPr="00945FEB" w:rsidR="000576B1">
              <w:rPr>
                <w:rFonts w:cstheme="minorHAnsi"/>
                <w:bCs/>
              </w:rPr>
              <w:t>The Leslie Sell Charitable Trust set up a new award in 2011 in memory of one of the trustees, Peter Sell</w:t>
            </w:r>
            <w:r w:rsidRPr="00945FEB" w:rsidR="005B1ABD">
              <w:rPr>
                <w:rFonts w:cstheme="minorHAnsi"/>
                <w:bCs/>
              </w:rPr>
              <w:t xml:space="preserve">.  </w:t>
            </w:r>
            <w:r w:rsidRPr="00945FEB">
              <w:rPr>
                <w:rFonts w:cstheme="minorHAnsi"/>
                <w:bCs/>
              </w:rPr>
              <w:t>In each round, o</w:t>
            </w:r>
            <w:r w:rsidRPr="00945FEB" w:rsidR="00FC2D0E">
              <w:rPr>
                <w:rFonts w:cstheme="minorHAnsi"/>
                <w:bCs/>
              </w:rPr>
              <w:t xml:space="preserve">ne </w:t>
            </w:r>
            <w:r w:rsidRPr="00945FEB" w:rsidR="00463224">
              <w:rPr>
                <w:rFonts w:cstheme="minorHAnsi"/>
                <w:bCs/>
              </w:rPr>
              <w:t>grant of</w:t>
            </w:r>
            <w:r w:rsidRPr="00945FEB" w:rsidR="00FC2D0E">
              <w:rPr>
                <w:rFonts w:cstheme="minorHAnsi"/>
                <w:bCs/>
              </w:rPr>
              <w:t xml:space="preserve"> up </w:t>
            </w:r>
            <w:r w:rsidRPr="00945FEB">
              <w:rPr>
                <w:rFonts w:cstheme="minorHAnsi"/>
                <w:bCs/>
              </w:rPr>
              <w:t>to</w:t>
            </w:r>
            <w:r w:rsidRPr="00945FEB" w:rsidR="00FC2D0E">
              <w:rPr>
                <w:rFonts w:cstheme="minorHAnsi"/>
                <w:bCs/>
              </w:rPr>
              <w:t xml:space="preserve"> £5,000 </w:t>
            </w:r>
            <w:r w:rsidRPr="00945FEB" w:rsidR="006A4716">
              <w:rPr>
                <w:rFonts w:cstheme="minorHAnsi"/>
                <w:bCs/>
              </w:rPr>
              <w:t xml:space="preserve">will be </w:t>
            </w:r>
            <w:r w:rsidRPr="00945FEB" w:rsidR="00463224">
              <w:rPr>
                <w:rFonts w:cstheme="minorHAnsi"/>
                <w:bCs/>
              </w:rPr>
              <w:t>awarded towards project that:</w:t>
            </w:r>
          </w:p>
          <w:p w:rsidRPr="00945FEB" w:rsidR="00463224" w:rsidP="003A65DD" w:rsidRDefault="00463224" w14:paraId="237D1BC3" w14:textId="77777777">
            <w:pPr>
              <w:rPr>
                <w:rFonts w:cstheme="minorHAnsi"/>
                <w:bCs/>
              </w:rPr>
            </w:pPr>
          </w:p>
          <w:p w:rsidRPr="00945FEB" w:rsidR="00463224" w:rsidP="006A4716" w:rsidRDefault="00463224" w14:paraId="7C26EBEC" w14:textId="0F0AF869">
            <w:pPr>
              <w:pStyle w:val="ListParagraph"/>
              <w:numPr>
                <w:ilvl w:val="0"/>
                <w:numId w:val="54"/>
              </w:numPr>
              <w:ind w:left="462" w:hanging="426"/>
              <w:rPr>
                <w:rFonts w:cstheme="minorHAnsi"/>
                <w:bCs/>
              </w:rPr>
            </w:pPr>
            <w:r w:rsidRPr="00945FEB">
              <w:rPr>
                <w:rFonts w:cstheme="minorHAnsi"/>
                <w:bCs/>
              </w:rPr>
              <w:t>Widen engagement and involvement in Scouting and Guiding </w:t>
            </w:r>
          </w:p>
          <w:p w:rsidRPr="00945FEB" w:rsidR="006A4716" w:rsidP="006A4716" w:rsidRDefault="00463224" w14:paraId="0DC1AE87" w14:textId="77777777">
            <w:pPr>
              <w:ind w:left="462" w:hanging="426"/>
              <w:rPr>
                <w:rFonts w:cstheme="minorHAnsi"/>
                <w:bCs/>
              </w:rPr>
            </w:pPr>
            <w:r w:rsidRPr="00945FEB">
              <w:rPr>
                <w:rFonts w:cstheme="minorHAnsi"/>
                <w:bCs/>
              </w:rPr>
              <w:t>Or</w:t>
            </w:r>
          </w:p>
          <w:p w:rsidRPr="00945FEB" w:rsidR="00FC2D0E" w:rsidP="006A4716" w:rsidRDefault="00F942B1" w14:paraId="5FC85001" w14:textId="29391404">
            <w:pPr>
              <w:pStyle w:val="ListParagraph"/>
              <w:numPr>
                <w:ilvl w:val="0"/>
                <w:numId w:val="53"/>
              </w:numPr>
              <w:ind w:left="462" w:hanging="426"/>
              <w:rPr>
                <w:rFonts w:cstheme="minorHAnsi"/>
                <w:bCs/>
              </w:rPr>
            </w:pPr>
            <w:r w:rsidRPr="00945FEB">
              <w:rPr>
                <w:rFonts w:cstheme="minorHAnsi"/>
                <w:bCs/>
              </w:rPr>
              <w:t>Focused long-term benefit projects</w:t>
            </w:r>
          </w:p>
          <w:p w:rsidRPr="00945FEB" w:rsidR="00FC2D0E" w:rsidP="003A65DD" w:rsidRDefault="00FC2D0E" w14:paraId="26ED4C7E" w14:textId="77777777">
            <w:pPr>
              <w:rPr>
                <w:rFonts w:cstheme="minorHAnsi"/>
                <w:bCs/>
              </w:rPr>
            </w:pPr>
          </w:p>
          <w:p w:rsidRPr="00945FEB" w:rsidR="00FC2D0E" w:rsidP="003A65DD" w:rsidRDefault="00680319" w14:paraId="124E7DB2" w14:textId="77777777">
            <w:pPr>
              <w:rPr>
                <w:rFonts w:cstheme="minorHAnsi"/>
                <w:bCs/>
              </w:rPr>
            </w:pPr>
            <w:r w:rsidRPr="00945FEB">
              <w:rPr>
                <w:rFonts w:cstheme="minorHAnsi"/>
                <w:bCs/>
              </w:rPr>
              <w:t xml:space="preserve">Applications will be considered at each of the Trustees meetings held in March and October.  </w:t>
            </w:r>
          </w:p>
          <w:p w:rsidRPr="00945FEB" w:rsidR="00FC2D0E" w:rsidP="003A65DD" w:rsidRDefault="00FC2D0E" w14:paraId="687D39BC" w14:textId="77777777">
            <w:pPr>
              <w:rPr>
                <w:rFonts w:cstheme="minorHAnsi"/>
                <w:bCs/>
              </w:rPr>
            </w:pPr>
          </w:p>
          <w:p w:rsidRPr="00945FEB" w:rsidR="0049564D" w:rsidP="003A65DD" w:rsidRDefault="00B735E0" w14:paraId="108A6780" w14:textId="3FD4C416">
            <w:pPr>
              <w:rPr>
                <w:rFonts w:cstheme="minorHAnsi"/>
                <w:bCs/>
              </w:rPr>
            </w:pPr>
            <w:r w:rsidRPr="00945FEB">
              <w:rPr>
                <w:rFonts w:cstheme="minorHAnsi"/>
                <w:bCs/>
              </w:rPr>
              <w:t>The</w:t>
            </w:r>
            <w:r w:rsidRPr="00945FEB" w:rsidR="00680319">
              <w:rPr>
                <w:rFonts w:cstheme="minorHAnsi"/>
                <w:bCs/>
              </w:rPr>
              <w:t xml:space="preserve"> </w:t>
            </w:r>
            <w:r w:rsidRPr="00945FEB">
              <w:rPr>
                <w:rFonts w:cstheme="minorHAnsi"/>
                <w:bCs/>
              </w:rPr>
              <w:t xml:space="preserve">application </w:t>
            </w:r>
            <w:r w:rsidRPr="00945FEB" w:rsidR="00680319">
              <w:rPr>
                <w:rFonts w:cstheme="minorHAnsi"/>
                <w:bCs/>
              </w:rPr>
              <w:t>deadlines</w:t>
            </w:r>
            <w:r w:rsidRPr="00945FEB">
              <w:rPr>
                <w:rFonts w:cstheme="minorHAnsi"/>
                <w:bCs/>
              </w:rPr>
              <w:t xml:space="preserve"> </w:t>
            </w:r>
            <w:r w:rsidRPr="00945FEB" w:rsidR="00680319">
              <w:rPr>
                <w:rFonts w:cstheme="minorHAnsi"/>
                <w:bCs/>
              </w:rPr>
              <w:t xml:space="preserve">are </w:t>
            </w:r>
            <w:r w:rsidRPr="00945FEB">
              <w:rPr>
                <w:rFonts w:cstheme="minorHAnsi"/>
                <w:bCs/>
              </w:rPr>
              <w:t>14</w:t>
            </w:r>
            <w:r w:rsidRPr="00945FEB">
              <w:rPr>
                <w:rFonts w:cstheme="minorHAnsi"/>
                <w:bCs/>
                <w:vertAlign w:val="superscript"/>
              </w:rPr>
              <w:t>th</w:t>
            </w:r>
            <w:r w:rsidRPr="00945FEB">
              <w:rPr>
                <w:rFonts w:cstheme="minorHAnsi"/>
                <w:bCs/>
              </w:rPr>
              <w:t xml:space="preserve"> </w:t>
            </w:r>
            <w:r w:rsidRPr="00945FEB" w:rsidR="00680319">
              <w:rPr>
                <w:rFonts w:cstheme="minorHAnsi"/>
                <w:bCs/>
              </w:rPr>
              <w:t xml:space="preserve">February and </w:t>
            </w:r>
            <w:r w:rsidRPr="00945FEB">
              <w:rPr>
                <w:rFonts w:cstheme="minorHAnsi"/>
                <w:bCs/>
              </w:rPr>
              <w:t>14</w:t>
            </w:r>
            <w:r w:rsidRPr="00945FEB">
              <w:rPr>
                <w:rFonts w:cstheme="minorHAnsi"/>
                <w:bCs/>
                <w:vertAlign w:val="superscript"/>
              </w:rPr>
              <w:t>th</w:t>
            </w:r>
            <w:r w:rsidRPr="00945FEB">
              <w:rPr>
                <w:rFonts w:cstheme="minorHAnsi"/>
                <w:bCs/>
              </w:rPr>
              <w:t xml:space="preserve"> S</w:t>
            </w:r>
            <w:r w:rsidRPr="00945FEB" w:rsidR="00680319">
              <w:rPr>
                <w:rFonts w:cstheme="minorHAnsi"/>
                <w:bCs/>
              </w:rPr>
              <w:t>eptembe</w:t>
            </w:r>
            <w:r w:rsidRPr="00945FEB" w:rsidR="00FC2D0E">
              <w:rPr>
                <w:rFonts w:cstheme="minorHAnsi"/>
                <w:bCs/>
              </w:rPr>
              <w:t>r each year.</w:t>
            </w:r>
          </w:p>
          <w:p w:rsidRPr="00945FEB" w:rsidR="00BF3157" w:rsidP="003A65DD" w:rsidRDefault="00BF3157" w14:paraId="182D182D" w14:textId="77777777">
            <w:pPr>
              <w:rPr>
                <w:rFonts w:cstheme="minorHAnsi"/>
                <w:bCs/>
              </w:rPr>
            </w:pPr>
          </w:p>
          <w:p w:rsidRPr="00945FEB" w:rsidR="003A65DD" w:rsidP="0016607E" w:rsidRDefault="005369A7" w14:paraId="546133D8" w14:textId="54AEF28E">
            <w:pPr>
              <w:rPr>
                <w:rFonts w:cstheme="minorHAnsi"/>
                <w:bCs/>
              </w:rPr>
            </w:pPr>
            <w:hyperlink w:history="1" r:id="rId24">
              <w:r w:rsidRPr="00945FEB">
                <w:rPr>
                  <w:rStyle w:val="Hyperlink"/>
                  <w:rFonts w:cstheme="minorHAnsi"/>
                  <w:bCs/>
                </w:rPr>
                <w:t xml:space="preserve">Visit the </w:t>
              </w:r>
              <w:r w:rsidRPr="00945FEB">
                <w:rPr>
                  <w:rStyle w:val="Hyperlink"/>
                  <w:rFonts w:cstheme="minorHAnsi"/>
                </w:rPr>
                <w:t>Peter Sell Award web</w:t>
              </w:r>
              <w:r w:rsidRPr="00945FEB" w:rsidR="00883A82">
                <w:rPr>
                  <w:rStyle w:val="Hyperlink"/>
                  <w:rFonts w:cstheme="minorHAnsi"/>
                </w:rPr>
                <w:t>page</w:t>
              </w:r>
            </w:hyperlink>
          </w:p>
          <w:p w:rsidRPr="00945FEB" w:rsidR="003A65DD" w:rsidP="0016607E" w:rsidRDefault="003A65DD" w14:paraId="18F9C6C1" w14:textId="2954E242">
            <w:pPr>
              <w:rPr>
                <w:rFonts w:cstheme="minorHAnsi"/>
                <w:bCs/>
              </w:rPr>
            </w:pPr>
          </w:p>
        </w:tc>
        <w:tc>
          <w:tcPr>
            <w:tcW w:w="461" w:type="pct"/>
          </w:tcPr>
          <w:p w:rsidRPr="00945FEB" w:rsidR="0016607E" w:rsidP="0016607E" w:rsidRDefault="005B1ABD" w14:paraId="414A9216" w14:textId="27B80369">
            <w:pPr>
              <w:rPr>
                <w:rFonts w:cstheme="minorHAnsi"/>
              </w:rPr>
            </w:pPr>
            <w:r w:rsidRPr="00945FEB">
              <w:rPr>
                <w:rFonts w:cstheme="minorHAnsi"/>
              </w:rPr>
              <w:t xml:space="preserve">Revenue / Capital </w:t>
            </w:r>
          </w:p>
        </w:tc>
        <w:tc>
          <w:tcPr>
            <w:tcW w:w="413" w:type="pct"/>
          </w:tcPr>
          <w:p w:rsidRPr="00945FEB" w:rsidR="0016607E" w:rsidP="0016607E" w:rsidRDefault="005B1ABD" w14:paraId="64D323C4" w14:textId="569DF9CF">
            <w:pPr>
              <w:rPr>
                <w:rFonts w:cstheme="minorHAnsi"/>
              </w:rPr>
            </w:pPr>
            <w:r w:rsidRPr="00945FEB">
              <w:rPr>
                <w:rFonts w:cstheme="minorHAnsi"/>
              </w:rPr>
              <w:t>Up to £5,000</w:t>
            </w:r>
          </w:p>
        </w:tc>
        <w:tc>
          <w:tcPr>
            <w:tcW w:w="581" w:type="pct"/>
          </w:tcPr>
          <w:p w:rsidRPr="00945FEB" w:rsidR="0016607E" w:rsidP="0016607E" w:rsidRDefault="00B477F2" w14:paraId="131004E0" w14:textId="786A33E1">
            <w:pPr>
              <w:pStyle w:val="NormalWeb"/>
              <w:rPr>
                <w:rFonts w:asciiTheme="minorHAnsi" w:hAnsiTheme="minorHAnsi" w:cstheme="minorHAnsi"/>
                <w:sz w:val="22"/>
                <w:szCs w:val="22"/>
              </w:rPr>
            </w:pPr>
            <w:r w:rsidRPr="00945FEB">
              <w:rPr>
                <w:rFonts w:asciiTheme="minorHAnsi" w:hAnsiTheme="minorHAnsi" w:cstheme="minorHAnsi"/>
                <w:sz w:val="22"/>
                <w:szCs w:val="22"/>
              </w:rPr>
              <w:t>Groups affiliated to Scout Association or Girlguiding movements</w:t>
            </w:r>
          </w:p>
        </w:tc>
      </w:tr>
      <w:tr w:rsidRPr="00945FEB" w:rsidR="00E43541" w:rsidTr="00226867" w14:paraId="601F1D85" w14:textId="77777777">
        <w:tc>
          <w:tcPr>
            <w:tcW w:w="505" w:type="pct"/>
          </w:tcPr>
          <w:p w:rsidRPr="00945FEB" w:rsidR="00E43541" w:rsidP="00226867" w:rsidRDefault="00F15F5C" w14:paraId="19DC9DF8" w14:textId="70996E19">
            <w:pPr>
              <w:rPr>
                <w:rFonts w:cstheme="minorHAnsi"/>
                <w:b/>
                <w:bCs/>
              </w:rPr>
            </w:pPr>
            <w:r w:rsidRPr="00945FEB">
              <w:rPr>
                <w:rFonts w:cstheme="minorHAnsi"/>
                <w:b/>
                <w:bCs/>
              </w:rPr>
              <w:t xml:space="preserve">Groundwork / </w:t>
            </w:r>
            <w:r w:rsidRPr="00945FEB">
              <w:rPr>
                <w:rFonts w:cstheme="minorHAnsi"/>
                <w:b/>
                <w:bCs/>
                <w:color w:val="000000"/>
              </w:rPr>
              <w:t>People’s Postcode Lottery</w:t>
            </w:r>
          </w:p>
        </w:tc>
        <w:tc>
          <w:tcPr>
            <w:tcW w:w="3040" w:type="pct"/>
          </w:tcPr>
          <w:p w:rsidRPr="00945FEB" w:rsidR="00E43541" w:rsidP="00226867" w:rsidRDefault="00DE6AE9" w14:paraId="2D40B617" w14:textId="36EEFA32">
            <w:pPr>
              <w:rPr>
                <w:rFonts w:cstheme="minorHAnsi"/>
                <w:b/>
                <w:bCs/>
                <w:u w:val="single"/>
              </w:rPr>
            </w:pPr>
            <w:r w:rsidRPr="00945FEB">
              <w:rPr>
                <w:rFonts w:cstheme="minorHAnsi"/>
                <w:b/>
                <w:bCs/>
                <w:u w:val="single"/>
              </w:rPr>
              <w:t>Small Grants to Smal</w:t>
            </w:r>
            <w:r w:rsidR="0063280C">
              <w:rPr>
                <w:rFonts w:cstheme="minorHAnsi"/>
                <w:b/>
                <w:bCs/>
                <w:u w:val="single"/>
              </w:rPr>
              <w:t>l Grassroot</w:t>
            </w:r>
            <w:r w:rsidR="00F71254">
              <w:rPr>
                <w:rFonts w:cstheme="minorHAnsi"/>
                <w:b/>
                <w:bCs/>
                <w:u w:val="single"/>
              </w:rPr>
              <w:t xml:space="preserve">s Groups / Organisations </w:t>
            </w:r>
            <w:r w:rsidRPr="00945FEB">
              <w:rPr>
                <w:rFonts w:cstheme="minorHAnsi"/>
                <w:b/>
                <w:bCs/>
                <w:u w:val="single"/>
              </w:rPr>
              <w:t xml:space="preserve"> </w:t>
            </w:r>
          </w:p>
          <w:p w:rsidRPr="00945FEB" w:rsidR="00DE6AE9" w:rsidP="00226867" w:rsidRDefault="00DE6AE9" w14:paraId="4CEC595B" w14:textId="77777777">
            <w:pPr>
              <w:rPr>
                <w:rFonts w:cstheme="minorHAnsi"/>
                <w:b/>
                <w:bCs/>
              </w:rPr>
            </w:pPr>
          </w:p>
          <w:p w:rsidRPr="00945FEB" w:rsidR="009C0E3A" w:rsidP="008113C3" w:rsidRDefault="009C0E3A" w14:paraId="2E705B04" w14:textId="218F5314">
            <w:pPr>
              <w:rPr>
                <w:rFonts w:eastAsia="Times New Roman" w:cstheme="minorHAnsi"/>
                <w:color w:val="000000"/>
              </w:rPr>
            </w:pPr>
            <w:r>
              <w:rPr>
                <w:rFonts w:eastAsia="Times New Roman" w:cstheme="minorHAnsi"/>
                <w:color w:val="000000"/>
              </w:rPr>
              <w:t xml:space="preserve">The </w:t>
            </w:r>
            <w:r w:rsidRPr="00945FEB">
              <w:rPr>
                <w:rFonts w:cstheme="minorHAnsi"/>
                <w:color w:val="000000"/>
              </w:rPr>
              <w:t>People’s Postcode Lottery</w:t>
            </w:r>
            <w:r>
              <w:rPr>
                <w:rFonts w:cstheme="minorHAnsi"/>
                <w:color w:val="000000"/>
              </w:rPr>
              <w:t xml:space="preserve"> / Trusts </w:t>
            </w:r>
            <w:r w:rsidR="0008629C">
              <w:rPr>
                <w:rFonts w:cstheme="minorHAnsi"/>
                <w:color w:val="000000"/>
              </w:rPr>
              <w:t>G</w:t>
            </w:r>
            <w:r w:rsidR="003609A2">
              <w:rPr>
                <w:rFonts w:cstheme="minorHAnsi"/>
                <w:color w:val="000000"/>
              </w:rPr>
              <w:t>rassroots fund is being managed by Groundwork UK.</w:t>
            </w:r>
          </w:p>
          <w:p w:rsidRPr="00945FEB" w:rsidR="008113C3" w:rsidP="008113C3" w:rsidRDefault="008113C3" w14:paraId="6223C43E" w14:textId="77777777">
            <w:pPr>
              <w:rPr>
                <w:rFonts w:eastAsia="Times New Roman" w:cstheme="minorHAnsi"/>
                <w:color w:val="000000"/>
              </w:rPr>
            </w:pPr>
          </w:p>
          <w:p w:rsidR="008113C3" w:rsidP="008113C3" w:rsidRDefault="002805B3" w14:paraId="7231C0CF" w14:textId="3417BCF1">
            <w:pPr>
              <w:rPr>
                <w:rFonts w:eastAsia="Times New Roman" w:cstheme="minorHAnsi"/>
                <w:color w:val="000000"/>
              </w:rPr>
            </w:pPr>
            <w:r>
              <w:rPr>
                <w:rFonts w:eastAsia="Times New Roman" w:cstheme="minorHAnsi"/>
                <w:color w:val="000000"/>
              </w:rPr>
              <w:t xml:space="preserve">Grants up to £2,000 to small </w:t>
            </w:r>
            <w:r w:rsidR="00562C47">
              <w:rPr>
                <w:rFonts w:eastAsia="Times New Roman" w:cstheme="minorHAnsi"/>
                <w:color w:val="000000"/>
              </w:rPr>
              <w:t xml:space="preserve">Constituted </w:t>
            </w:r>
            <w:r>
              <w:rPr>
                <w:rFonts w:eastAsia="Times New Roman" w:cstheme="minorHAnsi"/>
                <w:color w:val="000000"/>
              </w:rPr>
              <w:t>Not for Profits with an annual income below £25,000</w:t>
            </w:r>
            <w:r w:rsidR="006626B3">
              <w:rPr>
                <w:rFonts w:eastAsia="Times New Roman" w:cstheme="minorHAnsi"/>
                <w:color w:val="000000"/>
              </w:rPr>
              <w:t>.</w:t>
            </w:r>
          </w:p>
          <w:p w:rsidR="006626B3" w:rsidP="008113C3" w:rsidRDefault="006626B3" w14:paraId="579A667E" w14:textId="77777777">
            <w:pPr>
              <w:rPr>
                <w:rFonts w:eastAsia="Times New Roman" w:cstheme="minorHAnsi"/>
                <w:color w:val="000000"/>
              </w:rPr>
            </w:pPr>
          </w:p>
          <w:p w:rsidRPr="006626B3" w:rsidR="006626B3" w:rsidP="006626B3" w:rsidRDefault="006626B3" w14:paraId="667F6064" w14:textId="77777777">
            <w:pPr>
              <w:pStyle w:val="elementtoproof"/>
              <w:rPr>
                <w:rFonts w:asciiTheme="minorHAnsi" w:hAnsiTheme="minorHAnsi" w:cstheme="minorHAnsi"/>
                <w:sz w:val="22"/>
                <w:szCs w:val="22"/>
              </w:rPr>
            </w:pPr>
            <w:r w:rsidRPr="006626B3">
              <w:rPr>
                <w:rFonts w:asciiTheme="minorHAnsi" w:hAnsiTheme="minorHAnsi" w:cstheme="minorHAnsi"/>
                <w:color w:val="000000"/>
                <w:sz w:val="22"/>
                <w:szCs w:val="22"/>
              </w:rPr>
              <w:t>Priority will be given to:</w:t>
            </w:r>
          </w:p>
          <w:p w:rsidR="006626B3" w:rsidP="006626B3" w:rsidRDefault="006626B3" w14:paraId="4C2FA3F7" w14:textId="5BEBB36A">
            <w:pPr>
              <w:numPr>
                <w:ilvl w:val="0"/>
                <w:numId w:val="48"/>
              </w:numPr>
              <w:tabs>
                <w:tab w:val="clear" w:pos="720"/>
              </w:tabs>
              <w:ind w:left="462" w:hanging="462"/>
              <w:rPr>
                <w:rFonts w:eastAsia="Times New Roman" w:cstheme="minorHAnsi"/>
                <w:color w:val="000000"/>
              </w:rPr>
            </w:pPr>
            <w:r>
              <w:rPr>
                <w:rFonts w:eastAsia="Times New Roman" w:cstheme="minorHAnsi"/>
                <w:color w:val="000000"/>
              </w:rPr>
              <w:t>C</w:t>
            </w:r>
            <w:r w:rsidRPr="00945FEB">
              <w:rPr>
                <w:rFonts w:eastAsia="Times New Roman" w:cstheme="minorHAnsi"/>
                <w:color w:val="000000"/>
              </w:rPr>
              <w:t>ommunities that rank as being within the top 15% on the English Indices of Deprivation</w:t>
            </w:r>
          </w:p>
          <w:p w:rsidRPr="006626B3" w:rsidR="006626B3" w:rsidP="006626B3" w:rsidRDefault="006626B3" w14:paraId="0B235BA4" w14:textId="7B3C1CF4">
            <w:pPr>
              <w:numPr>
                <w:ilvl w:val="0"/>
                <w:numId w:val="48"/>
              </w:numPr>
              <w:tabs>
                <w:tab w:val="clear" w:pos="720"/>
              </w:tabs>
              <w:ind w:left="462" w:hanging="462"/>
              <w:rPr>
                <w:rFonts w:eastAsia="Times New Roman" w:cstheme="minorHAnsi"/>
                <w:color w:val="000000"/>
              </w:rPr>
            </w:pPr>
            <w:r w:rsidRPr="006626B3">
              <w:rPr>
                <w:rFonts w:eastAsia="Times New Roman" w:cstheme="minorHAnsi"/>
                <w:color w:val="000000"/>
              </w:rPr>
              <w:t>Organisations that work with and support communities classed as marginalised or vulnerable</w:t>
            </w:r>
          </w:p>
          <w:p w:rsidR="00AB6EF1" w:rsidP="008113C3" w:rsidRDefault="00AB6EF1" w14:paraId="0C0A2AC5" w14:textId="77777777">
            <w:pPr>
              <w:rPr>
                <w:rFonts w:eastAsia="Times New Roman" w:cstheme="minorHAnsi"/>
                <w:color w:val="000000"/>
              </w:rPr>
            </w:pPr>
          </w:p>
          <w:p w:rsidRPr="00945FEB" w:rsidR="00AB6EF1" w:rsidP="008113C3" w:rsidRDefault="00AB6EF1" w14:paraId="0981BF0B" w14:textId="055EF6FE">
            <w:pPr>
              <w:rPr>
                <w:rFonts w:eastAsia="Times New Roman" w:cstheme="minorHAnsi"/>
                <w:color w:val="000000"/>
              </w:rPr>
            </w:pPr>
            <w:r>
              <w:rPr>
                <w:rFonts w:eastAsia="Times New Roman" w:cstheme="minorHAnsi"/>
                <w:color w:val="000000"/>
              </w:rPr>
              <w:t xml:space="preserve">Eligible activities: </w:t>
            </w:r>
          </w:p>
          <w:p w:rsidRPr="00945FEB" w:rsidR="008113C3" w:rsidP="008113C3" w:rsidRDefault="008113C3" w14:paraId="264BD64E" w14:textId="77777777">
            <w:pPr>
              <w:rPr>
                <w:rFonts w:eastAsia="Times New Roman" w:cstheme="minorHAnsi"/>
                <w:color w:val="000000"/>
              </w:rPr>
            </w:pPr>
            <w:r w:rsidRPr="00945FEB">
              <w:rPr>
                <w:rFonts w:eastAsia="Times New Roman" w:cstheme="minorHAnsi"/>
                <w:color w:val="000000"/>
              </w:rPr>
              <w:t> </w:t>
            </w:r>
          </w:p>
          <w:p w:rsidR="00514780" w:rsidP="00AB6EF1" w:rsidRDefault="008113C3" w14:paraId="34CB89BB" w14:textId="01BE1B3A">
            <w:pPr>
              <w:pStyle w:val="ListParagraph"/>
              <w:numPr>
                <w:ilvl w:val="0"/>
                <w:numId w:val="53"/>
              </w:numPr>
              <w:ind w:left="462" w:hanging="426"/>
              <w:rPr>
                <w:rFonts w:eastAsia="Times New Roman" w:cstheme="minorHAnsi"/>
                <w:color w:val="000000"/>
              </w:rPr>
            </w:pPr>
            <w:r w:rsidRPr="00514780">
              <w:rPr>
                <w:rFonts w:eastAsia="Times New Roman" w:cstheme="minorHAnsi"/>
                <w:color w:val="000000"/>
              </w:rPr>
              <w:t xml:space="preserve">access to food or basic essentials </w:t>
            </w:r>
          </w:p>
          <w:p w:rsidR="00514780" w:rsidP="00AB6EF1" w:rsidRDefault="008113C3" w14:paraId="507A4ED3" w14:textId="42884B50">
            <w:pPr>
              <w:pStyle w:val="ListParagraph"/>
              <w:numPr>
                <w:ilvl w:val="0"/>
                <w:numId w:val="53"/>
              </w:numPr>
              <w:ind w:left="462" w:hanging="426"/>
              <w:rPr>
                <w:rFonts w:eastAsia="Times New Roman" w:cstheme="minorHAnsi"/>
                <w:color w:val="000000"/>
              </w:rPr>
            </w:pPr>
            <w:r w:rsidRPr="00514780">
              <w:rPr>
                <w:rFonts w:eastAsia="Times New Roman" w:cstheme="minorHAnsi"/>
                <w:color w:val="000000"/>
              </w:rPr>
              <w:t xml:space="preserve">improvements to local green spaces </w:t>
            </w:r>
          </w:p>
          <w:p w:rsidR="00514780" w:rsidP="00AB6EF1" w:rsidRDefault="008113C3" w14:paraId="10FC0E96" w14:textId="09EF75D6">
            <w:pPr>
              <w:pStyle w:val="ListParagraph"/>
              <w:numPr>
                <w:ilvl w:val="0"/>
                <w:numId w:val="53"/>
              </w:numPr>
              <w:ind w:left="462" w:hanging="426"/>
              <w:rPr>
                <w:rFonts w:eastAsia="Times New Roman" w:cstheme="minorHAnsi"/>
                <w:color w:val="000000"/>
              </w:rPr>
            </w:pPr>
            <w:r w:rsidRPr="00514780">
              <w:rPr>
                <w:rFonts w:eastAsia="Times New Roman" w:cstheme="minorHAnsi"/>
                <w:color w:val="000000"/>
              </w:rPr>
              <w:t xml:space="preserve">cultural initiatives </w:t>
            </w:r>
          </w:p>
          <w:p w:rsidR="00514780" w:rsidP="00AB6EF1" w:rsidRDefault="008113C3" w14:paraId="4A357374" w14:textId="03C72552">
            <w:pPr>
              <w:pStyle w:val="ListParagraph"/>
              <w:numPr>
                <w:ilvl w:val="0"/>
                <w:numId w:val="53"/>
              </w:numPr>
              <w:ind w:left="462" w:hanging="426"/>
              <w:rPr>
                <w:rFonts w:eastAsia="Times New Roman" w:cstheme="minorHAnsi"/>
                <w:color w:val="000000"/>
              </w:rPr>
            </w:pPr>
            <w:r w:rsidRPr="00514780">
              <w:rPr>
                <w:rFonts w:eastAsia="Times New Roman" w:cstheme="minorHAnsi"/>
                <w:color w:val="000000"/>
              </w:rPr>
              <w:t xml:space="preserve">support or wellbeing activities </w:t>
            </w:r>
          </w:p>
          <w:p w:rsidR="00514780" w:rsidP="00AB6EF1" w:rsidRDefault="008113C3" w14:paraId="0E034A5B" w14:textId="77777777">
            <w:pPr>
              <w:pStyle w:val="ListParagraph"/>
              <w:numPr>
                <w:ilvl w:val="0"/>
                <w:numId w:val="53"/>
              </w:numPr>
              <w:ind w:left="462" w:hanging="426"/>
              <w:rPr>
                <w:rFonts w:eastAsia="Times New Roman" w:cstheme="minorHAnsi"/>
                <w:color w:val="000000"/>
              </w:rPr>
            </w:pPr>
            <w:r w:rsidRPr="00514780">
              <w:rPr>
                <w:rFonts w:eastAsia="Times New Roman" w:cstheme="minorHAnsi"/>
                <w:color w:val="000000"/>
              </w:rPr>
              <w:t>volunteering opportunities to improve the local environment</w:t>
            </w:r>
          </w:p>
          <w:p w:rsidRPr="00514780" w:rsidR="008113C3" w:rsidP="00AB6EF1" w:rsidRDefault="008113C3" w14:paraId="46693930" w14:textId="79B41E82">
            <w:pPr>
              <w:pStyle w:val="ListParagraph"/>
              <w:numPr>
                <w:ilvl w:val="0"/>
                <w:numId w:val="53"/>
              </w:numPr>
              <w:ind w:left="462" w:hanging="426"/>
              <w:rPr>
                <w:rFonts w:eastAsia="Times New Roman" w:cstheme="minorHAnsi"/>
                <w:color w:val="000000"/>
              </w:rPr>
            </w:pPr>
            <w:r w:rsidRPr="00514780">
              <w:rPr>
                <w:rFonts w:eastAsia="Times New Roman" w:cstheme="minorHAnsi"/>
                <w:color w:val="000000"/>
              </w:rPr>
              <w:t>support people or training to improve the capacity building of your organisati</w:t>
            </w:r>
            <w:r w:rsidRPr="00514780" w:rsidR="00514780">
              <w:rPr>
                <w:rFonts w:eastAsia="Times New Roman" w:cstheme="minorHAnsi"/>
                <w:color w:val="000000"/>
              </w:rPr>
              <w:t>on</w:t>
            </w:r>
          </w:p>
          <w:p w:rsidR="006004BE" w:rsidP="006004BE" w:rsidRDefault="006004BE" w14:paraId="679C31E5" w14:textId="77777777">
            <w:pPr>
              <w:rPr>
                <w:rFonts w:eastAsia="Times New Roman" w:cstheme="minorHAnsi"/>
                <w:color w:val="000000"/>
              </w:rPr>
            </w:pPr>
          </w:p>
          <w:p w:rsidRPr="00945FEB" w:rsidR="008113C3" w:rsidP="0076733B" w:rsidRDefault="008113C3" w14:paraId="33604D5E" w14:textId="29D13911">
            <w:pPr>
              <w:rPr>
                <w:rFonts w:eastAsia="Times New Roman" w:cstheme="minorHAnsi"/>
                <w:color w:val="000000"/>
              </w:rPr>
            </w:pPr>
            <w:r w:rsidRPr="00945FEB">
              <w:rPr>
                <w:rFonts w:eastAsia="Times New Roman" w:cstheme="minorHAnsi"/>
                <w:color w:val="000000"/>
              </w:rPr>
              <w:t>The programme will not fund sports or and physical activities-based projects.</w:t>
            </w:r>
          </w:p>
          <w:p w:rsidRPr="00945FEB" w:rsidR="008113C3" w:rsidP="008113C3" w:rsidRDefault="008113C3" w14:paraId="1084E95E" w14:textId="77777777">
            <w:pPr>
              <w:pStyle w:val="elementtoproof"/>
              <w:rPr>
                <w:rFonts w:asciiTheme="minorHAnsi" w:hAnsiTheme="minorHAnsi" w:cstheme="minorHAnsi"/>
                <w:sz w:val="22"/>
                <w:szCs w:val="22"/>
              </w:rPr>
            </w:pPr>
          </w:p>
          <w:p w:rsidRPr="00945FEB" w:rsidR="002805B3" w:rsidP="002805B3" w:rsidRDefault="002805B3" w14:paraId="1C808AAF" w14:textId="77777777">
            <w:pPr>
              <w:rPr>
                <w:rFonts w:cstheme="minorHAnsi"/>
              </w:rPr>
            </w:pPr>
          </w:p>
          <w:p w:rsidRPr="00945FEB" w:rsidR="002805B3" w:rsidP="002805B3" w:rsidRDefault="002805B3" w14:paraId="0A5515B9" w14:textId="77777777">
            <w:pPr>
              <w:rPr>
                <w:rFonts w:cstheme="minorHAnsi"/>
                <w:u w:val="single"/>
              </w:rPr>
            </w:pPr>
            <w:r w:rsidRPr="00945FEB">
              <w:rPr>
                <w:rFonts w:cstheme="minorHAnsi"/>
                <w:u w:val="single"/>
              </w:rPr>
              <w:t>Applications may be submitted at any time between January and September 2026</w:t>
            </w:r>
          </w:p>
          <w:p w:rsidR="00945FEB" w:rsidP="00226867" w:rsidRDefault="00945FEB" w14:paraId="3EB7F057" w14:textId="77777777">
            <w:pPr>
              <w:rPr>
                <w:rFonts w:cstheme="minorHAnsi"/>
              </w:rPr>
            </w:pPr>
          </w:p>
          <w:p w:rsidR="00006F85" w:rsidP="00006F85" w:rsidRDefault="00006F85" w14:paraId="5178723B" w14:textId="324EAD64">
            <w:pPr>
              <w:pStyle w:val="elementtoproof"/>
              <w:rPr>
                <w:rFonts w:asciiTheme="minorHAnsi" w:hAnsiTheme="minorHAnsi" w:cstheme="minorHAnsi"/>
                <w:color w:val="000000"/>
                <w:sz w:val="22"/>
                <w:szCs w:val="22"/>
              </w:rPr>
            </w:pPr>
            <w:hyperlink w:history="1" r:id="rId25">
              <w:r w:rsidRPr="00006F85">
                <w:rPr>
                  <w:rStyle w:val="Hyperlink"/>
                  <w:rFonts w:asciiTheme="minorHAnsi" w:hAnsiTheme="minorHAnsi" w:cstheme="minorHAnsi"/>
                  <w:sz w:val="22"/>
                  <w:szCs w:val="22"/>
                </w:rPr>
                <w:t>Visit the Grassroots Grants programme web portal</w:t>
              </w:r>
            </w:hyperlink>
          </w:p>
          <w:p w:rsidR="00006F85" w:rsidP="00006F85" w:rsidRDefault="00006F85" w14:paraId="1F63F6CA" w14:textId="1B75B466">
            <w:pPr>
              <w:pStyle w:val="elementtoproof"/>
              <w:rPr>
                <w:rFonts w:asciiTheme="minorHAnsi" w:hAnsiTheme="minorHAnsi" w:cstheme="minorHAnsi"/>
                <w:color w:val="000000"/>
                <w:sz w:val="22"/>
                <w:szCs w:val="22"/>
              </w:rPr>
            </w:pPr>
          </w:p>
          <w:p w:rsidRPr="00945FEB" w:rsidR="008113C3" w:rsidP="00226867" w:rsidRDefault="008113C3" w14:paraId="1A4580AF" w14:textId="77777777">
            <w:pPr>
              <w:rPr>
                <w:rFonts w:cstheme="minorHAnsi"/>
                <w:b/>
                <w:bCs/>
              </w:rPr>
            </w:pPr>
          </w:p>
          <w:p w:rsidR="008113C3" w:rsidP="008113C3" w:rsidRDefault="008113C3" w14:paraId="49E49A41" w14:textId="1034B255">
            <w:pPr>
              <w:rPr>
                <w:rFonts w:cstheme="minorHAnsi"/>
                <w:b/>
                <w:bCs/>
              </w:rPr>
            </w:pPr>
            <w:r w:rsidRPr="001118CD">
              <w:rPr>
                <w:rFonts w:cstheme="minorHAnsi"/>
              </w:rPr>
              <w:t>(Suffolk County Council, Knowledge &amp; Intelligence Hub: Click on</w:t>
            </w:r>
            <w:r w:rsidRPr="00945FEB">
              <w:rPr>
                <w:rFonts w:cstheme="minorHAnsi"/>
                <w:b/>
                <w:bCs/>
              </w:rPr>
              <w:t xml:space="preserve"> </w:t>
            </w:r>
            <w:hyperlink w:history="1" r:id="rId26">
              <w:r w:rsidRPr="00DE5F6F">
                <w:rPr>
                  <w:rStyle w:val="Hyperlink"/>
                  <w:rFonts w:cstheme="minorHAnsi"/>
                </w:rPr>
                <w:t xml:space="preserve">IMD </w:t>
              </w:r>
              <w:r w:rsidRPr="00DE5F6F" w:rsidR="007B22EC">
                <w:rPr>
                  <w:rStyle w:val="Hyperlink"/>
                  <w:rFonts w:cstheme="minorHAnsi"/>
                </w:rPr>
                <w:t xml:space="preserve">2025 </w:t>
              </w:r>
              <w:r w:rsidRPr="00DE5F6F" w:rsidR="00DE5F6F">
                <w:rPr>
                  <w:rStyle w:val="Hyperlink"/>
                  <w:rFonts w:cstheme="minorHAnsi"/>
                </w:rPr>
                <w:t>P</w:t>
              </w:r>
              <w:r w:rsidRPr="00DE5F6F" w:rsidR="00DE5F6F">
                <w:rPr>
                  <w:rStyle w:val="Hyperlink"/>
                </w:rPr>
                <w:t xml:space="preserve">ost Code </w:t>
              </w:r>
              <w:r w:rsidRPr="00DE5F6F" w:rsidR="007B22EC">
                <w:rPr>
                  <w:rStyle w:val="Hyperlink"/>
                  <w:rFonts w:cstheme="minorHAnsi"/>
                </w:rPr>
                <w:t xml:space="preserve">Search </w:t>
              </w:r>
              <w:r w:rsidRPr="00DE5F6F">
                <w:rPr>
                  <w:rStyle w:val="Hyperlink"/>
                  <w:rFonts w:cstheme="minorHAnsi"/>
                </w:rPr>
                <w:t>Tool</w:t>
              </w:r>
            </w:hyperlink>
            <w:r w:rsidRPr="001118CD">
              <w:rPr>
                <w:rFonts w:cstheme="minorHAnsi"/>
              </w:rPr>
              <w:t>)</w:t>
            </w:r>
          </w:p>
          <w:p w:rsidR="00F86920" w:rsidP="008113C3" w:rsidRDefault="00F86920" w14:paraId="07F0D0E5" w14:textId="77777777">
            <w:pPr>
              <w:rPr>
                <w:rFonts w:cstheme="minorHAnsi"/>
                <w:b/>
                <w:bCs/>
              </w:rPr>
            </w:pPr>
          </w:p>
          <w:p w:rsidR="00F86920" w:rsidP="008113C3" w:rsidRDefault="00F86920" w14:paraId="2CAF87B3" w14:textId="708CA983">
            <w:pPr>
              <w:rPr>
                <w:rFonts w:cstheme="minorHAnsi"/>
                <w:b/>
                <w:bCs/>
              </w:rPr>
            </w:pPr>
            <w:r w:rsidRPr="00F86920">
              <w:rPr>
                <w:rFonts w:cstheme="minorHAnsi"/>
                <w:b/>
                <w:bCs/>
              </w:rPr>
              <w:drawing>
                <wp:inline distT="0" distB="0" distL="0" distR="0" wp14:anchorId="5F4FEA9E" wp14:editId="17D9D1F8">
                  <wp:extent cx="1948070" cy="316043"/>
                  <wp:effectExtent l="0" t="0" r="0" b="8255"/>
                  <wp:docPr id="677919862"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9862" name="Picture 1">
                            <a:hlinkClick r:id="rId26"/>
                          </pic:cNvPr>
                          <pic:cNvPicPr/>
                        </pic:nvPicPr>
                        <pic:blipFill>
                          <a:blip r:embed="rId27"/>
                          <a:stretch>
                            <a:fillRect/>
                          </a:stretch>
                        </pic:blipFill>
                        <pic:spPr>
                          <a:xfrm>
                            <a:off x="0" y="0"/>
                            <a:ext cx="1990742" cy="322966"/>
                          </a:xfrm>
                          <a:prstGeom prst="rect">
                            <a:avLst/>
                          </a:prstGeom>
                        </pic:spPr>
                      </pic:pic>
                    </a:graphicData>
                  </a:graphic>
                </wp:inline>
              </w:drawing>
            </w:r>
          </w:p>
          <w:p w:rsidRPr="00945FEB" w:rsidR="008113C3" w:rsidP="00226867" w:rsidRDefault="008113C3" w14:paraId="2EDA0440" w14:textId="77777777">
            <w:pPr>
              <w:rPr>
                <w:rFonts w:cstheme="minorHAnsi"/>
                <w:b/>
                <w:bCs/>
              </w:rPr>
            </w:pPr>
          </w:p>
          <w:p w:rsidRPr="00945FEB" w:rsidR="00E17597" w:rsidP="00E17597" w:rsidRDefault="006B1EC2" w14:paraId="58112A7B" w14:textId="4B7A94CC">
            <w:pPr>
              <w:rPr>
                <w:rFonts w:cstheme="minorHAnsi"/>
              </w:rPr>
            </w:pPr>
            <w:r w:rsidRPr="00FC5BBE">
              <w:rPr>
                <w:rFonts w:cstheme="minorHAnsi"/>
                <w:i/>
                <w:iCs/>
              </w:rPr>
              <w:t xml:space="preserve">IMD 2025 </w:t>
            </w:r>
            <w:r w:rsidRPr="00FC5BBE" w:rsidR="00E17597">
              <w:rPr>
                <w:rFonts w:cstheme="minorHAnsi"/>
                <w:i/>
                <w:iCs/>
              </w:rPr>
              <w:t>Post Code search tool</w:t>
            </w:r>
            <w:r w:rsidRPr="00FC5BBE" w:rsidR="00E17597">
              <w:rPr>
                <w:rFonts w:cstheme="minorHAnsi"/>
              </w:rPr>
              <w:t xml:space="preserve">: </w:t>
            </w:r>
            <w:hyperlink w:history="1" r:id="rId28">
              <w:r w:rsidRPr="00945FEB" w:rsidR="00E17597">
                <w:rPr>
                  <w:rStyle w:val="Hyperlink"/>
                  <w:rFonts w:cstheme="minorHAnsi"/>
                </w:rPr>
                <w:t>Local Deprivation Explorer - Home</w:t>
              </w:r>
            </w:hyperlink>
          </w:p>
          <w:p w:rsidRPr="00945FEB" w:rsidR="008113C3" w:rsidP="00226867" w:rsidRDefault="008113C3" w14:paraId="3FA4ECCA" w14:textId="77777777">
            <w:pPr>
              <w:rPr>
                <w:rFonts w:cstheme="minorHAnsi"/>
                <w:b/>
                <w:bCs/>
              </w:rPr>
            </w:pPr>
          </w:p>
        </w:tc>
        <w:tc>
          <w:tcPr>
            <w:tcW w:w="461" w:type="pct"/>
          </w:tcPr>
          <w:p w:rsidRPr="00945FEB" w:rsidR="00E43541" w:rsidP="00226867" w:rsidRDefault="00E1606C" w14:paraId="351CD5FA" w14:textId="76AF5495">
            <w:pPr>
              <w:rPr>
                <w:rFonts w:cstheme="minorHAnsi"/>
              </w:rPr>
            </w:pPr>
            <w:r>
              <w:rPr>
                <w:rFonts w:cstheme="minorHAnsi"/>
              </w:rPr>
              <w:lastRenderedPageBreak/>
              <w:t>Running Costs / Activities / Equipment</w:t>
            </w:r>
          </w:p>
        </w:tc>
        <w:tc>
          <w:tcPr>
            <w:tcW w:w="413" w:type="pct"/>
          </w:tcPr>
          <w:p w:rsidRPr="00945FEB" w:rsidR="00E43541" w:rsidP="00226867" w:rsidRDefault="006862D2" w14:paraId="2E49B46F" w14:textId="6A61948A">
            <w:pPr>
              <w:rPr>
                <w:rFonts w:cstheme="minorHAnsi"/>
              </w:rPr>
            </w:pPr>
            <w:r w:rsidRPr="00945FEB">
              <w:rPr>
                <w:rFonts w:cstheme="minorHAnsi"/>
              </w:rPr>
              <w:t>Up to £2,000</w:t>
            </w:r>
          </w:p>
        </w:tc>
        <w:tc>
          <w:tcPr>
            <w:tcW w:w="581" w:type="pct"/>
          </w:tcPr>
          <w:p w:rsidR="00E43541" w:rsidP="00226867" w:rsidRDefault="00BE7179" w14:paraId="719605FE" w14:textId="076E04CE">
            <w:pPr>
              <w:pStyle w:val="NormalWeb"/>
              <w:rPr>
                <w:rFonts w:asciiTheme="minorHAnsi" w:hAnsiTheme="minorHAnsi" w:cstheme="minorHAnsi"/>
                <w:sz w:val="22"/>
                <w:szCs w:val="22"/>
              </w:rPr>
            </w:pPr>
            <w:r>
              <w:rPr>
                <w:rFonts w:asciiTheme="minorHAnsi" w:hAnsiTheme="minorHAnsi" w:cstheme="minorHAnsi"/>
                <w:sz w:val="22"/>
                <w:szCs w:val="22"/>
              </w:rPr>
              <w:t>C</w:t>
            </w:r>
            <w:r w:rsidRPr="00BE7179">
              <w:rPr>
                <w:rFonts w:asciiTheme="minorHAnsi" w:hAnsiTheme="minorHAnsi" w:cstheme="minorHAnsi"/>
                <w:sz w:val="22"/>
                <w:szCs w:val="22"/>
              </w:rPr>
              <w:t>onstituted voluntary or community organisations</w:t>
            </w:r>
            <w:r>
              <w:rPr>
                <w:rFonts w:asciiTheme="minorHAnsi" w:hAnsiTheme="minorHAnsi" w:cstheme="minorHAnsi"/>
                <w:sz w:val="22"/>
                <w:szCs w:val="22"/>
              </w:rPr>
              <w:t xml:space="preserve"> with an annual </w:t>
            </w:r>
            <w:r w:rsidRPr="00945FEB" w:rsidR="00916684">
              <w:rPr>
                <w:rFonts w:asciiTheme="minorHAnsi" w:hAnsiTheme="minorHAnsi" w:cstheme="minorHAnsi"/>
                <w:sz w:val="22"/>
                <w:szCs w:val="22"/>
              </w:rPr>
              <w:t>income up to £25,000</w:t>
            </w:r>
          </w:p>
          <w:p w:rsidR="008B2DF9" w:rsidP="00226867" w:rsidRDefault="008B2DF9" w14:paraId="0248C9B0" w14:textId="77777777">
            <w:pPr>
              <w:pStyle w:val="NormalWeb"/>
              <w:rPr>
                <w:rFonts w:asciiTheme="minorHAnsi" w:hAnsiTheme="minorHAnsi" w:cstheme="minorHAnsi"/>
                <w:sz w:val="22"/>
                <w:szCs w:val="22"/>
              </w:rPr>
            </w:pPr>
            <w:r>
              <w:rPr>
                <w:rFonts w:asciiTheme="minorHAnsi" w:hAnsiTheme="minorHAnsi" w:cstheme="minorHAnsi"/>
                <w:sz w:val="22"/>
                <w:szCs w:val="22"/>
              </w:rPr>
              <w:t>CIC’s established for more than 2 years</w:t>
            </w:r>
          </w:p>
          <w:p w:rsidRPr="00945FEB" w:rsidR="00416D92" w:rsidP="00226867" w:rsidRDefault="00416D92" w14:paraId="5C9BCD48" w14:textId="67BCBDAD">
            <w:pPr>
              <w:pStyle w:val="NormalWeb"/>
              <w:rPr>
                <w:rFonts w:asciiTheme="minorHAnsi" w:hAnsiTheme="minorHAnsi" w:cstheme="minorHAnsi"/>
                <w:sz w:val="22"/>
                <w:szCs w:val="22"/>
              </w:rPr>
            </w:pPr>
            <w:r>
              <w:rPr>
                <w:rFonts w:asciiTheme="minorHAnsi" w:hAnsiTheme="minorHAnsi" w:cstheme="minorHAnsi"/>
                <w:sz w:val="22"/>
                <w:szCs w:val="22"/>
              </w:rPr>
              <w:t xml:space="preserve">CIC’s </w:t>
            </w:r>
            <w:r w:rsidR="00346D63">
              <w:rPr>
                <w:rFonts w:asciiTheme="minorHAnsi" w:hAnsiTheme="minorHAnsi" w:cstheme="minorHAnsi"/>
                <w:sz w:val="22"/>
                <w:szCs w:val="22"/>
              </w:rPr>
              <w:t>Ltd by Guarantee</w:t>
            </w:r>
            <w:r w:rsidR="00E533A3">
              <w:rPr>
                <w:rFonts w:asciiTheme="minorHAnsi" w:hAnsiTheme="minorHAnsi" w:cstheme="minorHAnsi"/>
                <w:sz w:val="22"/>
                <w:szCs w:val="22"/>
              </w:rPr>
              <w:t xml:space="preserve"> with Asset Lock</w:t>
            </w:r>
          </w:p>
        </w:tc>
      </w:tr>
      <w:tr w:rsidRPr="00945FEB" w:rsidR="00AD1DEB" w:rsidTr="00226867" w14:paraId="56D0226E" w14:textId="77777777">
        <w:tc>
          <w:tcPr>
            <w:tcW w:w="505" w:type="pct"/>
          </w:tcPr>
          <w:p w:rsidRPr="00945FEB" w:rsidR="00AD1DEB" w:rsidP="00226867" w:rsidRDefault="00A265B6" w14:paraId="302DCEFC" w14:textId="23554E02">
            <w:pPr>
              <w:rPr>
                <w:rFonts w:cstheme="minorHAnsi"/>
                <w:b/>
                <w:bCs/>
              </w:rPr>
            </w:pPr>
            <w:r w:rsidRPr="00945FEB">
              <w:rPr>
                <w:rFonts w:cstheme="minorHAnsi"/>
                <w:b/>
                <w:bCs/>
              </w:rPr>
              <w:t>Youth Music</w:t>
            </w:r>
          </w:p>
        </w:tc>
        <w:tc>
          <w:tcPr>
            <w:tcW w:w="3040" w:type="pct"/>
          </w:tcPr>
          <w:p w:rsidRPr="00945FEB" w:rsidR="00AD1DEB" w:rsidP="00226867" w:rsidRDefault="004E1B94" w14:paraId="0C16D370" w14:textId="5EB5625A">
            <w:pPr>
              <w:rPr>
                <w:rFonts w:cstheme="minorHAnsi"/>
                <w:b/>
                <w:bCs/>
                <w:u w:val="single"/>
              </w:rPr>
            </w:pPr>
            <w:r w:rsidRPr="00945FEB">
              <w:rPr>
                <w:rFonts w:cstheme="minorHAnsi"/>
                <w:b/>
                <w:bCs/>
                <w:u w:val="single"/>
              </w:rPr>
              <w:t xml:space="preserve">Grants </w:t>
            </w:r>
            <w:r w:rsidRPr="00945FEB" w:rsidR="00704389">
              <w:rPr>
                <w:rFonts w:cstheme="minorHAnsi"/>
                <w:b/>
                <w:bCs/>
                <w:u w:val="single"/>
              </w:rPr>
              <w:t xml:space="preserve">who </w:t>
            </w:r>
            <w:r w:rsidRPr="00945FEB">
              <w:rPr>
                <w:rFonts w:cstheme="minorHAnsi"/>
                <w:b/>
                <w:bCs/>
                <w:u w:val="single"/>
              </w:rPr>
              <w:t xml:space="preserve">support </w:t>
            </w:r>
            <w:r w:rsidRPr="00945FEB" w:rsidR="00704389">
              <w:rPr>
                <w:rFonts w:cstheme="minorHAnsi"/>
                <w:b/>
                <w:bCs/>
                <w:u w:val="single"/>
              </w:rPr>
              <w:t>young</w:t>
            </w:r>
            <w:r w:rsidRPr="00945FEB">
              <w:rPr>
                <w:rFonts w:cstheme="minorHAnsi"/>
                <w:b/>
                <w:bCs/>
                <w:u w:val="single"/>
              </w:rPr>
              <w:t xml:space="preserve"> music creatives</w:t>
            </w:r>
            <w:r w:rsidRPr="00945FEB" w:rsidR="00872B45">
              <w:rPr>
                <w:rFonts w:cstheme="minorHAnsi"/>
                <w:b/>
                <w:bCs/>
                <w:u w:val="single"/>
              </w:rPr>
              <w:t xml:space="preserve"> who are</w:t>
            </w:r>
            <w:r w:rsidRPr="00945FEB">
              <w:rPr>
                <w:rFonts w:cstheme="minorHAnsi"/>
                <w:b/>
                <w:bCs/>
                <w:u w:val="single"/>
              </w:rPr>
              <w:t xml:space="preserve"> </w:t>
            </w:r>
            <w:r w:rsidRPr="00945FEB" w:rsidR="00872B45">
              <w:rPr>
                <w:rFonts w:cstheme="minorHAnsi"/>
                <w:b/>
                <w:bCs/>
                <w:u w:val="single"/>
              </w:rPr>
              <w:t>d/Deaf, Disabled, or Neurodivergent</w:t>
            </w:r>
          </w:p>
          <w:p w:rsidRPr="00945FEB" w:rsidR="00AD1DEB" w:rsidP="00AD1DEB" w:rsidRDefault="00AD1DEB" w14:paraId="1CDB198D" w14:textId="5C55DCDD">
            <w:pPr>
              <w:spacing w:before="100" w:beforeAutospacing="1" w:after="100" w:afterAutospacing="1" w:line="288" w:lineRule="auto"/>
              <w:rPr>
                <w:rFonts w:cstheme="minorHAnsi"/>
                <w:lang w:val="en-US"/>
              </w:rPr>
            </w:pPr>
            <w:r w:rsidRPr="00945FEB">
              <w:rPr>
                <w:rFonts w:cstheme="minorHAnsi"/>
                <w:lang w:val="en-US"/>
              </w:rPr>
              <w:t>Youth Music</w:t>
            </w:r>
            <w:r w:rsidRPr="00945FEB" w:rsidR="00D43B66">
              <w:rPr>
                <w:rFonts w:cstheme="minorHAnsi"/>
                <w:lang w:val="en-US"/>
              </w:rPr>
              <w:t>’s</w:t>
            </w:r>
            <w:r w:rsidRPr="00945FEB">
              <w:rPr>
                <w:rFonts w:cstheme="minorHAnsi"/>
                <w:lang w:val="en-US"/>
              </w:rPr>
              <w:t xml:space="preserve"> NextGen Fund supports emerging musicians and behind-the-scenes creatives in the UK who want to launch a creative project, idea, or business. Applicants must be aged 18–25, or up to 30 if they identify as d/Deaf, Disabled, or Neurodivergent.</w:t>
            </w:r>
          </w:p>
          <w:p w:rsidRPr="00945FEB" w:rsidR="00AD1DEB" w:rsidP="00AD1DEB" w:rsidRDefault="00AD1DEB" w14:paraId="40C1CA85" w14:textId="2C90CBC5">
            <w:pPr>
              <w:spacing w:before="100" w:beforeAutospacing="1" w:after="100" w:afterAutospacing="1" w:line="288" w:lineRule="auto"/>
              <w:rPr>
                <w:rFonts w:cstheme="minorHAnsi"/>
                <w:lang w:val="en-US"/>
              </w:rPr>
            </w:pPr>
            <w:r w:rsidRPr="00945FEB">
              <w:rPr>
                <w:rFonts w:cstheme="minorHAnsi"/>
                <w:lang w:val="en-US"/>
              </w:rPr>
              <w:t xml:space="preserve">In addition, Youth Music offers support to applicants who identify as disabled through the </w:t>
            </w:r>
            <w:hyperlink w:history="1" r:id="rId29">
              <w:r w:rsidRPr="00945FEB">
                <w:rPr>
                  <w:rStyle w:val="Hyperlink"/>
                  <w:rFonts w:cstheme="minorHAnsi"/>
                  <w:lang w:val="en-US"/>
                </w:rPr>
                <w:t>Application Access Fund.</w:t>
              </w:r>
            </w:hyperlink>
            <w:r w:rsidRPr="00945FEB">
              <w:rPr>
                <w:rFonts w:cstheme="minorHAnsi"/>
                <w:lang w:val="en-US"/>
              </w:rPr>
              <w:t xml:space="preserve"> </w:t>
            </w:r>
            <w:r w:rsidRPr="00945FEB" w:rsidR="00286ABD">
              <w:rPr>
                <w:rFonts w:cstheme="minorHAnsi"/>
                <w:lang w:val="en-US"/>
              </w:rPr>
              <w:t xml:space="preserve"> </w:t>
            </w:r>
            <w:r w:rsidRPr="00945FEB">
              <w:rPr>
                <w:rFonts w:cstheme="minorHAnsi"/>
                <w:lang w:val="en-US"/>
              </w:rPr>
              <w:t>This fund covers any additional access costs that might be required to apply to one of Youth Music’s main grant funds.</w:t>
            </w:r>
          </w:p>
          <w:p w:rsidRPr="00945FEB" w:rsidR="00AD1DEB" w:rsidP="00AD1DEB" w:rsidRDefault="00AD1DEB" w14:paraId="658336E4" w14:textId="77777777">
            <w:pPr>
              <w:spacing w:before="100" w:beforeAutospacing="1" w:after="100" w:afterAutospacing="1" w:line="288" w:lineRule="auto"/>
              <w:rPr>
                <w:rFonts w:cstheme="minorHAnsi"/>
                <w:lang w:val="en-US"/>
              </w:rPr>
            </w:pPr>
            <w:r w:rsidRPr="00945FEB">
              <w:rPr>
                <w:rFonts w:cstheme="minorHAnsi"/>
                <w:u w:val="single"/>
                <w:lang w:val="en-US"/>
              </w:rPr>
              <w:t>The closing date for applications is 5pm on 6 February 2026</w:t>
            </w:r>
            <w:r w:rsidRPr="00945FEB">
              <w:rPr>
                <w:rFonts w:cstheme="minorHAnsi"/>
                <w:lang w:val="en-US"/>
              </w:rPr>
              <w:t>.</w:t>
            </w:r>
          </w:p>
          <w:p w:rsidRPr="00945FEB" w:rsidR="00AD1DEB" w:rsidP="00F141CB" w:rsidRDefault="00F141CB" w14:paraId="686A6E4A" w14:textId="49972AA5">
            <w:pPr>
              <w:spacing w:before="100" w:beforeAutospacing="1" w:after="100" w:afterAutospacing="1" w:line="288" w:lineRule="auto"/>
              <w:rPr>
                <w:rFonts w:cstheme="minorHAnsi"/>
                <w:lang w:val="en-US"/>
              </w:rPr>
            </w:pPr>
            <w:hyperlink w:history="1" r:id="rId30">
              <w:r w:rsidRPr="00945FEB">
                <w:rPr>
                  <w:rStyle w:val="Hyperlink"/>
                  <w:rFonts w:cstheme="minorHAnsi"/>
                  <w:lang w:val="en-US"/>
                </w:rPr>
                <w:t xml:space="preserve">Visit the </w:t>
              </w:r>
              <w:r w:rsidRPr="00945FEB" w:rsidR="00675455">
                <w:rPr>
                  <w:rStyle w:val="Hyperlink"/>
                  <w:rFonts w:cstheme="minorHAnsi"/>
                  <w:lang w:val="en-US"/>
                </w:rPr>
                <w:t>Youth</w:t>
              </w:r>
              <w:r w:rsidRPr="00945FEB">
                <w:rPr>
                  <w:rStyle w:val="Hyperlink"/>
                  <w:rFonts w:cstheme="minorHAnsi"/>
                  <w:lang w:val="en-US"/>
                </w:rPr>
                <w:t xml:space="preserve"> </w:t>
              </w:r>
              <w:r w:rsidRPr="00945FEB" w:rsidR="00675455">
                <w:rPr>
                  <w:rStyle w:val="Hyperlink"/>
                  <w:rFonts w:cstheme="minorHAnsi"/>
                  <w:lang w:val="en-US"/>
                </w:rPr>
                <w:t>Music</w:t>
              </w:r>
              <w:r w:rsidRPr="00945FEB">
                <w:rPr>
                  <w:rStyle w:val="Hyperlink"/>
                  <w:rFonts w:cstheme="minorHAnsi"/>
                  <w:lang w:val="en-US"/>
                </w:rPr>
                <w:t xml:space="preserve"> NextGen Fund web</w:t>
              </w:r>
              <w:r w:rsidRPr="00945FEB" w:rsidR="00675455">
                <w:rPr>
                  <w:rStyle w:val="Hyperlink"/>
                  <w:rFonts w:cstheme="minorHAnsi"/>
                  <w:lang w:val="en-US"/>
                </w:rPr>
                <w:t>-portal</w:t>
              </w:r>
            </w:hyperlink>
            <w:r w:rsidRPr="00945FEB" w:rsidR="00675455">
              <w:rPr>
                <w:rFonts w:cstheme="minorHAnsi"/>
                <w:lang w:val="en-US"/>
              </w:rPr>
              <w:br/>
            </w:r>
            <w:hyperlink w:history="1" r:id="rId31">
              <w:r w:rsidRPr="00945FEB">
                <w:rPr>
                  <w:rStyle w:val="Hyperlink"/>
                  <w:rFonts w:cstheme="minorHAnsi"/>
                  <w:lang w:val="en-US"/>
                </w:rPr>
                <w:t>Guidance Notes</w:t>
              </w:r>
            </w:hyperlink>
            <w:r w:rsidRPr="00945FEB" w:rsidR="00675455">
              <w:rPr>
                <w:rFonts w:cstheme="minorHAnsi"/>
              </w:rPr>
              <w:br/>
            </w:r>
            <w:hyperlink w:history="1" r:id="rId32">
              <w:r w:rsidRPr="00945FEB">
                <w:rPr>
                  <w:rStyle w:val="Hyperlink"/>
                  <w:rFonts w:cstheme="minorHAnsi"/>
                  <w:lang w:val="en-US"/>
                </w:rPr>
                <w:t>Past Recipients</w:t>
              </w:r>
            </w:hyperlink>
          </w:p>
        </w:tc>
        <w:tc>
          <w:tcPr>
            <w:tcW w:w="461" w:type="pct"/>
          </w:tcPr>
          <w:p w:rsidRPr="00945FEB" w:rsidR="00AD1DEB" w:rsidP="00226867" w:rsidRDefault="00B0435E" w14:paraId="5615F76E" w14:textId="4E7CEE35">
            <w:pPr>
              <w:rPr>
                <w:rFonts w:cstheme="minorHAnsi"/>
              </w:rPr>
            </w:pPr>
            <w:r w:rsidRPr="00945FEB">
              <w:rPr>
                <w:rFonts w:cstheme="minorHAnsi"/>
              </w:rPr>
              <w:t>Revenue / Equipment</w:t>
            </w:r>
          </w:p>
        </w:tc>
        <w:tc>
          <w:tcPr>
            <w:tcW w:w="413" w:type="pct"/>
          </w:tcPr>
          <w:p w:rsidRPr="00945FEB" w:rsidR="00AD1DEB" w:rsidP="00226867" w:rsidRDefault="00704389" w14:paraId="23C21C0B" w14:textId="1EC8F9DC">
            <w:pPr>
              <w:rPr>
                <w:rFonts w:cstheme="minorHAnsi"/>
              </w:rPr>
            </w:pPr>
            <w:r w:rsidRPr="00945FEB">
              <w:rPr>
                <w:rFonts w:cstheme="minorHAnsi"/>
              </w:rPr>
              <w:t>Up to £</w:t>
            </w:r>
            <w:r w:rsidRPr="00945FEB" w:rsidR="00EC70E0">
              <w:rPr>
                <w:rFonts w:cstheme="minorHAnsi"/>
              </w:rPr>
              <w:t>3</w:t>
            </w:r>
            <w:r w:rsidRPr="00945FEB">
              <w:rPr>
                <w:rFonts w:cstheme="minorHAnsi"/>
              </w:rPr>
              <w:t>,000</w:t>
            </w:r>
          </w:p>
        </w:tc>
        <w:tc>
          <w:tcPr>
            <w:tcW w:w="581" w:type="pct"/>
          </w:tcPr>
          <w:p w:rsidRPr="00945FEB" w:rsidR="00AD1DEB" w:rsidP="00226867" w:rsidRDefault="00EC70E0" w14:paraId="68BA86BE" w14:textId="6D2FD29B">
            <w:pPr>
              <w:pStyle w:val="NormalWeb"/>
              <w:rPr>
                <w:rFonts w:asciiTheme="minorHAnsi" w:hAnsiTheme="minorHAnsi" w:cstheme="minorHAnsi"/>
                <w:sz w:val="22"/>
                <w:szCs w:val="22"/>
              </w:rPr>
            </w:pPr>
            <w:r w:rsidRPr="00945FEB">
              <w:rPr>
                <w:rFonts w:asciiTheme="minorHAnsi" w:hAnsiTheme="minorHAnsi" w:cstheme="minorHAnsi"/>
                <w:sz w:val="22"/>
                <w:szCs w:val="22"/>
              </w:rPr>
              <w:t xml:space="preserve">Music creatives </w:t>
            </w:r>
            <w:r w:rsidRPr="00945FEB" w:rsidR="00B0435E">
              <w:rPr>
                <w:rFonts w:asciiTheme="minorHAnsi" w:hAnsiTheme="minorHAnsi" w:cstheme="minorHAnsi"/>
                <w:sz w:val="22"/>
                <w:szCs w:val="22"/>
              </w:rPr>
              <w:t>who are d/Deaf, Disabled, or Neurodivergent</w:t>
            </w:r>
          </w:p>
        </w:tc>
      </w:tr>
    </w:tbl>
    <w:p w:rsidR="00061CB5" w:rsidP="00C96F32" w:rsidRDefault="00061CB5" w14:paraId="3121FA6E" w14:textId="77777777"/>
    <w:p w:rsidR="00061CB5" w:rsidP="00C96F32" w:rsidRDefault="00061CB5" w14:paraId="1DDC323D" w14:textId="672E1451">
      <w:r w:rsidRPr="0000764C">
        <w:rPr>
          <w:rStyle w:val="Hyperlink"/>
          <w:rFonts w:ascii="Aptos" w:hAnsi="Aptos" w:eastAsia="Times New Roman" w:cstheme="minorHAnsi"/>
          <w:b/>
          <w:bCs/>
          <w:color w:val="FF0000"/>
          <w:u w:val="none"/>
          <w:lang w:eastAsia="en-GB"/>
        </w:rPr>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566894" w:rsidR="00462998" w:rsidTr="00184728" w14:paraId="3C51ABD6" w14:textId="77777777">
        <w:trPr>
          <w:trHeight w:val="526"/>
          <w:tblHeader/>
        </w:trPr>
        <w:tc>
          <w:tcPr>
            <w:tcW w:w="505" w:type="pct"/>
            <w:hideMark/>
          </w:tcPr>
          <w:p w:rsidRPr="00566894" w:rsidR="00462998" w:rsidP="00184728" w:rsidRDefault="00462998" w14:paraId="0CDF3199" w14:textId="77777777">
            <w:pPr>
              <w:rPr>
                <w:rFonts w:cstheme="minorHAnsi"/>
                <w:b/>
                <w:bCs/>
                <w:color w:val="000000"/>
                <w:lang w:eastAsia="en-GB"/>
              </w:rPr>
            </w:pPr>
            <w:r w:rsidRPr="00566894">
              <w:rPr>
                <w:rFonts w:cstheme="minorHAnsi"/>
                <w:b/>
                <w:bCs/>
                <w:color w:val="FF0000"/>
                <w:lang w:eastAsia="en-GB"/>
              </w:rPr>
              <w:lastRenderedPageBreak/>
              <w:t xml:space="preserve">Funder Name </w:t>
            </w:r>
          </w:p>
        </w:tc>
        <w:tc>
          <w:tcPr>
            <w:tcW w:w="3040" w:type="pct"/>
            <w:hideMark/>
          </w:tcPr>
          <w:p w:rsidRPr="00566894" w:rsidR="00462998" w:rsidP="00184728" w:rsidRDefault="00462998" w14:paraId="697E6DD5" w14:textId="77777777">
            <w:pPr>
              <w:rPr>
                <w:rFonts w:cstheme="minorHAnsi"/>
                <w:color w:val="000000"/>
                <w:lang w:eastAsia="en-GB"/>
                <w14:ligatures w14:val="standardContextual"/>
              </w:rPr>
            </w:pPr>
            <w:r w:rsidRPr="00566894">
              <w:rPr>
                <w:rFonts w:cstheme="minorHAnsi"/>
                <w:b/>
                <w:bCs/>
                <w:color w:val="FF0000"/>
                <w:lang w:eastAsia="en-GB"/>
              </w:rPr>
              <w:t xml:space="preserve">Overview </w:t>
            </w:r>
          </w:p>
        </w:tc>
        <w:tc>
          <w:tcPr>
            <w:tcW w:w="461" w:type="pct"/>
            <w:hideMark/>
          </w:tcPr>
          <w:p w:rsidRPr="00566894" w:rsidR="00462998" w:rsidP="00184728" w:rsidRDefault="00462998" w14:paraId="32486783" w14:textId="77777777">
            <w:pPr>
              <w:rPr>
                <w:rFonts w:cstheme="minorHAnsi"/>
                <w:b/>
                <w:bCs/>
                <w:color w:val="000000"/>
                <w:lang w:eastAsia="en-GB"/>
              </w:rPr>
            </w:pPr>
            <w:r w:rsidRPr="00566894">
              <w:rPr>
                <w:rFonts w:cstheme="minorHAnsi"/>
                <w:b/>
                <w:bCs/>
                <w:color w:val="FF0000"/>
                <w:lang w:eastAsia="en-GB"/>
              </w:rPr>
              <w:t xml:space="preserve">Revenue or Capital </w:t>
            </w:r>
          </w:p>
        </w:tc>
        <w:tc>
          <w:tcPr>
            <w:tcW w:w="413" w:type="pct"/>
            <w:hideMark/>
          </w:tcPr>
          <w:p w:rsidRPr="00566894" w:rsidR="00462998" w:rsidP="00184728" w:rsidRDefault="00462998" w14:paraId="1EB7CBFB" w14:textId="77777777">
            <w:pPr>
              <w:rPr>
                <w:rFonts w:cstheme="minorHAnsi"/>
                <w:b/>
                <w:bCs/>
                <w:color w:val="000000"/>
                <w:lang w:eastAsia="en-GB"/>
              </w:rPr>
            </w:pPr>
            <w:r w:rsidRPr="00566894">
              <w:rPr>
                <w:rFonts w:cstheme="minorHAnsi"/>
                <w:b/>
                <w:bCs/>
                <w:color w:val="FF0000"/>
                <w:lang w:eastAsia="en-GB"/>
              </w:rPr>
              <w:t xml:space="preserve">Grant Value </w:t>
            </w:r>
          </w:p>
        </w:tc>
        <w:tc>
          <w:tcPr>
            <w:tcW w:w="581" w:type="pct"/>
            <w:hideMark/>
          </w:tcPr>
          <w:p w:rsidRPr="00566894" w:rsidR="00462998" w:rsidP="00184728" w:rsidRDefault="00462998" w14:paraId="0C19294A" w14:textId="77777777">
            <w:pPr>
              <w:rPr>
                <w:rFonts w:cstheme="minorHAnsi"/>
                <w:b/>
                <w:bCs/>
                <w:color w:val="000000"/>
                <w:lang w:eastAsia="en-GB"/>
              </w:rPr>
            </w:pPr>
            <w:r w:rsidRPr="00566894">
              <w:rPr>
                <w:rFonts w:cstheme="minorHAnsi"/>
                <w:b/>
                <w:bCs/>
                <w:color w:val="FF0000"/>
                <w:lang w:eastAsia="en-GB"/>
              </w:rPr>
              <w:t xml:space="preserve">Who can apply? </w:t>
            </w:r>
          </w:p>
        </w:tc>
      </w:tr>
      <w:tr w:rsidRPr="00566894" w:rsidR="00ED578B" w:rsidTr="00184728" w14:paraId="0B22A51F" w14:textId="77777777">
        <w:tc>
          <w:tcPr>
            <w:tcW w:w="505" w:type="pct"/>
          </w:tcPr>
          <w:p w:rsidRPr="00566894" w:rsidR="00ED578B" w:rsidP="00ED578B" w:rsidRDefault="00ED578B" w14:paraId="4DDC7DE4" w14:textId="6446CCC7">
            <w:pPr>
              <w:rPr>
                <w:rFonts w:cstheme="minorHAnsi"/>
                <w:b/>
                <w:bCs/>
              </w:rPr>
            </w:pPr>
            <w:r w:rsidRPr="00566894">
              <w:rPr>
                <w:rFonts w:cstheme="minorHAnsi"/>
                <w:b/>
                <w:bCs/>
              </w:rPr>
              <w:t>The Screwfix Foundation</w:t>
            </w:r>
          </w:p>
        </w:tc>
        <w:tc>
          <w:tcPr>
            <w:tcW w:w="3040" w:type="pct"/>
          </w:tcPr>
          <w:p w:rsidRPr="00566894" w:rsidR="00ED578B" w:rsidP="00ED578B" w:rsidRDefault="00ED578B" w14:paraId="0B3EE52D" w14:textId="77777777">
            <w:pPr>
              <w:rPr>
                <w:rFonts w:cstheme="minorHAnsi"/>
                <w:b/>
                <w:bCs/>
                <w:u w:val="single"/>
              </w:rPr>
            </w:pPr>
            <w:r w:rsidRPr="00566894">
              <w:rPr>
                <w:rFonts w:cstheme="minorHAnsi"/>
                <w:b/>
                <w:bCs/>
                <w:u w:val="single"/>
              </w:rPr>
              <w:t>Capital grants for improving buildings</w:t>
            </w:r>
          </w:p>
          <w:p w:rsidRPr="00566894" w:rsidR="00ED578B" w:rsidP="00ED578B" w:rsidRDefault="00ED578B" w14:paraId="06EAAAC5" w14:textId="77777777">
            <w:pPr>
              <w:rPr>
                <w:rFonts w:cstheme="minorHAnsi"/>
              </w:rPr>
            </w:pPr>
          </w:p>
          <w:p w:rsidRPr="00566894" w:rsidR="00ED578B" w:rsidP="00ED578B" w:rsidRDefault="00ED578B" w14:paraId="73A5FC9D" w14:textId="77777777">
            <w:pPr>
              <w:rPr>
                <w:rFonts w:cstheme="minorHAnsi"/>
              </w:rPr>
            </w:pPr>
            <w:r w:rsidRPr="00566894">
              <w:rPr>
                <w:rFonts w:cstheme="minorHAnsi"/>
              </w:rPr>
              <w:t>The Screwfix Foundation has re-opened for applications from charities and not for profit organisations for projects that will fix, repair, maintain and improve the properties and community facilities of those in need by reason of financial hardship, sickness, disability, distress or another disadvantage throughout the UK.</w:t>
            </w:r>
            <w:r w:rsidRPr="00566894">
              <w:rPr>
                <w:rFonts w:cstheme="minorHAnsi"/>
              </w:rPr>
              <w:br/>
            </w:r>
          </w:p>
          <w:p w:rsidRPr="00566894" w:rsidR="00ED578B" w:rsidP="00ED578B" w:rsidRDefault="00ED578B" w14:paraId="41D903F4" w14:textId="77777777">
            <w:pPr>
              <w:rPr>
                <w:rFonts w:cstheme="minorHAnsi"/>
              </w:rPr>
            </w:pPr>
            <w:r w:rsidRPr="00566894">
              <w:rPr>
                <w:rFonts w:cstheme="minorHAnsi"/>
              </w:rPr>
              <w:t>Grants of up to £5,000 are available for all kinds of projects, from repairing buildings and improving facilities in deprived areas, to decorating the homes of people living with sickness and disabilities.</w:t>
            </w:r>
          </w:p>
          <w:p w:rsidRPr="00566894" w:rsidR="00ED578B" w:rsidP="00ED578B" w:rsidRDefault="00ED578B" w14:paraId="3D79774A" w14:textId="77777777">
            <w:pPr>
              <w:rPr>
                <w:rFonts w:cstheme="minorHAnsi"/>
              </w:rPr>
            </w:pPr>
          </w:p>
          <w:p w:rsidRPr="00566894" w:rsidR="00ED578B" w:rsidP="00ED578B" w:rsidRDefault="00ED578B" w14:paraId="77E22EF1" w14:textId="77777777">
            <w:pPr>
              <w:rPr>
                <w:rFonts w:cstheme="minorHAnsi"/>
              </w:rPr>
            </w:pPr>
            <w:r w:rsidRPr="00566894">
              <w:rPr>
                <w:rFonts w:cstheme="minorHAnsi"/>
              </w:rPr>
              <w:t>There are four application review panels each year.</w:t>
            </w:r>
            <w:r w:rsidRPr="00566894">
              <w:rPr>
                <w:rFonts w:cstheme="minorHAnsi"/>
              </w:rPr>
              <w:br/>
            </w:r>
          </w:p>
          <w:p w:rsidRPr="00566894" w:rsidR="00ED578B" w:rsidP="00ED578B" w:rsidRDefault="00ED578B" w14:paraId="1ED67BD5" w14:textId="35BAFEA8">
            <w:pPr>
              <w:rPr>
                <w:rFonts w:cstheme="minorHAnsi"/>
                <w:b/>
                <w:bCs/>
              </w:rPr>
            </w:pPr>
            <w:r w:rsidRPr="00566894">
              <w:rPr>
                <w:rFonts w:cstheme="minorHAnsi"/>
                <w:u w:val="single"/>
              </w:rPr>
              <w:t xml:space="preserve">The next application window </w:t>
            </w:r>
            <w:r w:rsidRPr="00566894" w:rsidR="00443A99">
              <w:rPr>
                <w:rFonts w:cstheme="minorHAnsi"/>
                <w:u w:val="single"/>
              </w:rPr>
              <w:t>is</w:t>
            </w:r>
            <w:r w:rsidRPr="00566894" w:rsidR="009E6B8E">
              <w:rPr>
                <w:rFonts w:cstheme="minorHAnsi"/>
                <w:u w:val="single"/>
              </w:rPr>
              <w:t xml:space="preserve"> Tuesday</w:t>
            </w:r>
            <w:r w:rsidRPr="00566894" w:rsidR="00443A99">
              <w:rPr>
                <w:rFonts w:cstheme="minorHAnsi"/>
                <w:u w:val="single"/>
              </w:rPr>
              <w:t xml:space="preserve"> 10</w:t>
            </w:r>
            <w:r w:rsidRPr="00566894" w:rsidR="009E6B8E">
              <w:rPr>
                <w:rFonts w:cstheme="minorHAnsi"/>
                <w:u w:val="single"/>
                <w:vertAlign w:val="superscript"/>
              </w:rPr>
              <w:t>th</w:t>
            </w:r>
            <w:r w:rsidRPr="00566894" w:rsidR="009E6B8E">
              <w:rPr>
                <w:rFonts w:cstheme="minorHAnsi"/>
                <w:u w:val="single"/>
              </w:rPr>
              <w:t xml:space="preserve"> </w:t>
            </w:r>
            <w:r w:rsidRPr="00566894" w:rsidR="00443A99">
              <w:rPr>
                <w:rFonts w:cstheme="minorHAnsi"/>
                <w:u w:val="single"/>
              </w:rPr>
              <w:t>February 2026</w:t>
            </w:r>
            <w:r w:rsidRPr="00566894">
              <w:rPr>
                <w:rFonts w:cstheme="minorHAnsi"/>
              </w:rPr>
              <w:t>.</w:t>
            </w:r>
            <w:r w:rsidRPr="00566894">
              <w:rPr>
                <w:rFonts w:cstheme="minorHAnsi"/>
              </w:rPr>
              <w:br/>
            </w:r>
            <w:r w:rsidRPr="00566894">
              <w:rPr>
                <w:rFonts w:cstheme="minorHAnsi"/>
              </w:rPr>
              <w:br/>
            </w:r>
            <w:hyperlink w:history="1" r:id="rId33">
              <w:r w:rsidRPr="00566894">
                <w:rPr>
                  <w:rStyle w:val="Hyperlink"/>
                  <w:rFonts w:cstheme="minorHAnsi"/>
                </w:rPr>
                <w:t>Visit the Screwfix Foundation webpage</w:t>
              </w:r>
            </w:hyperlink>
            <w:r w:rsidRPr="00566894">
              <w:rPr>
                <w:rFonts w:cstheme="minorHAnsi"/>
              </w:rPr>
              <w:br/>
            </w:r>
            <w:hyperlink w:history="1" r:id="rId34">
              <w:r w:rsidRPr="00566894">
                <w:rPr>
                  <w:rStyle w:val="Hyperlink"/>
                  <w:rFonts w:cstheme="minorHAnsi"/>
                </w:rPr>
                <w:t>Guidance document</w:t>
              </w:r>
            </w:hyperlink>
            <w:r w:rsidRPr="00566894">
              <w:rPr>
                <w:rFonts w:cstheme="minorHAnsi"/>
              </w:rPr>
              <w:br/>
            </w:r>
          </w:p>
        </w:tc>
        <w:tc>
          <w:tcPr>
            <w:tcW w:w="461" w:type="pct"/>
          </w:tcPr>
          <w:p w:rsidRPr="00566894" w:rsidR="00ED578B" w:rsidP="00ED578B" w:rsidRDefault="00ED578B" w14:paraId="2559525A" w14:textId="328B3F81">
            <w:pPr>
              <w:rPr>
                <w:rFonts w:cstheme="minorHAnsi"/>
              </w:rPr>
            </w:pPr>
            <w:r w:rsidRPr="00566894">
              <w:rPr>
                <w:rFonts w:cstheme="minorHAnsi"/>
              </w:rPr>
              <w:t>Capital</w:t>
            </w:r>
          </w:p>
        </w:tc>
        <w:tc>
          <w:tcPr>
            <w:tcW w:w="413" w:type="pct"/>
          </w:tcPr>
          <w:p w:rsidRPr="00566894" w:rsidR="00ED578B" w:rsidP="00ED578B" w:rsidRDefault="00ED578B" w14:paraId="6EB91478" w14:textId="230FF6CE">
            <w:pPr>
              <w:rPr>
                <w:rFonts w:cstheme="minorHAnsi"/>
              </w:rPr>
            </w:pPr>
            <w:r w:rsidRPr="00566894">
              <w:rPr>
                <w:rFonts w:cstheme="minorHAnsi"/>
              </w:rPr>
              <w:t>Up to £5,000</w:t>
            </w:r>
          </w:p>
        </w:tc>
        <w:tc>
          <w:tcPr>
            <w:tcW w:w="581" w:type="pct"/>
          </w:tcPr>
          <w:p w:rsidRPr="00566894" w:rsidR="00ED578B" w:rsidP="00ED578B" w:rsidRDefault="00ED578B" w14:paraId="4D532E43" w14:textId="367C067E">
            <w:pPr>
              <w:pStyle w:val="NormalWeb"/>
              <w:rPr>
                <w:rFonts w:asciiTheme="minorHAnsi" w:hAnsiTheme="minorHAnsi" w:cstheme="minorHAnsi"/>
                <w:sz w:val="22"/>
                <w:szCs w:val="22"/>
              </w:rPr>
            </w:pPr>
            <w:r w:rsidRPr="00566894">
              <w:rPr>
                <w:rFonts w:asciiTheme="minorHAnsi" w:hAnsiTheme="minorHAnsi" w:cstheme="minorHAnsi"/>
                <w:sz w:val="22"/>
                <w:szCs w:val="22"/>
              </w:rPr>
              <w:t>Not for Profit organisations</w:t>
            </w:r>
          </w:p>
        </w:tc>
      </w:tr>
      <w:tr w:rsidRPr="00566894" w:rsidR="00FE1485" w:rsidTr="00184728" w14:paraId="4E4475E9" w14:textId="77777777">
        <w:tc>
          <w:tcPr>
            <w:tcW w:w="505" w:type="pct"/>
          </w:tcPr>
          <w:p w:rsidRPr="00566894" w:rsidR="00FE1485" w:rsidP="00FE1485" w:rsidRDefault="00FE1485" w14:paraId="058D7A09" w14:textId="74A2842B">
            <w:pPr>
              <w:rPr>
                <w:rFonts w:cstheme="minorHAnsi"/>
                <w:b/>
                <w:bCs/>
              </w:rPr>
            </w:pPr>
            <w:proofErr w:type="spellStart"/>
            <w:r w:rsidRPr="00566894">
              <w:rPr>
                <w:rFonts w:cstheme="minorHAnsi"/>
                <w:b/>
                <w:bCs/>
              </w:rPr>
              <w:t>UnLtd</w:t>
            </w:r>
            <w:proofErr w:type="spellEnd"/>
          </w:p>
        </w:tc>
        <w:tc>
          <w:tcPr>
            <w:tcW w:w="3040" w:type="pct"/>
          </w:tcPr>
          <w:p w:rsidRPr="00566894" w:rsidR="00FE1485" w:rsidP="00FE1485" w:rsidRDefault="00FE1485" w14:paraId="0B65FEB1" w14:textId="7B275E11">
            <w:pPr>
              <w:pStyle w:val="NormalWeb"/>
              <w:spacing w:line="360" w:lineRule="auto"/>
              <w:rPr>
                <w:rFonts w:asciiTheme="minorHAnsi" w:hAnsiTheme="minorHAnsi" w:cstheme="minorHAnsi"/>
                <w:color w:val="505050"/>
                <w:sz w:val="22"/>
                <w:szCs w:val="22"/>
              </w:rPr>
            </w:pPr>
            <w:r w:rsidRPr="00566894">
              <w:rPr>
                <w:rStyle w:val="Strong"/>
                <w:rFonts w:asciiTheme="minorHAnsi" w:hAnsiTheme="minorHAnsi" w:cstheme="minorHAnsi"/>
                <w:color w:val="auto"/>
                <w:sz w:val="22"/>
                <w:szCs w:val="22"/>
                <w:u w:val="single"/>
              </w:rPr>
              <w:t>Funding to Support Young Innovators Tackling Financial Exclusion</w:t>
            </w:r>
            <w:r w:rsidRPr="00566894">
              <w:rPr>
                <w:rFonts w:asciiTheme="minorHAnsi" w:hAnsiTheme="minorHAnsi" w:cstheme="minorHAnsi"/>
                <w:sz w:val="22"/>
                <w:szCs w:val="22"/>
              </w:rPr>
              <w:br/>
            </w:r>
            <w:proofErr w:type="spellStart"/>
            <w:r w:rsidRPr="00A57C8F" w:rsidR="005E37AE">
              <w:rPr>
                <w:rFonts w:asciiTheme="minorHAnsi" w:hAnsiTheme="minorHAnsi" w:cstheme="minorHAnsi"/>
                <w:sz w:val="22"/>
                <w:szCs w:val="22"/>
              </w:rPr>
              <w:t>UnLtd</w:t>
            </w:r>
            <w:proofErr w:type="spellEnd"/>
            <w:r w:rsidRPr="00A57C8F" w:rsidR="005E37AE">
              <w:rPr>
                <w:rFonts w:asciiTheme="minorHAnsi" w:hAnsiTheme="minorHAnsi" w:cstheme="minorHAnsi"/>
                <w:sz w:val="22"/>
                <w:szCs w:val="22"/>
              </w:rPr>
              <w:t xml:space="preserve"> supports Social Entrepreneurs across the UK</w:t>
            </w:r>
            <w:r w:rsidRPr="00A57C8F" w:rsidR="00E21F08">
              <w:rPr>
                <w:rFonts w:asciiTheme="minorHAnsi" w:hAnsiTheme="minorHAnsi" w:cstheme="minorHAnsi"/>
                <w:sz w:val="22"/>
                <w:szCs w:val="22"/>
              </w:rPr>
              <w:t xml:space="preserve"> and </w:t>
            </w:r>
            <w:r w:rsidRPr="00A57C8F">
              <w:rPr>
                <w:rFonts w:asciiTheme="minorHAnsi" w:hAnsiTheme="minorHAnsi" w:cstheme="minorHAnsi"/>
                <w:sz w:val="22"/>
                <w:szCs w:val="22"/>
              </w:rPr>
              <w:t>has reopened its Funding Futures Programme for UK entrepreneurs aged 16 to 30. This scheme supports business ideas designed to improve financial well-being in disadvantaged communities</w:t>
            </w:r>
            <w:r w:rsidRPr="00A57C8F" w:rsidR="003A407B">
              <w:rPr>
                <w:rFonts w:asciiTheme="minorHAnsi" w:hAnsiTheme="minorHAnsi" w:cstheme="minorHAnsi"/>
                <w:sz w:val="22"/>
                <w:szCs w:val="22"/>
              </w:rPr>
              <w:t xml:space="preserve"> such as helping people </w:t>
            </w:r>
            <w:r w:rsidRPr="00A57C8F" w:rsidR="00031D99">
              <w:rPr>
                <w:rFonts w:asciiTheme="minorHAnsi" w:hAnsiTheme="minorHAnsi" w:cstheme="minorHAnsi"/>
                <w:sz w:val="22"/>
                <w:szCs w:val="22"/>
              </w:rPr>
              <w:t xml:space="preserve">gain </w:t>
            </w:r>
            <w:r w:rsidRPr="00A57C8F" w:rsidR="003A407B">
              <w:rPr>
                <w:rFonts w:asciiTheme="minorHAnsi" w:hAnsiTheme="minorHAnsi" w:cstheme="minorHAnsi"/>
                <w:sz w:val="22"/>
                <w:szCs w:val="22"/>
              </w:rPr>
              <w:t xml:space="preserve">better access </w:t>
            </w:r>
            <w:r w:rsidRPr="00A57C8F" w:rsidR="00031D99">
              <w:rPr>
                <w:rFonts w:asciiTheme="minorHAnsi" w:hAnsiTheme="minorHAnsi" w:cstheme="minorHAnsi"/>
                <w:sz w:val="22"/>
                <w:szCs w:val="22"/>
              </w:rPr>
              <w:t xml:space="preserve">to </w:t>
            </w:r>
            <w:r w:rsidRPr="00A57C8F" w:rsidR="003A407B">
              <w:rPr>
                <w:rFonts w:asciiTheme="minorHAnsi" w:hAnsiTheme="minorHAnsi" w:cstheme="minorHAnsi"/>
                <w:sz w:val="22"/>
                <w:szCs w:val="22"/>
              </w:rPr>
              <w:t xml:space="preserve">banking or money </w:t>
            </w:r>
            <w:r w:rsidRPr="00A57C8F" w:rsidR="00A57C8F">
              <w:rPr>
                <w:rFonts w:asciiTheme="minorHAnsi" w:hAnsiTheme="minorHAnsi" w:cstheme="minorHAnsi"/>
                <w:sz w:val="22"/>
                <w:szCs w:val="22"/>
              </w:rPr>
              <w:t>services.</w:t>
            </w:r>
            <w:r w:rsidRPr="00A57C8F">
              <w:rPr>
                <w:rFonts w:asciiTheme="minorHAnsi" w:hAnsiTheme="minorHAnsi" w:cstheme="minorHAnsi"/>
                <w:sz w:val="22"/>
                <w:szCs w:val="22"/>
              </w:rPr>
              <w:t xml:space="preserve"> Two funding tiers are available: up to £8,000 for start-ups and up to £18,000 for existing ventures less than four years old. </w:t>
            </w:r>
          </w:p>
          <w:p w:rsidRPr="00566894" w:rsidR="00FE1485" w:rsidP="00FE1485" w:rsidRDefault="00FE1485" w14:paraId="5B0AACD7" w14:textId="602961BF">
            <w:pPr>
              <w:rPr>
                <w:rFonts w:cstheme="minorHAnsi"/>
              </w:rPr>
            </w:pPr>
            <w:r w:rsidRPr="00566894">
              <w:rPr>
                <w:rFonts w:cstheme="minorHAnsi"/>
              </w:rPr>
              <w:t>In addition to financial support, successful applicants receive a package of tailored support, including access to:</w:t>
            </w:r>
            <w:r w:rsidRPr="00566894" w:rsidR="001F1C3F">
              <w:rPr>
                <w:rFonts w:cstheme="minorHAnsi"/>
              </w:rPr>
              <w:br/>
            </w:r>
          </w:p>
          <w:p w:rsidRPr="00566894" w:rsidR="00FE1485" w:rsidP="00FE1485" w:rsidRDefault="00FE1485" w14:paraId="4395A58C" w14:textId="77777777">
            <w:pPr>
              <w:rPr>
                <w:rFonts w:cstheme="minorHAnsi"/>
              </w:rPr>
            </w:pPr>
            <w:r w:rsidRPr="00566894">
              <w:rPr>
                <w:rFonts w:cstheme="minorHAnsi"/>
              </w:rPr>
              <w:t>•</w:t>
            </w:r>
            <w:r w:rsidRPr="00566894">
              <w:rPr>
                <w:rFonts w:cstheme="minorHAnsi"/>
              </w:rPr>
              <w:tab/>
              <w:t>A dedicated support manager</w:t>
            </w:r>
          </w:p>
          <w:p w:rsidRPr="00566894" w:rsidR="00FE1485" w:rsidP="00FE1485" w:rsidRDefault="00FE1485" w14:paraId="5EFCC5D9" w14:textId="77777777">
            <w:pPr>
              <w:rPr>
                <w:rFonts w:cstheme="minorHAnsi"/>
              </w:rPr>
            </w:pPr>
            <w:r w:rsidRPr="00566894">
              <w:rPr>
                <w:rFonts w:cstheme="minorHAnsi"/>
              </w:rPr>
              <w:t>•</w:t>
            </w:r>
            <w:r w:rsidRPr="00566894">
              <w:rPr>
                <w:rFonts w:cstheme="minorHAnsi"/>
              </w:rPr>
              <w:tab/>
              <w:t>Peer learning opportunities</w:t>
            </w:r>
          </w:p>
          <w:p w:rsidRPr="00566894" w:rsidR="00FE1485" w:rsidP="00FE1485" w:rsidRDefault="00FE1485" w14:paraId="223EF571" w14:textId="77777777">
            <w:pPr>
              <w:rPr>
                <w:rFonts w:cstheme="minorHAnsi"/>
              </w:rPr>
            </w:pPr>
            <w:r w:rsidRPr="00566894">
              <w:rPr>
                <w:rFonts w:cstheme="minorHAnsi"/>
              </w:rPr>
              <w:t>•</w:t>
            </w:r>
            <w:r w:rsidRPr="00566894">
              <w:rPr>
                <w:rFonts w:cstheme="minorHAnsi"/>
              </w:rPr>
              <w:tab/>
              <w:t>Expert advice</w:t>
            </w:r>
          </w:p>
          <w:p w:rsidRPr="00566894" w:rsidR="00FE1485" w:rsidP="00FE1485" w:rsidRDefault="00FE1485" w14:paraId="07196B33" w14:textId="42257ADA">
            <w:pPr>
              <w:rPr>
                <w:rFonts w:cstheme="minorHAnsi"/>
              </w:rPr>
            </w:pPr>
            <w:r w:rsidRPr="00566894">
              <w:rPr>
                <w:rFonts w:cstheme="minorHAnsi"/>
              </w:rPr>
              <w:t>•</w:t>
            </w:r>
            <w:r w:rsidRPr="00566894">
              <w:rPr>
                <w:rFonts w:cstheme="minorHAnsi"/>
              </w:rPr>
              <w:tab/>
              <w:t>Legal consultancy</w:t>
            </w:r>
          </w:p>
          <w:p w:rsidRPr="00566894" w:rsidR="00FE1485" w:rsidP="001F1C3F" w:rsidRDefault="00FE1485" w14:paraId="5B5BB6E2" w14:textId="639C9A70">
            <w:pPr>
              <w:pStyle w:val="ListParagraph"/>
              <w:numPr>
                <w:ilvl w:val="0"/>
                <w:numId w:val="44"/>
              </w:numPr>
              <w:ind w:hanging="720"/>
              <w:rPr>
                <w:rFonts w:cstheme="minorHAnsi"/>
              </w:rPr>
            </w:pPr>
            <w:r w:rsidRPr="00566894">
              <w:rPr>
                <w:rFonts w:cstheme="minorHAnsi"/>
              </w:rPr>
              <w:t>Finan</w:t>
            </w:r>
            <w:r w:rsidRPr="00566894" w:rsidR="001F1C3F">
              <w:rPr>
                <w:rFonts w:cstheme="minorHAnsi"/>
              </w:rPr>
              <w:t>cial training</w:t>
            </w:r>
          </w:p>
          <w:p w:rsidRPr="00F71BE9" w:rsidR="00FE1485" w:rsidP="00FE1485" w:rsidRDefault="00FE1485" w14:paraId="245A25B2" w14:textId="62E886D1">
            <w:pPr>
              <w:pStyle w:val="NormalWeb"/>
              <w:spacing w:line="360" w:lineRule="auto"/>
              <w:rPr>
                <w:rFonts w:asciiTheme="minorHAnsi" w:hAnsiTheme="minorHAnsi" w:cstheme="minorHAnsi"/>
                <w:sz w:val="22"/>
                <w:szCs w:val="22"/>
              </w:rPr>
            </w:pPr>
            <w:r w:rsidRPr="00F71BE9">
              <w:rPr>
                <w:rFonts w:asciiTheme="minorHAnsi" w:hAnsiTheme="minorHAnsi" w:cstheme="minorHAnsi"/>
                <w:sz w:val="22"/>
                <w:szCs w:val="22"/>
              </w:rPr>
              <w:lastRenderedPageBreak/>
              <w:t xml:space="preserve">In addition to grants, participants receive tailored support including coaching, legal guidance, and financial training. Projects must focus on "financial inclusion," helping people better access banking or money services. </w:t>
            </w:r>
          </w:p>
          <w:p w:rsidRPr="00F71BE9" w:rsidR="00FE1485" w:rsidP="00FE1485" w:rsidRDefault="00FE1485" w14:paraId="1D21B2CE" w14:textId="7B0C5D09">
            <w:pPr>
              <w:pStyle w:val="NormalWeb"/>
              <w:spacing w:line="360" w:lineRule="auto"/>
              <w:rPr>
                <w:rFonts w:asciiTheme="minorHAnsi" w:hAnsiTheme="minorHAnsi" w:cstheme="minorHAnsi"/>
                <w:sz w:val="22"/>
                <w:szCs w:val="22"/>
              </w:rPr>
            </w:pPr>
            <w:r w:rsidRPr="00F71BE9">
              <w:rPr>
                <w:rFonts w:asciiTheme="minorHAnsi" w:hAnsiTheme="minorHAnsi" w:cstheme="minorHAnsi"/>
                <w:sz w:val="22"/>
                <w:szCs w:val="22"/>
              </w:rPr>
              <w:t xml:space="preserve">Applications are currently open, with assessments taking place between January and March 2026. </w:t>
            </w:r>
          </w:p>
          <w:p w:rsidRPr="00566894" w:rsidR="00FE1485" w:rsidP="00031D99" w:rsidRDefault="00FE1485" w14:paraId="1F8F67BD" w14:textId="7C323C90">
            <w:pPr>
              <w:pStyle w:val="NormalWeb"/>
              <w:spacing w:line="360" w:lineRule="auto"/>
              <w:rPr>
                <w:rFonts w:asciiTheme="minorHAnsi" w:hAnsiTheme="minorHAnsi" w:cstheme="minorHAnsi"/>
                <w:color w:val="505050"/>
                <w:sz w:val="22"/>
                <w:szCs w:val="22"/>
              </w:rPr>
            </w:pPr>
            <w:hyperlink w:history="1" r:id="rId35">
              <w:r w:rsidRPr="00566894">
                <w:rPr>
                  <w:rStyle w:val="Hyperlink"/>
                  <w:rFonts w:asciiTheme="minorHAnsi" w:hAnsiTheme="minorHAnsi" w:cstheme="minorHAnsi"/>
                  <w:sz w:val="22"/>
                  <w:szCs w:val="22"/>
                </w:rPr>
                <w:t xml:space="preserve">Visit the </w:t>
              </w:r>
              <w:proofErr w:type="spellStart"/>
              <w:r w:rsidRPr="00566894">
                <w:rPr>
                  <w:rStyle w:val="Hyperlink"/>
                  <w:rFonts w:asciiTheme="minorHAnsi" w:hAnsiTheme="minorHAnsi" w:cstheme="minorHAnsi"/>
                  <w:sz w:val="22"/>
                  <w:szCs w:val="22"/>
                </w:rPr>
                <w:t>UnLtd</w:t>
              </w:r>
              <w:proofErr w:type="spellEnd"/>
              <w:r w:rsidRPr="00566894">
                <w:rPr>
                  <w:rStyle w:val="Hyperlink"/>
                  <w:rFonts w:asciiTheme="minorHAnsi" w:hAnsiTheme="minorHAnsi" w:cstheme="minorHAnsi"/>
                  <w:sz w:val="22"/>
                  <w:szCs w:val="22"/>
                </w:rPr>
                <w:t xml:space="preserve"> website</w:t>
              </w:r>
            </w:hyperlink>
          </w:p>
        </w:tc>
        <w:tc>
          <w:tcPr>
            <w:tcW w:w="461" w:type="pct"/>
          </w:tcPr>
          <w:p w:rsidRPr="00F71BE9" w:rsidR="00FE1485" w:rsidP="00FE1485" w:rsidRDefault="00FE1485" w14:paraId="5B8B878A" w14:textId="769C53A4">
            <w:pPr>
              <w:rPr>
                <w:rFonts w:cstheme="minorHAnsi"/>
                <w:lang w:eastAsia="en-GB"/>
              </w:rPr>
            </w:pPr>
            <w:r w:rsidRPr="00F71BE9">
              <w:rPr>
                <w:rFonts w:eastAsia="Times New Roman" w:cstheme="minorHAnsi"/>
                <w:lang w:eastAsia="en-GB"/>
              </w:rPr>
              <w:lastRenderedPageBreak/>
              <w:t>R</w:t>
            </w:r>
            <w:r w:rsidRPr="00F71BE9">
              <w:rPr>
                <w:rFonts w:cstheme="minorHAnsi"/>
              </w:rPr>
              <w:t>evenue / Capital</w:t>
            </w:r>
          </w:p>
        </w:tc>
        <w:tc>
          <w:tcPr>
            <w:tcW w:w="413" w:type="pct"/>
          </w:tcPr>
          <w:p w:rsidRPr="00F71BE9" w:rsidR="00FE1485" w:rsidP="00FE1485" w:rsidRDefault="00FE1485" w14:paraId="6641C305" w14:textId="77777777">
            <w:pPr>
              <w:textAlignment w:val="baseline"/>
              <w:rPr>
                <w:rFonts w:eastAsia="Times New Roman" w:cstheme="minorHAnsi"/>
                <w:shd w:val="clear" w:color="auto" w:fill="FFFFFF"/>
                <w:lang w:eastAsia="en-GB"/>
              </w:rPr>
            </w:pPr>
            <w:r w:rsidRPr="00F71BE9">
              <w:rPr>
                <w:rFonts w:eastAsia="Times New Roman" w:cstheme="minorHAnsi"/>
                <w:shd w:val="clear" w:color="auto" w:fill="FFFFFF"/>
                <w:lang w:eastAsia="en-GB"/>
              </w:rPr>
              <w:t>Starting Up – up to £8,000</w:t>
            </w:r>
          </w:p>
          <w:p w:rsidRPr="00F71BE9" w:rsidR="00FE1485" w:rsidP="00FE1485" w:rsidRDefault="00FE1485" w14:paraId="03E38E2E" w14:textId="77777777">
            <w:pPr>
              <w:textAlignment w:val="baseline"/>
              <w:rPr>
                <w:rFonts w:eastAsia="Times New Roman" w:cstheme="minorHAnsi"/>
                <w:shd w:val="clear" w:color="auto" w:fill="FFFFFF"/>
                <w:lang w:eastAsia="en-GB"/>
              </w:rPr>
            </w:pPr>
          </w:p>
          <w:p w:rsidRPr="00F71BE9" w:rsidR="00FE1485" w:rsidP="00FE1485" w:rsidRDefault="00FE1485" w14:paraId="12DB96B9" w14:textId="4BD23BC0">
            <w:pPr>
              <w:rPr>
                <w:rFonts w:cstheme="minorHAnsi"/>
                <w:shd w:val="clear" w:color="auto" w:fill="FFFFFF"/>
                <w:lang w:eastAsia="en-GB"/>
              </w:rPr>
            </w:pPr>
            <w:r w:rsidRPr="00F71BE9">
              <w:rPr>
                <w:rFonts w:eastAsia="Times New Roman" w:cstheme="minorHAnsi"/>
                <w:shd w:val="clear" w:color="auto" w:fill="FFFFFF"/>
                <w:lang w:eastAsia="en-GB"/>
              </w:rPr>
              <w:t>Scaling Up – up to £18,000</w:t>
            </w:r>
          </w:p>
        </w:tc>
        <w:tc>
          <w:tcPr>
            <w:tcW w:w="581" w:type="pct"/>
          </w:tcPr>
          <w:p w:rsidRPr="00F71BE9" w:rsidR="00FE1485" w:rsidP="00FE1485" w:rsidRDefault="00FE1485" w14:paraId="0D31E5AA" w14:textId="5B4B01B3">
            <w:pPr>
              <w:pStyle w:val="NormalWeb"/>
              <w:rPr>
                <w:rFonts w:asciiTheme="minorHAnsi" w:hAnsiTheme="minorHAnsi" w:cstheme="minorHAnsi"/>
                <w:sz w:val="22"/>
                <w:szCs w:val="22"/>
              </w:rPr>
            </w:pPr>
            <w:r w:rsidRPr="00F71BE9">
              <w:rPr>
                <w:rFonts w:asciiTheme="minorHAnsi" w:hAnsiTheme="minorHAnsi" w:cstheme="minorHAnsi"/>
                <w:sz w:val="22"/>
                <w:szCs w:val="22"/>
              </w:rPr>
              <w:t>New or developing social enterprises</w:t>
            </w:r>
          </w:p>
        </w:tc>
      </w:tr>
      <w:tr w:rsidRPr="00566894" w:rsidR="008E5C8A" w:rsidTr="00184728" w14:paraId="51D4D25D" w14:textId="77777777">
        <w:tc>
          <w:tcPr>
            <w:tcW w:w="505" w:type="pct"/>
          </w:tcPr>
          <w:p w:rsidRPr="00566894" w:rsidR="008E5C8A" w:rsidP="008E5C8A" w:rsidRDefault="00B04796" w14:paraId="71E79FE2" w14:textId="32745601">
            <w:pPr>
              <w:rPr>
                <w:rFonts w:cstheme="minorHAnsi"/>
                <w:b/>
                <w:bCs/>
              </w:rPr>
            </w:pPr>
            <w:r w:rsidRPr="00566894">
              <w:rPr>
                <w:rFonts w:cstheme="minorHAnsi"/>
                <w:b/>
                <w:bCs/>
              </w:rPr>
              <w:t>Shackleton Foundation </w:t>
            </w:r>
          </w:p>
        </w:tc>
        <w:tc>
          <w:tcPr>
            <w:tcW w:w="3040" w:type="pct"/>
          </w:tcPr>
          <w:p w:rsidRPr="00566894" w:rsidR="008E5C8A" w:rsidP="008E5C8A" w:rsidRDefault="008E5C8A" w14:paraId="1A7ADAAA" w14:textId="7E0F786E">
            <w:pPr>
              <w:textAlignment w:val="baseline"/>
              <w:rPr>
                <w:rFonts w:cstheme="minorHAnsi"/>
              </w:rPr>
            </w:pPr>
            <w:r w:rsidRPr="00566894">
              <w:rPr>
                <w:rFonts w:cstheme="minorHAnsi"/>
                <w:b/>
                <w:bCs/>
                <w:u w:val="single"/>
                <w:lang w:eastAsia="en-GB"/>
              </w:rPr>
              <w:t>Shackleton Foundation Leadership Award (Community Leaders / Social Entrepreneurs)</w:t>
            </w:r>
            <w:r w:rsidRPr="00566894">
              <w:rPr>
                <w:rFonts w:cstheme="minorHAnsi"/>
                <w:lang w:eastAsia="en-GB"/>
              </w:rPr>
              <w:t> </w:t>
            </w:r>
            <w:r w:rsidRPr="00566894">
              <w:rPr>
                <w:rFonts w:cstheme="minorHAnsi"/>
                <w:lang w:eastAsia="en-GB"/>
              </w:rPr>
              <w:br/>
            </w:r>
            <w:r w:rsidRPr="00566894">
              <w:rPr>
                <w:rFonts w:cstheme="minorHAnsi"/>
                <w:lang w:eastAsia="en-GB"/>
              </w:rPr>
              <w:br/>
              <w:t xml:space="preserve">Seed funding grants and support are available to inspirational leaders and </w:t>
            </w:r>
            <w:r w:rsidRPr="00566894" w:rsidR="00284590">
              <w:rPr>
                <w:rFonts w:cstheme="minorHAnsi"/>
                <w:lang w:eastAsia="en-GB"/>
              </w:rPr>
              <w:t>early-stage</w:t>
            </w:r>
            <w:r w:rsidRPr="00566894">
              <w:rPr>
                <w:rFonts w:cstheme="minorHAnsi"/>
                <w:lang w:eastAsia="en-GB"/>
              </w:rPr>
              <w:t xml:space="preserve"> social enterprises in the UK to establish their own non-profit ventures with the potential to provide solutions to intractable social problems faced by disadvantaged and socially marginalised young people.</w:t>
            </w:r>
            <w:r w:rsidRPr="00566894">
              <w:rPr>
                <w:rFonts w:cstheme="minorHAnsi"/>
              </w:rPr>
              <w:t xml:space="preserve"> </w:t>
            </w:r>
          </w:p>
          <w:p w:rsidRPr="00566894" w:rsidR="008E5C8A" w:rsidP="008E5C8A" w:rsidRDefault="008E5C8A" w14:paraId="76236DB1" w14:textId="77777777">
            <w:pPr>
              <w:textAlignment w:val="baseline"/>
              <w:rPr>
                <w:rFonts w:cstheme="minorHAnsi"/>
              </w:rPr>
            </w:pPr>
          </w:p>
          <w:p w:rsidRPr="00566894" w:rsidR="008E5C8A" w:rsidP="008E5C8A" w:rsidRDefault="008E5C8A" w14:paraId="48341982" w14:textId="77777777">
            <w:pPr>
              <w:textAlignment w:val="baseline"/>
              <w:rPr>
                <w:rFonts w:cstheme="minorHAnsi"/>
              </w:rPr>
            </w:pPr>
            <w:r w:rsidRPr="00284590">
              <w:rPr>
                <w:rFonts w:cstheme="minorHAnsi"/>
                <w:u w:val="single"/>
              </w:rPr>
              <w:t>Application deadlines:   Q1 - 29</w:t>
            </w:r>
            <w:r w:rsidRPr="00284590">
              <w:rPr>
                <w:rFonts w:cstheme="minorHAnsi"/>
                <w:u w:val="single"/>
                <w:vertAlign w:val="superscript"/>
              </w:rPr>
              <w:t>th</w:t>
            </w:r>
            <w:r w:rsidRPr="00284590">
              <w:rPr>
                <w:rFonts w:cstheme="minorHAnsi"/>
                <w:u w:val="single"/>
              </w:rPr>
              <w:t xml:space="preserve"> January</w:t>
            </w:r>
            <w:r w:rsidRPr="00566894">
              <w:rPr>
                <w:rFonts w:cstheme="minorHAnsi"/>
              </w:rPr>
              <w:t>, Q2 – 29</w:t>
            </w:r>
            <w:r w:rsidRPr="00566894">
              <w:rPr>
                <w:rFonts w:cstheme="minorHAnsi"/>
                <w:vertAlign w:val="superscript"/>
              </w:rPr>
              <w:t>th</w:t>
            </w:r>
            <w:r w:rsidRPr="00566894">
              <w:rPr>
                <w:rFonts w:cstheme="minorHAnsi"/>
              </w:rPr>
              <w:t xml:space="preserve"> April, Q3 – 29</w:t>
            </w:r>
            <w:r w:rsidRPr="00566894">
              <w:rPr>
                <w:rFonts w:cstheme="minorHAnsi"/>
                <w:vertAlign w:val="superscript"/>
              </w:rPr>
              <w:t>th</w:t>
            </w:r>
            <w:r w:rsidRPr="00566894">
              <w:rPr>
                <w:rFonts w:cstheme="minorHAnsi"/>
              </w:rPr>
              <w:t xml:space="preserve"> July and Q4 – 4</w:t>
            </w:r>
            <w:r w:rsidRPr="00566894">
              <w:rPr>
                <w:rFonts w:cstheme="minorHAnsi"/>
                <w:vertAlign w:val="superscript"/>
              </w:rPr>
              <w:t>th</w:t>
            </w:r>
            <w:r w:rsidRPr="00566894">
              <w:rPr>
                <w:rFonts w:cstheme="minorHAnsi"/>
              </w:rPr>
              <w:t xml:space="preserve"> November.</w:t>
            </w:r>
            <w:r w:rsidRPr="00566894">
              <w:rPr>
                <w:rFonts w:cstheme="minorHAnsi"/>
              </w:rPr>
              <w:br/>
            </w:r>
          </w:p>
          <w:p w:rsidRPr="00566894" w:rsidR="008E5C8A" w:rsidP="008E5C8A" w:rsidRDefault="008E5C8A" w14:paraId="5DED83B5" w14:textId="11C373F6">
            <w:pPr>
              <w:rPr>
                <w:rFonts w:cstheme="minorHAnsi"/>
                <w:b/>
                <w:bCs/>
              </w:rPr>
            </w:pPr>
            <w:hyperlink w:tgtFrame="_blank" w:history="1" r:id="rId36">
              <w:r w:rsidRPr="00566894">
                <w:rPr>
                  <w:rStyle w:val="Hyperlink"/>
                  <w:rFonts w:cstheme="minorHAnsi"/>
                  <w:lang w:eastAsia="en-GB"/>
                </w:rPr>
                <w:t>Visit the Leadership Award webpage</w:t>
              </w:r>
            </w:hyperlink>
            <w:r w:rsidRPr="00566894">
              <w:rPr>
                <w:rFonts w:cstheme="minorHAnsi"/>
                <w:lang w:eastAsia="en-GB"/>
              </w:rPr>
              <w:t> </w:t>
            </w:r>
            <w:r w:rsidRPr="00566894">
              <w:rPr>
                <w:rFonts w:cstheme="minorHAnsi"/>
                <w:lang w:eastAsia="en-GB"/>
              </w:rPr>
              <w:br/>
            </w:r>
          </w:p>
        </w:tc>
        <w:tc>
          <w:tcPr>
            <w:tcW w:w="461" w:type="pct"/>
          </w:tcPr>
          <w:p w:rsidRPr="00566894" w:rsidR="008E5C8A" w:rsidP="008E5C8A" w:rsidRDefault="008E5C8A" w14:paraId="7BE29217" w14:textId="12444EC8">
            <w:pPr>
              <w:rPr>
                <w:rFonts w:cstheme="minorHAnsi"/>
              </w:rPr>
            </w:pPr>
            <w:r w:rsidRPr="00566894">
              <w:rPr>
                <w:rFonts w:cstheme="minorHAnsi"/>
                <w:lang w:eastAsia="en-GB"/>
              </w:rPr>
              <w:t>Revenue </w:t>
            </w:r>
          </w:p>
        </w:tc>
        <w:tc>
          <w:tcPr>
            <w:tcW w:w="413" w:type="pct"/>
          </w:tcPr>
          <w:p w:rsidRPr="00566894" w:rsidR="008E5C8A" w:rsidP="008E5C8A" w:rsidRDefault="008E5C8A" w14:paraId="3E0B664E" w14:textId="618EFACA">
            <w:pPr>
              <w:rPr>
                <w:rFonts w:cstheme="minorHAnsi"/>
              </w:rPr>
            </w:pPr>
            <w:r w:rsidRPr="00566894">
              <w:rPr>
                <w:rFonts w:cstheme="minorHAnsi"/>
                <w:color w:val="282828"/>
                <w:shd w:val="clear" w:color="auto" w:fill="FFFFFF"/>
                <w:lang w:eastAsia="en-GB"/>
              </w:rPr>
              <w:t>Up to £10,000</w:t>
            </w:r>
            <w:r w:rsidRPr="00566894">
              <w:rPr>
                <w:rFonts w:cstheme="minorHAnsi"/>
                <w:color w:val="282828"/>
                <w:lang w:eastAsia="en-GB"/>
              </w:rPr>
              <w:t> </w:t>
            </w:r>
          </w:p>
        </w:tc>
        <w:tc>
          <w:tcPr>
            <w:tcW w:w="581" w:type="pct"/>
          </w:tcPr>
          <w:p w:rsidRPr="00566894" w:rsidR="008E5C8A" w:rsidP="008E5C8A" w:rsidRDefault="008E5C8A" w14:paraId="5660922E" w14:textId="4537F0B3">
            <w:pPr>
              <w:pStyle w:val="NormalWeb"/>
              <w:rPr>
                <w:rFonts w:asciiTheme="minorHAnsi" w:hAnsiTheme="minorHAnsi" w:cstheme="minorHAnsi"/>
                <w:sz w:val="22"/>
                <w:szCs w:val="22"/>
              </w:rPr>
            </w:pPr>
            <w:r w:rsidRPr="00566894">
              <w:rPr>
                <w:rFonts w:asciiTheme="minorHAnsi" w:hAnsiTheme="minorHAnsi" w:cstheme="minorHAnsi"/>
                <w:color w:val="0B0C0C"/>
                <w:sz w:val="22"/>
                <w:szCs w:val="22"/>
              </w:rPr>
              <w:t>Individuals </w:t>
            </w:r>
          </w:p>
        </w:tc>
      </w:tr>
    </w:tbl>
    <w:p w:rsidR="00921D67" w:rsidP="00C96F32" w:rsidRDefault="00921D67" w14:paraId="3DD58BD2" w14:textId="77777777"/>
    <w:p w:rsidRPr="00C54D8A" w:rsidR="00004464" w:rsidP="00C96F32" w:rsidRDefault="00004464" w14:paraId="611C07FC" w14:textId="15404915">
      <w:pPr>
        <w:rPr>
          <w:rFonts w:ascii="Aptos" w:hAnsi="Aptos"/>
        </w:rPr>
      </w:pPr>
    </w:p>
    <w:p w:rsidRPr="0000764C" w:rsidR="008F735A" w:rsidP="00C96F32" w:rsidRDefault="008F735A" w14:paraId="5202D550" w14:textId="77777777">
      <w:pPr>
        <w:rPr>
          <w:rFonts w:ascii="Aptos" w:hAnsi="Aptos"/>
        </w:rPr>
      </w:pPr>
    </w:p>
    <w:sectPr w:rsidRPr="0000764C" w:rsidR="008F735A" w:rsidSect="008F5284">
      <w:headerReference w:type="first" r:id="rId37"/>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2759" w14:textId="77777777" w:rsidR="000F592F" w:rsidRDefault="000F592F" w:rsidP="009F4096">
      <w:pPr>
        <w:spacing w:after="0" w:line="240" w:lineRule="auto"/>
      </w:pPr>
      <w:r>
        <w:separator/>
      </w:r>
    </w:p>
  </w:endnote>
  <w:endnote w:type="continuationSeparator" w:id="0">
    <w:p w14:paraId="4B9AFD85" w14:textId="77777777" w:rsidR="000F592F" w:rsidRDefault="000F592F" w:rsidP="009F4096">
      <w:pPr>
        <w:spacing w:after="0" w:line="240" w:lineRule="auto"/>
      </w:pPr>
      <w:r>
        <w:continuationSeparator/>
      </w:r>
    </w:p>
  </w:endnote>
  <w:endnote w:type="continuationNotice" w:id="1">
    <w:p w14:paraId="5E565206" w14:textId="77777777" w:rsidR="000F592F" w:rsidRDefault="000F5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3F5C" w14:textId="77777777" w:rsidR="000F592F" w:rsidRDefault="000F592F" w:rsidP="009F4096">
      <w:pPr>
        <w:spacing w:after="0" w:line="240" w:lineRule="auto"/>
      </w:pPr>
      <w:r>
        <w:separator/>
      </w:r>
    </w:p>
  </w:footnote>
  <w:footnote w:type="continuationSeparator" w:id="0">
    <w:p w14:paraId="3F4B4CCD" w14:textId="77777777" w:rsidR="000F592F" w:rsidRDefault="000F592F" w:rsidP="009F4096">
      <w:pPr>
        <w:spacing w:after="0" w:line="240" w:lineRule="auto"/>
      </w:pPr>
      <w:r>
        <w:continuationSeparator/>
      </w:r>
    </w:p>
  </w:footnote>
  <w:footnote w:type="continuationNotice" w:id="1">
    <w:p w14:paraId="6E29EC5D" w14:textId="77777777" w:rsidR="000F592F" w:rsidRDefault="000F5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40C5F"/>
    <w:multiLevelType w:val="multilevel"/>
    <w:tmpl w:val="909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509C1"/>
    <w:multiLevelType w:val="multilevel"/>
    <w:tmpl w:val="B0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92924"/>
    <w:multiLevelType w:val="hybridMultilevel"/>
    <w:tmpl w:val="1EF6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8BB6B47"/>
    <w:multiLevelType w:val="hybridMultilevel"/>
    <w:tmpl w:val="BDA4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92562AD"/>
    <w:multiLevelType w:val="hybridMultilevel"/>
    <w:tmpl w:val="906C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A6892"/>
    <w:multiLevelType w:val="hybridMultilevel"/>
    <w:tmpl w:val="E60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D43480"/>
    <w:multiLevelType w:val="multilevel"/>
    <w:tmpl w:val="944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03690"/>
    <w:multiLevelType w:val="multilevel"/>
    <w:tmpl w:val="C35E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13"/>
  </w:num>
  <w:num w:numId="2" w16cid:durableId="581988202">
    <w:abstractNumId w:val="54"/>
  </w:num>
  <w:num w:numId="3" w16cid:durableId="1031757923">
    <w:abstractNumId w:val="32"/>
  </w:num>
  <w:num w:numId="4" w16cid:durableId="35664303">
    <w:abstractNumId w:val="7"/>
  </w:num>
  <w:num w:numId="5" w16cid:durableId="1441532415">
    <w:abstractNumId w:val="0"/>
  </w:num>
  <w:num w:numId="6" w16cid:durableId="1891183332">
    <w:abstractNumId w:val="36"/>
  </w:num>
  <w:num w:numId="7" w16cid:durableId="901450227">
    <w:abstractNumId w:val="43"/>
  </w:num>
  <w:num w:numId="8" w16cid:durableId="1327977463">
    <w:abstractNumId w:val="46"/>
  </w:num>
  <w:num w:numId="9" w16cid:durableId="312761438">
    <w:abstractNumId w:val="45"/>
  </w:num>
  <w:num w:numId="10" w16cid:durableId="1732340949">
    <w:abstractNumId w:val="15"/>
  </w:num>
  <w:num w:numId="11" w16cid:durableId="1544901387">
    <w:abstractNumId w:val="10"/>
  </w:num>
  <w:num w:numId="12" w16cid:durableId="419301555">
    <w:abstractNumId w:val="19"/>
  </w:num>
  <w:num w:numId="13" w16cid:durableId="845708536">
    <w:abstractNumId w:val="11"/>
  </w:num>
  <w:num w:numId="14" w16cid:durableId="49962092">
    <w:abstractNumId w:val="30"/>
  </w:num>
  <w:num w:numId="15" w16cid:durableId="1851793004">
    <w:abstractNumId w:val="34"/>
  </w:num>
  <w:num w:numId="16" w16cid:durableId="1485655961">
    <w:abstractNumId w:val="40"/>
  </w:num>
  <w:num w:numId="17" w16cid:durableId="692875622">
    <w:abstractNumId w:val="35"/>
  </w:num>
  <w:num w:numId="18" w16cid:durableId="554313285">
    <w:abstractNumId w:val="21"/>
  </w:num>
  <w:num w:numId="19" w16cid:durableId="203641029">
    <w:abstractNumId w:val="33"/>
  </w:num>
  <w:num w:numId="20" w16cid:durableId="2120877268">
    <w:abstractNumId w:val="47"/>
  </w:num>
  <w:num w:numId="21" w16cid:durableId="128135438">
    <w:abstractNumId w:val="20"/>
  </w:num>
  <w:num w:numId="22" w16cid:durableId="1656716154">
    <w:abstractNumId w:val="4"/>
  </w:num>
  <w:num w:numId="23" w16cid:durableId="470094739">
    <w:abstractNumId w:val="2"/>
  </w:num>
  <w:num w:numId="24" w16cid:durableId="550463926">
    <w:abstractNumId w:val="22"/>
  </w:num>
  <w:num w:numId="25" w16cid:durableId="856966125">
    <w:abstractNumId w:val="51"/>
  </w:num>
  <w:num w:numId="26" w16cid:durableId="2087025923">
    <w:abstractNumId w:val="9"/>
  </w:num>
  <w:num w:numId="27" w16cid:durableId="1466856079">
    <w:abstractNumId w:val="14"/>
  </w:num>
  <w:num w:numId="28" w16cid:durableId="1258637588">
    <w:abstractNumId w:val="55"/>
  </w:num>
  <w:num w:numId="29" w16cid:durableId="1122651022">
    <w:abstractNumId w:val="39"/>
  </w:num>
  <w:num w:numId="30" w16cid:durableId="1039087138">
    <w:abstractNumId w:val="48"/>
  </w:num>
  <w:num w:numId="31" w16cid:durableId="1612516178">
    <w:abstractNumId w:val="38"/>
  </w:num>
  <w:num w:numId="32" w16cid:durableId="1843547358">
    <w:abstractNumId w:val="50"/>
  </w:num>
  <w:num w:numId="33" w16cid:durableId="1619141023">
    <w:abstractNumId w:val="8"/>
  </w:num>
  <w:num w:numId="34" w16cid:durableId="1549534611">
    <w:abstractNumId w:val="3"/>
  </w:num>
  <w:num w:numId="35" w16cid:durableId="89736424">
    <w:abstractNumId w:val="25"/>
  </w:num>
  <w:num w:numId="36" w16cid:durableId="372929519">
    <w:abstractNumId w:val="42"/>
  </w:num>
  <w:num w:numId="37" w16cid:durableId="1770344754">
    <w:abstractNumId w:val="24"/>
  </w:num>
  <w:num w:numId="38" w16cid:durableId="1714578288">
    <w:abstractNumId w:val="53"/>
  </w:num>
  <w:num w:numId="39" w16cid:durableId="565654373">
    <w:abstractNumId w:val="5"/>
  </w:num>
  <w:num w:numId="40" w16cid:durableId="437529821">
    <w:abstractNumId w:val="18"/>
  </w:num>
  <w:num w:numId="41" w16cid:durableId="183593829">
    <w:abstractNumId w:val="27"/>
  </w:num>
  <w:num w:numId="42" w16cid:durableId="1006009278">
    <w:abstractNumId w:val="49"/>
  </w:num>
  <w:num w:numId="43" w16cid:durableId="1588929365">
    <w:abstractNumId w:val="28"/>
  </w:num>
  <w:num w:numId="44" w16cid:durableId="857624889">
    <w:abstractNumId w:val="29"/>
  </w:num>
  <w:num w:numId="45" w16cid:durableId="991717149">
    <w:abstractNumId w:val="23"/>
  </w:num>
  <w:num w:numId="46" w16cid:durableId="884828266">
    <w:abstractNumId w:val="12"/>
  </w:num>
  <w:num w:numId="47" w16cid:durableId="425688574">
    <w:abstractNumId w:val="44"/>
  </w:num>
  <w:num w:numId="48" w16cid:durableId="847328235">
    <w:abstractNumId w:val="26"/>
  </w:num>
  <w:num w:numId="49" w16cid:durableId="1982534614">
    <w:abstractNumId w:val="31"/>
  </w:num>
  <w:num w:numId="50" w16cid:durableId="203639051">
    <w:abstractNumId w:val="41"/>
  </w:num>
  <w:num w:numId="51" w16cid:durableId="1306541765">
    <w:abstractNumId w:val="17"/>
  </w:num>
  <w:num w:numId="52" w16cid:durableId="2071540808">
    <w:abstractNumId w:val="16"/>
  </w:num>
  <w:num w:numId="53" w16cid:durableId="758870780">
    <w:abstractNumId w:val="52"/>
  </w:num>
  <w:num w:numId="54" w16cid:durableId="703136385">
    <w:abstractNumId w:val="37"/>
  </w:num>
  <w:num w:numId="55" w16cid:durableId="836772885">
    <w:abstractNumId w:val="1"/>
  </w:num>
  <w:num w:numId="56" w16cid:durableId="27802994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DB7"/>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DD"/>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C4"/>
    <w:rsid w:val="00041328"/>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C11"/>
    <w:rsid w:val="00054F3E"/>
    <w:rsid w:val="00055286"/>
    <w:rsid w:val="00055344"/>
    <w:rsid w:val="000555BF"/>
    <w:rsid w:val="00055673"/>
    <w:rsid w:val="00055B70"/>
    <w:rsid w:val="00055DBE"/>
    <w:rsid w:val="00055F9F"/>
    <w:rsid w:val="0005604B"/>
    <w:rsid w:val="000562F2"/>
    <w:rsid w:val="0005631A"/>
    <w:rsid w:val="000564CD"/>
    <w:rsid w:val="000567E9"/>
    <w:rsid w:val="00056811"/>
    <w:rsid w:val="00056825"/>
    <w:rsid w:val="00056AF7"/>
    <w:rsid w:val="00056C0B"/>
    <w:rsid w:val="00056E54"/>
    <w:rsid w:val="000570ED"/>
    <w:rsid w:val="00057198"/>
    <w:rsid w:val="00057548"/>
    <w:rsid w:val="000576B1"/>
    <w:rsid w:val="00057D81"/>
    <w:rsid w:val="00060099"/>
    <w:rsid w:val="000601E5"/>
    <w:rsid w:val="00060330"/>
    <w:rsid w:val="0006037E"/>
    <w:rsid w:val="0006042D"/>
    <w:rsid w:val="00060499"/>
    <w:rsid w:val="0006070E"/>
    <w:rsid w:val="00060753"/>
    <w:rsid w:val="000607F3"/>
    <w:rsid w:val="000608F2"/>
    <w:rsid w:val="000609B5"/>
    <w:rsid w:val="00060B4D"/>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C3F"/>
    <w:rsid w:val="00082DC2"/>
    <w:rsid w:val="00082ECC"/>
    <w:rsid w:val="00082EE0"/>
    <w:rsid w:val="00082F48"/>
    <w:rsid w:val="00082F89"/>
    <w:rsid w:val="00083027"/>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B"/>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862"/>
    <w:rsid w:val="000B2A8F"/>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F8"/>
    <w:rsid w:val="000E46C5"/>
    <w:rsid w:val="000E4702"/>
    <w:rsid w:val="000E4A13"/>
    <w:rsid w:val="000E4D16"/>
    <w:rsid w:val="000E4DA0"/>
    <w:rsid w:val="000E4F2F"/>
    <w:rsid w:val="000E4F74"/>
    <w:rsid w:val="000E5086"/>
    <w:rsid w:val="000E5156"/>
    <w:rsid w:val="000E55EC"/>
    <w:rsid w:val="000E572B"/>
    <w:rsid w:val="000E581A"/>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1E"/>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693"/>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C50"/>
    <w:rsid w:val="00102E8C"/>
    <w:rsid w:val="00102EFB"/>
    <w:rsid w:val="00103248"/>
    <w:rsid w:val="001035D7"/>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1AF"/>
    <w:rsid w:val="00130219"/>
    <w:rsid w:val="001302B2"/>
    <w:rsid w:val="001304E8"/>
    <w:rsid w:val="0013059A"/>
    <w:rsid w:val="0013061F"/>
    <w:rsid w:val="001306C0"/>
    <w:rsid w:val="001306C1"/>
    <w:rsid w:val="001307A7"/>
    <w:rsid w:val="001307BC"/>
    <w:rsid w:val="00130DC8"/>
    <w:rsid w:val="00130E14"/>
    <w:rsid w:val="00130E4E"/>
    <w:rsid w:val="001310B8"/>
    <w:rsid w:val="001310DE"/>
    <w:rsid w:val="001311E9"/>
    <w:rsid w:val="0013133B"/>
    <w:rsid w:val="001314C6"/>
    <w:rsid w:val="0013198C"/>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B2"/>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255"/>
    <w:rsid w:val="00137325"/>
    <w:rsid w:val="0013739E"/>
    <w:rsid w:val="00137B81"/>
    <w:rsid w:val="00137EC1"/>
    <w:rsid w:val="001401CB"/>
    <w:rsid w:val="00140242"/>
    <w:rsid w:val="00140565"/>
    <w:rsid w:val="001408AA"/>
    <w:rsid w:val="00140963"/>
    <w:rsid w:val="0014097D"/>
    <w:rsid w:val="00140A1A"/>
    <w:rsid w:val="00140FE3"/>
    <w:rsid w:val="00141054"/>
    <w:rsid w:val="00141076"/>
    <w:rsid w:val="001410C2"/>
    <w:rsid w:val="0014122B"/>
    <w:rsid w:val="001412B6"/>
    <w:rsid w:val="001415FA"/>
    <w:rsid w:val="00141910"/>
    <w:rsid w:val="001419A5"/>
    <w:rsid w:val="001419FD"/>
    <w:rsid w:val="00141D1A"/>
    <w:rsid w:val="00141F69"/>
    <w:rsid w:val="00141FC9"/>
    <w:rsid w:val="00142159"/>
    <w:rsid w:val="0014233C"/>
    <w:rsid w:val="0014267E"/>
    <w:rsid w:val="0014277A"/>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D61"/>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1A5"/>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D5A"/>
    <w:rsid w:val="00192480"/>
    <w:rsid w:val="001925C5"/>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DC"/>
    <w:rsid w:val="00196224"/>
    <w:rsid w:val="0019644C"/>
    <w:rsid w:val="001966AD"/>
    <w:rsid w:val="0019672C"/>
    <w:rsid w:val="0019673E"/>
    <w:rsid w:val="0019680D"/>
    <w:rsid w:val="00196986"/>
    <w:rsid w:val="0019699B"/>
    <w:rsid w:val="00196A30"/>
    <w:rsid w:val="00196BC2"/>
    <w:rsid w:val="00196CC2"/>
    <w:rsid w:val="00196D09"/>
    <w:rsid w:val="00196D10"/>
    <w:rsid w:val="00196D55"/>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EB"/>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1C2"/>
    <w:rsid w:val="001C71C9"/>
    <w:rsid w:val="001C729A"/>
    <w:rsid w:val="001C7315"/>
    <w:rsid w:val="001C7662"/>
    <w:rsid w:val="001C7675"/>
    <w:rsid w:val="001C7767"/>
    <w:rsid w:val="001C7944"/>
    <w:rsid w:val="001C7A6C"/>
    <w:rsid w:val="001C7D5C"/>
    <w:rsid w:val="001C7EF4"/>
    <w:rsid w:val="001C7F18"/>
    <w:rsid w:val="001D018F"/>
    <w:rsid w:val="001D01DC"/>
    <w:rsid w:val="001D05D1"/>
    <w:rsid w:val="001D082A"/>
    <w:rsid w:val="001D0871"/>
    <w:rsid w:val="001D094C"/>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5023"/>
    <w:rsid w:val="001D54BA"/>
    <w:rsid w:val="001D588C"/>
    <w:rsid w:val="001D5891"/>
    <w:rsid w:val="001D58F2"/>
    <w:rsid w:val="001D599E"/>
    <w:rsid w:val="001D59C1"/>
    <w:rsid w:val="001D5CE0"/>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B34"/>
    <w:rsid w:val="001F1C3F"/>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E"/>
    <w:rsid w:val="00202087"/>
    <w:rsid w:val="002023FE"/>
    <w:rsid w:val="00202553"/>
    <w:rsid w:val="00202BF2"/>
    <w:rsid w:val="00202E4B"/>
    <w:rsid w:val="00203006"/>
    <w:rsid w:val="002032BF"/>
    <w:rsid w:val="002037B9"/>
    <w:rsid w:val="002037F5"/>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5EB8"/>
    <w:rsid w:val="0020625A"/>
    <w:rsid w:val="0020629F"/>
    <w:rsid w:val="0020644E"/>
    <w:rsid w:val="002064D3"/>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735"/>
    <w:rsid w:val="00250918"/>
    <w:rsid w:val="002509D6"/>
    <w:rsid w:val="00250A58"/>
    <w:rsid w:val="00250BC4"/>
    <w:rsid w:val="00250C8D"/>
    <w:rsid w:val="00250FEA"/>
    <w:rsid w:val="002511FB"/>
    <w:rsid w:val="00251648"/>
    <w:rsid w:val="00251707"/>
    <w:rsid w:val="00251996"/>
    <w:rsid w:val="00251A7C"/>
    <w:rsid w:val="00251AD5"/>
    <w:rsid w:val="00251B7E"/>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4093"/>
    <w:rsid w:val="002541B3"/>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171"/>
    <w:rsid w:val="002565A4"/>
    <w:rsid w:val="0025668B"/>
    <w:rsid w:val="00256AF6"/>
    <w:rsid w:val="00256C72"/>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ABA"/>
    <w:rsid w:val="00264ACC"/>
    <w:rsid w:val="00264CEF"/>
    <w:rsid w:val="00264D90"/>
    <w:rsid w:val="00264F5D"/>
    <w:rsid w:val="002652E4"/>
    <w:rsid w:val="00265357"/>
    <w:rsid w:val="002653A1"/>
    <w:rsid w:val="00265508"/>
    <w:rsid w:val="002655A6"/>
    <w:rsid w:val="00265873"/>
    <w:rsid w:val="002658DA"/>
    <w:rsid w:val="00265A03"/>
    <w:rsid w:val="00265A4A"/>
    <w:rsid w:val="00265B1D"/>
    <w:rsid w:val="00265D73"/>
    <w:rsid w:val="00265E9C"/>
    <w:rsid w:val="00265F7A"/>
    <w:rsid w:val="00265FB8"/>
    <w:rsid w:val="0026611D"/>
    <w:rsid w:val="00266136"/>
    <w:rsid w:val="0026619C"/>
    <w:rsid w:val="00266275"/>
    <w:rsid w:val="00266435"/>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C82"/>
    <w:rsid w:val="00280D48"/>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BD"/>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4FE7"/>
    <w:rsid w:val="002955A1"/>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B92"/>
    <w:rsid w:val="002B3C33"/>
    <w:rsid w:val="002B3CB0"/>
    <w:rsid w:val="002B3E3F"/>
    <w:rsid w:val="002B3F28"/>
    <w:rsid w:val="002B3F53"/>
    <w:rsid w:val="002B4280"/>
    <w:rsid w:val="002B42D6"/>
    <w:rsid w:val="002B43D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F2"/>
    <w:rsid w:val="002C7D1A"/>
    <w:rsid w:val="002C7DAC"/>
    <w:rsid w:val="002C7FA6"/>
    <w:rsid w:val="002D0018"/>
    <w:rsid w:val="002D0126"/>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08"/>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C3"/>
    <w:rsid w:val="002F049F"/>
    <w:rsid w:val="002F0698"/>
    <w:rsid w:val="002F094D"/>
    <w:rsid w:val="002F0A1B"/>
    <w:rsid w:val="002F0D74"/>
    <w:rsid w:val="002F1034"/>
    <w:rsid w:val="002F1276"/>
    <w:rsid w:val="002F140E"/>
    <w:rsid w:val="002F149B"/>
    <w:rsid w:val="002F1A21"/>
    <w:rsid w:val="002F1AAD"/>
    <w:rsid w:val="002F1C93"/>
    <w:rsid w:val="002F1DA1"/>
    <w:rsid w:val="002F1FF3"/>
    <w:rsid w:val="002F2160"/>
    <w:rsid w:val="002F2184"/>
    <w:rsid w:val="002F23E9"/>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A73"/>
    <w:rsid w:val="00310CB7"/>
    <w:rsid w:val="00310CC9"/>
    <w:rsid w:val="00310DBB"/>
    <w:rsid w:val="00310EDE"/>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7A4"/>
    <w:rsid w:val="00312B1F"/>
    <w:rsid w:val="00312C21"/>
    <w:rsid w:val="00312C45"/>
    <w:rsid w:val="00312DB5"/>
    <w:rsid w:val="00312DFD"/>
    <w:rsid w:val="00312ED4"/>
    <w:rsid w:val="00312F57"/>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630"/>
    <w:rsid w:val="0032470F"/>
    <w:rsid w:val="00324749"/>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6AE"/>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610"/>
    <w:rsid w:val="0033672B"/>
    <w:rsid w:val="00336734"/>
    <w:rsid w:val="003368AC"/>
    <w:rsid w:val="00336B0E"/>
    <w:rsid w:val="00336D5E"/>
    <w:rsid w:val="00336DA2"/>
    <w:rsid w:val="00336FB2"/>
    <w:rsid w:val="00337087"/>
    <w:rsid w:val="003371C2"/>
    <w:rsid w:val="003371D5"/>
    <w:rsid w:val="003372CB"/>
    <w:rsid w:val="0033759E"/>
    <w:rsid w:val="0033766E"/>
    <w:rsid w:val="003377CF"/>
    <w:rsid w:val="0033796F"/>
    <w:rsid w:val="00337B0B"/>
    <w:rsid w:val="00337D4A"/>
    <w:rsid w:val="00337F1C"/>
    <w:rsid w:val="003400D4"/>
    <w:rsid w:val="00340628"/>
    <w:rsid w:val="0034080A"/>
    <w:rsid w:val="00340C0C"/>
    <w:rsid w:val="00340C6B"/>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255"/>
    <w:rsid w:val="003545C9"/>
    <w:rsid w:val="003546C7"/>
    <w:rsid w:val="0035483C"/>
    <w:rsid w:val="0035543D"/>
    <w:rsid w:val="00355491"/>
    <w:rsid w:val="00355603"/>
    <w:rsid w:val="00355A12"/>
    <w:rsid w:val="00355A1B"/>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06F"/>
    <w:rsid w:val="00360240"/>
    <w:rsid w:val="00360482"/>
    <w:rsid w:val="00360792"/>
    <w:rsid w:val="00360808"/>
    <w:rsid w:val="0036094A"/>
    <w:rsid w:val="003609A2"/>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D85"/>
    <w:rsid w:val="00362E19"/>
    <w:rsid w:val="00362E51"/>
    <w:rsid w:val="003630E4"/>
    <w:rsid w:val="00363169"/>
    <w:rsid w:val="0036317F"/>
    <w:rsid w:val="003632AD"/>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F7"/>
    <w:rsid w:val="00377439"/>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9E7"/>
    <w:rsid w:val="00380F8C"/>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5D6"/>
    <w:rsid w:val="00387631"/>
    <w:rsid w:val="00387729"/>
    <w:rsid w:val="00387747"/>
    <w:rsid w:val="00387CD4"/>
    <w:rsid w:val="00387CDD"/>
    <w:rsid w:val="0039012C"/>
    <w:rsid w:val="003902D8"/>
    <w:rsid w:val="00390485"/>
    <w:rsid w:val="003907E8"/>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F7F"/>
    <w:rsid w:val="003A5FE3"/>
    <w:rsid w:val="003A610D"/>
    <w:rsid w:val="003A628F"/>
    <w:rsid w:val="003A6317"/>
    <w:rsid w:val="003A63DB"/>
    <w:rsid w:val="003A65B1"/>
    <w:rsid w:val="003A65DD"/>
    <w:rsid w:val="003A6AB6"/>
    <w:rsid w:val="003A6C2E"/>
    <w:rsid w:val="003A6EA4"/>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B61"/>
    <w:rsid w:val="003C4DAD"/>
    <w:rsid w:val="003C51C9"/>
    <w:rsid w:val="003C5302"/>
    <w:rsid w:val="003C5335"/>
    <w:rsid w:val="003C53AC"/>
    <w:rsid w:val="003C5470"/>
    <w:rsid w:val="003C54A9"/>
    <w:rsid w:val="003C5584"/>
    <w:rsid w:val="003C5608"/>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1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85"/>
    <w:rsid w:val="003D505A"/>
    <w:rsid w:val="003D512C"/>
    <w:rsid w:val="003D51FD"/>
    <w:rsid w:val="003D5225"/>
    <w:rsid w:val="003D5492"/>
    <w:rsid w:val="003D56F9"/>
    <w:rsid w:val="003D576E"/>
    <w:rsid w:val="003D5BD7"/>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6C5"/>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CF4"/>
    <w:rsid w:val="00404D72"/>
    <w:rsid w:val="00404F8F"/>
    <w:rsid w:val="004052D8"/>
    <w:rsid w:val="00405565"/>
    <w:rsid w:val="004055BA"/>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6D9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0FA"/>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43F6"/>
    <w:rsid w:val="004444CC"/>
    <w:rsid w:val="004448FC"/>
    <w:rsid w:val="0044494E"/>
    <w:rsid w:val="00444A85"/>
    <w:rsid w:val="00444B3F"/>
    <w:rsid w:val="00444E9B"/>
    <w:rsid w:val="0044503D"/>
    <w:rsid w:val="004450D4"/>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998"/>
    <w:rsid w:val="00462B52"/>
    <w:rsid w:val="00462E71"/>
    <w:rsid w:val="00462E7F"/>
    <w:rsid w:val="00462EEB"/>
    <w:rsid w:val="00462FFF"/>
    <w:rsid w:val="0046301B"/>
    <w:rsid w:val="004631BB"/>
    <w:rsid w:val="004631E0"/>
    <w:rsid w:val="004631E4"/>
    <w:rsid w:val="0046322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906"/>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6DD"/>
    <w:rsid w:val="0047182E"/>
    <w:rsid w:val="00471B80"/>
    <w:rsid w:val="00471BC6"/>
    <w:rsid w:val="00471BD9"/>
    <w:rsid w:val="00471C3E"/>
    <w:rsid w:val="00471D58"/>
    <w:rsid w:val="00471E46"/>
    <w:rsid w:val="00471F3D"/>
    <w:rsid w:val="0047203B"/>
    <w:rsid w:val="004722A1"/>
    <w:rsid w:val="00472817"/>
    <w:rsid w:val="00472830"/>
    <w:rsid w:val="00472905"/>
    <w:rsid w:val="00472931"/>
    <w:rsid w:val="00472FCB"/>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2B9"/>
    <w:rsid w:val="004902BD"/>
    <w:rsid w:val="00490437"/>
    <w:rsid w:val="00490463"/>
    <w:rsid w:val="00490833"/>
    <w:rsid w:val="004909DD"/>
    <w:rsid w:val="00490A19"/>
    <w:rsid w:val="00490ACB"/>
    <w:rsid w:val="00490B46"/>
    <w:rsid w:val="00491087"/>
    <w:rsid w:val="0049124B"/>
    <w:rsid w:val="00491482"/>
    <w:rsid w:val="004915EF"/>
    <w:rsid w:val="00491645"/>
    <w:rsid w:val="004919DB"/>
    <w:rsid w:val="004919E1"/>
    <w:rsid w:val="00491B9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CE1"/>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C40"/>
    <w:rsid w:val="004B1D55"/>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02"/>
    <w:rsid w:val="004B3E1B"/>
    <w:rsid w:val="004B3E3A"/>
    <w:rsid w:val="004B4139"/>
    <w:rsid w:val="004B430C"/>
    <w:rsid w:val="004B45FB"/>
    <w:rsid w:val="004B47F0"/>
    <w:rsid w:val="004B4C58"/>
    <w:rsid w:val="004B4EC0"/>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75D"/>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3A"/>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D78"/>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C95"/>
    <w:rsid w:val="004D7E69"/>
    <w:rsid w:val="004E01B5"/>
    <w:rsid w:val="004E0521"/>
    <w:rsid w:val="004E095A"/>
    <w:rsid w:val="004E0985"/>
    <w:rsid w:val="004E0C22"/>
    <w:rsid w:val="004E0E83"/>
    <w:rsid w:val="004E0F2A"/>
    <w:rsid w:val="004E110B"/>
    <w:rsid w:val="004E11C5"/>
    <w:rsid w:val="004E152D"/>
    <w:rsid w:val="004E1573"/>
    <w:rsid w:val="004E1B94"/>
    <w:rsid w:val="004E1C70"/>
    <w:rsid w:val="004E1DD4"/>
    <w:rsid w:val="004E1E9D"/>
    <w:rsid w:val="004E22DA"/>
    <w:rsid w:val="004E2414"/>
    <w:rsid w:val="004E2445"/>
    <w:rsid w:val="004E274D"/>
    <w:rsid w:val="004E2AD9"/>
    <w:rsid w:val="004E2CFB"/>
    <w:rsid w:val="004E2F56"/>
    <w:rsid w:val="004E2F69"/>
    <w:rsid w:val="004E2FC4"/>
    <w:rsid w:val="004E34A7"/>
    <w:rsid w:val="004E376F"/>
    <w:rsid w:val="004E37CF"/>
    <w:rsid w:val="004E3A71"/>
    <w:rsid w:val="004E3AB9"/>
    <w:rsid w:val="004E3B13"/>
    <w:rsid w:val="004E3EA9"/>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B13"/>
    <w:rsid w:val="004F0C12"/>
    <w:rsid w:val="004F0C51"/>
    <w:rsid w:val="004F0E14"/>
    <w:rsid w:val="004F1284"/>
    <w:rsid w:val="004F12CA"/>
    <w:rsid w:val="004F15D0"/>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A3"/>
    <w:rsid w:val="004F470A"/>
    <w:rsid w:val="004F4A2F"/>
    <w:rsid w:val="004F4A7C"/>
    <w:rsid w:val="004F4AF1"/>
    <w:rsid w:val="004F4C2A"/>
    <w:rsid w:val="004F4C38"/>
    <w:rsid w:val="004F4C63"/>
    <w:rsid w:val="004F4CC0"/>
    <w:rsid w:val="004F4DF3"/>
    <w:rsid w:val="004F4E4F"/>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8B4"/>
    <w:rsid w:val="00500AD1"/>
    <w:rsid w:val="00500C95"/>
    <w:rsid w:val="00500E55"/>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405"/>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5F72"/>
    <w:rsid w:val="0053604B"/>
    <w:rsid w:val="00536197"/>
    <w:rsid w:val="00536741"/>
    <w:rsid w:val="00536803"/>
    <w:rsid w:val="00536857"/>
    <w:rsid w:val="00536912"/>
    <w:rsid w:val="005369A7"/>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4FCD"/>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6AA"/>
    <w:rsid w:val="005467DB"/>
    <w:rsid w:val="00546893"/>
    <w:rsid w:val="005469CF"/>
    <w:rsid w:val="00546BAF"/>
    <w:rsid w:val="00546C23"/>
    <w:rsid w:val="00546D34"/>
    <w:rsid w:val="00546D4D"/>
    <w:rsid w:val="00546E2A"/>
    <w:rsid w:val="00546F50"/>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DFC"/>
    <w:rsid w:val="00553F42"/>
    <w:rsid w:val="005540D5"/>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A37"/>
    <w:rsid w:val="00560CF8"/>
    <w:rsid w:val="00560DF0"/>
    <w:rsid w:val="005611D7"/>
    <w:rsid w:val="005612D1"/>
    <w:rsid w:val="005613F5"/>
    <w:rsid w:val="00561450"/>
    <w:rsid w:val="0056147E"/>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EC"/>
    <w:rsid w:val="005631FF"/>
    <w:rsid w:val="0056354A"/>
    <w:rsid w:val="00563618"/>
    <w:rsid w:val="0056395A"/>
    <w:rsid w:val="00563B17"/>
    <w:rsid w:val="00563C2C"/>
    <w:rsid w:val="00563EAA"/>
    <w:rsid w:val="005640BA"/>
    <w:rsid w:val="0056449F"/>
    <w:rsid w:val="005644E2"/>
    <w:rsid w:val="005644FE"/>
    <w:rsid w:val="005648D3"/>
    <w:rsid w:val="00564925"/>
    <w:rsid w:val="00564978"/>
    <w:rsid w:val="00564BFA"/>
    <w:rsid w:val="00564CE8"/>
    <w:rsid w:val="00564CEC"/>
    <w:rsid w:val="00564E1B"/>
    <w:rsid w:val="00564E66"/>
    <w:rsid w:val="00564F07"/>
    <w:rsid w:val="00565085"/>
    <w:rsid w:val="00565181"/>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F4"/>
    <w:rsid w:val="00566F06"/>
    <w:rsid w:val="00567064"/>
    <w:rsid w:val="00567072"/>
    <w:rsid w:val="0056708F"/>
    <w:rsid w:val="00567110"/>
    <w:rsid w:val="00567176"/>
    <w:rsid w:val="005672AD"/>
    <w:rsid w:val="0056744B"/>
    <w:rsid w:val="005675F3"/>
    <w:rsid w:val="005678C2"/>
    <w:rsid w:val="00567904"/>
    <w:rsid w:val="0056792C"/>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84E"/>
    <w:rsid w:val="00573D82"/>
    <w:rsid w:val="00573DFA"/>
    <w:rsid w:val="00573F16"/>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D2C"/>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4CA"/>
    <w:rsid w:val="005A15DC"/>
    <w:rsid w:val="005A1602"/>
    <w:rsid w:val="005A1684"/>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C4"/>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3D1"/>
    <w:rsid w:val="005B6526"/>
    <w:rsid w:val="005B66BD"/>
    <w:rsid w:val="005B6802"/>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9C2"/>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D94"/>
    <w:rsid w:val="005F6F31"/>
    <w:rsid w:val="005F6FBD"/>
    <w:rsid w:val="005F70FA"/>
    <w:rsid w:val="005F7235"/>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667"/>
    <w:rsid w:val="006076C9"/>
    <w:rsid w:val="006079E5"/>
    <w:rsid w:val="00607F58"/>
    <w:rsid w:val="00607F5B"/>
    <w:rsid w:val="00610126"/>
    <w:rsid w:val="006101CA"/>
    <w:rsid w:val="00610334"/>
    <w:rsid w:val="006103CD"/>
    <w:rsid w:val="0061049C"/>
    <w:rsid w:val="00610675"/>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7A0"/>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AFE"/>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7B4"/>
    <w:rsid w:val="00641801"/>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325"/>
    <w:rsid w:val="006553CF"/>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516"/>
    <w:rsid w:val="00690876"/>
    <w:rsid w:val="00690C4F"/>
    <w:rsid w:val="00690E3C"/>
    <w:rsid w:val="0069121F"/>
    <w:rsid w:val="006915F7"/>
    <w:rsid w:val="006916D9"/>
    <w:rsid w:val="0069170D"/>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083"/>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EC2"/>
    <w:rsid w:val="006B1ED8"/>
    <w:rsid w:val="006B1EDA"/>
    <w:rsid w:val="006B218A"/>
    <w:rsid w:val="006B22A8"/>
    <w:rsid w:val="006B22D3"/>
    <w:rsid w:val="006B2310"/>
    <w:rsid w:val="006B2312"/>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373"/>
    <w:rsid w:val="006C2423"/>
    <w:rsid w:val="006C2683"/>
    <w:rsid w:val="006C2815"/>
    <w:rsid w:val="006C29AF"/>
    <w:rsid w:val="006C2BE9"/>
    <w:rsid w:val="006C2C4D"/>
    <w:rsid w:val="006C2CA7"/>
    <w:rsid w:val="006C2DD6"/>
    <w:rsid w:val="006C30C5"/>
    <w:rsid w:val="006C33E0"/>
    <w:rsid w:val="006C3B7B"/>
    <w:rsid w:val="006C3BF7"/>
    <w:rsid w:val="006C3CEC"/>
    <w:rsid w:val="006C415F"/>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688"/>
    <w:rsid w:val="006C694D"/>
    <w:rsid w:val="006C6ACA"/>
    <w:rsid w:val="006C6BD5"/>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30EA"/>
    <w:rsid w:val="006D3204"/>
    <w:rsid w:val="006D37D5"/>
    <w:rsid w:val="006D380D"/>
    <w:rsid w:val="006D38DE"/>
    <w:rsid w:val="006D3B13"/>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4FD6"/>
    <w:rsid w:val="006E5171"/>
    <w:rsid w:val="006E5336"/>
    <w:rsid w:val="006E584F"/>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B59"/>
    <w:rsid w:val="00701D2B"/>
    <w:rsid w:val="007021BC"/>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34D"/>
    <w:rsid w:val="00704389"/>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330F"/>
    <w:rsid w:val="00733731"/>
    <w:rsid w:val="00733BCD"/>
    <w:rsid w:val="00733C63"/>
    <w:rsid w:val="00733D7D"/>
    <w:rsid w:val="007343BB"/>
    <w:rsid w:val="00734466"/>
    <w:rsid w:val="007345E0"/>
    <w:rsid w:val="00734873"/>
    <w:rsid w:val="0073490A"/>
    <w:rsid w:val="00734A67"/>
    <w:rsid w:val="00734EFA"/>
    <w:rsid w:val="00735280"/>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08C"/>
    <w:rsid w:val="007373D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4DD"/>
    <w:rsid w:val="00741745"/>
    <w:rsid w:val="0074179F"/>
    <w:rsid w:val="007417A0"/>
    <w:rsid w:val="00741818"/>
    <w:rsid w:val="00741901"/>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E8"/>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E6"/>
    <w:rsid w:val="00754C21"/>
    <w:rsid w:val="00754EA0"/>
    <w:rsid w:val="00754F3D"/>
    <w:rsid w:val="00754F53"/>
    <w:rsid w:val="00754F68"/>
    <w:rsid w:val="007551A7"/>
    <w:rsid w:val="0075525F"/>
    <w:rsid w:val="007554A5"/>
    <w:rsid w:val="007556CF"/>
    <w:rsid w:val="007558BF"/>
    <w:rsid w:val="00755B2A"/>
    <w:rsid w:val="00755CC0"/>
    <w:rsid w:val="00755D61"/>
    <w:rsid w:val="00755F8B"/>
    <w:rsid w:val="00755FAD"/>
    <w:rsid w:val="00756431"/>
    <w:rsid w:val="00756510"/>
    <w:rsid w:val="00756575"/>
    <w:rsid w:val="00756B7D"/>
    <w:rsid w:val="00756CCA"/>
    <w:rsid w:val="00756F44"/>
    <w:rsid w:val="00757225"/>
    <w:rsid w:val="0075722F"/>
    <w:rsid w:val="007572B2"/>
    <w:rsid w:val="00757414"/>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F01"/>
    <w:rsid w:val="00767F09"/>
    <w:rsid w:val="00767FCC"/>
    <w:rsid w:val="00770317"/>
    <w:rsid w:val="007703CC"/>
    <w:rsid w:val="0077040F"/>
    <w:rsid w:val="007706D5"/>
    <w:rsid w:val="00770AD0"/>
    <w:rsid w:val="00770BF2"/>
    <w:rsid w:val="00770F18"/>
    <w:rsid w:val="0077111C"/>
    <w:rsid w:val="0077119F"/>
    <w:rsid w:val="00771614"/>
    <w:rsid w:val="0077189D"/>
    <w:rsid w:val="00771AD4"/>
    <w:rsid w:val="00771D3E"/>
    <w:rsid w:val="00771E36"/>
    <w:rsid w:val="00771E8E"/>
    <w:rsid w:val="00771E91"/>
    <w:rsid w:val="00772419"/>
    <w:rsid w:val="00772431"/>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52B"/>
    <w:rsid w:val="00787674"/>
    <w:rsid w:val="0078782F"/>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39C"/>
    <w:rsid w:val="007945CB"/>
    <w:rsid w:val="0079465C"/>
    <w:rsid w:val="00794A20"/>
    <w:rsid w:val="00794ADE"/>
    <w:rsid w:val="00794B9B"/>
    <w:rsid w:val="00794CD9"/>
    <w:rsid w:val="00794CE6"/>
    <w:rsid w:val="00794DAA"/>
    <w:rsid w:val="00794E51"/>
    <w:rsid w:val="00794EB8"/>
    <w:rsid w:val="00794EC6"/>
    <w:rsid w:val="00794F9F"/>
    <w:rsid w:val="00795081"/>
    <w:rsid w:val="00795262"/>
    <w:rsid w:val="00795271"/>
    <w:rsid w:val="007956B2"/>
    <w:rsid w:val="007959CF"/>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2F9"/>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AC9"/>
    <w:rsid w:val="007A2AE0"/>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45"/>
    <w:rsid w:val="007A50BF"/>
    <w:rsid w:val="007A511E"/>
    <w:rsid w:val="007A5136"/>
    <w:rsid w:val="007A5205"/>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2EC"/>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275"/>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81"/>
    <w:rsid w:val="007B66E4"/>
    <w:rsid w:val="007B69CC"/>
    <w:rsid w:val="007B6AF5"/>
    <w:rsid w:val="007B6CBC"/>
    <w:rsid w:val="007B6D7C"/>
    <w:rsid w:val="007B6F4C"/>
    <w:rsid w:val="007B6F9B"/>
    <w:rsid w:val="007B70A1"/>
    <w:rsid w:val="007B7152"/>
    <w:rsid w:val="007B715A"/>
    <w:rsid w:val="007B71B5"/>
    <w:rsid w:val="007B720B"/>
    <w:rsid w:val="007B73BA"/>
    <w:rsid w:val="007B7427"/>
    <w:rsid w:val="007B756E"/>
    <w:rsid w:val="007B757A"/>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326"/>
    <w:rsid w:val="007C2596"/>
    <w:rsid w:val="007C2B22"/>
    <w:rsid w:val="007C2D6D"/>
    <w:rsid w:val="007C2E33"/>
    <w:rsid w:val="007C30BF"/>
    <w:rsid w:val="007C30DE"/>
    <w:rsid w:val="007C323D"/>
    <w:rsid w:val="007C359F"/>
    <w:rsid w:val="007C364E"/>
    <w:rsid w:val="007C382F"/>
    <w:rsid w:val="007C3A9E"/>
    <w:rsid w:val="007C3B40"/>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D96"/>
    <w:rsid w:val="007C6E06"/>
    <w:rsid w:val="007C70BC"/>
    <w:rsid w:val="007C71AA"/>
    <w:rsid w:val="007C71E1"/>
    <w:rsid w:val="007C7432"/>
    <w:rsid w:val="007C744E"/>
    <w:rsid w:val="007C74F7"/>
    <w:rsid w:val="007C750E"/>
    <w:rsid w:val="007C75E0"/>
    <w:rsid w:val="007C7A4B"/>
    <w:rsid w:val="007C7CBB"/>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D0"/>
    <w:rsid w:val="007D4DFF"/>
    <w:rsid w:val="007D4F5C"/>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115"/>
    <w:rsid w:val="007D65C2"/>
    <w:rsid w:val="007D6727"/>
    <w:rsid w:val="007D6D8A"/>
    <w:rsid w:val="007D6D91"/>
    <w:rsid w:val="007D6F85"/>
    <w:rsid w:val="007D6FFA"/>
    <w:rsid w:val="007D723D"/>
    <w:rsid w:val="007D7270"/>
    <w:rsid w:val="007D74D8"/>
    <w:rsid w:val="007D75C1"/>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24"/>
    <w:rsid w:val="007E6EC3"/>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C5"/>
    <w:rsid w:val="0081137F"/>
    <w:rsid w:val="008113C3"/>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06"/>
    <w:rsid w:val="00827C58"/>
    <w:rsid w:val="008301D9"/>
    <w:rsid w:val="00830634"/>
    <w:rsid w:val="0083067D"/>
    <w:rsid w:val="008309AF"/>
    <w:rsid w:val="00830B5F"/>
    <w:rsid w:val="00830E61"/>
    <w:rsid w:val="00830F10"/>
    <w:rsid w:val="00830F69"/>
    <w:rsid w:val="008311D2"/>
    <w:rsid w:val="0083140E"/>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6E9"/>
    <w:rsid w:val="00862873"/>
    <w:rsid w:val="00862937"/>
    <w:rsid w:val="00862EC3"/>
    <w:rsid w:val="00862FD2"/>
    <w:rsid w:val="00863014"/>
    <w:rsid w:val="00863544"/>
    <w:rsid w:val="00863545"/>
    <w:rsid w:val="008635F9"/>
    <w:rsid w:val="00863A92"/>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549"/>
    <w:rsid w:val="00866750"/>
    <w:rsid w:val="008667C1"/>
    <w:rsid w:val="008669E5"/>
    <w:rsid w:val="00866BB3"/>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103"/>
    <w:rsid w:val="00886276"/>
    <w:rsid w:val="00886452"/>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37"/>
    <w:rsid w:val="008A0C79"/>
    <w:rsid w:val="008A0EB9"/>
    <w:rsid w:val="008A0F7D"/>
    <w:rsid w:val="008A10D8"/>
    <w:rsid w:val="008A1338"/>
    <w:rsid w:val="008A13EF"/>
    <w:rsid w:val="008A1578"/>
    <w:rsid w:val="008A15FC"/>
    <w:rsid w:val="008A1649"/>
    <w:rsid w:val="008A1814"/>
    <w:rsid w:val="008A1ABB"/>
    <w:rsid w:val="008A1C88"/>
    <w:rsid w:val="008A202A"/>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625"/>
    <w:rsid w:val="008A5847"/>
    <w:rsid w:val="008A5894"/>
    <w:rsid w:val="008A58C3"/>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8A"/>
    <w:rsid w:val="008A6EF3"/>
    <w:rsid w:val="008A6FB8"/>
    <w:rsid w:val="008A71FF"/>
    <w:rsid w:val="008A72AB"/>
    <w:rsid w:val="008A736D"/>
    <w:rsid w:val="008A747D"/>
    <w:rsid w:val="008A74B1"/>
    <w:rsid w:val="008A75D2"/>
    <w:rsid w:val="008A7B7E"/>
    <w:rsid w:val="008A7DF2"/>
    <w:rsid w:val="008A7F2F"/>
    <w:rsid w:val="008A7F45"/>
    <w:rsid w:val="008A7FB9"/>
    <w:rsid w:val="008B01D6"/>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DF9"/>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3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C8A"/>
    <w:rsid w:val="008E5DBB"/>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20"/>
    <w:rsid w:val="008F124C"/>
    <w:rsid w:val="008F1333"/>
    <w:rsid w:val="008F13E8"/>
    <w:rsid w:val="008F18F1"/>
    <w:rsid w:val="008F1A72"/>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1F"/>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4F"/>
    <w:rsid w:val="008F735A"/>
    <w:rsid w:val="008F73F2"/>
    <w:rsid w:val="008F75AB"/>
    <w:rsid w:val="008F770E"/>
    <w:rsid w:val="008F77D5"/>
    <w:rsid w:val="008F7AB2"/>
    <w:rsid w:val="008F7B08"/>
    <w:rsid w:val="008F7EA2"/>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84"/>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1240"/>
    <w:rsid w:val="009214A1"/>
    <w:rsid w:val="00921857"/>
    <w:rsid w:val="009219CB"/>
    <w:rsid w:val="00921D67"/>
    <w:rsid w:val="00921F44"/>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1C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82D"/>
    <w:rsid w:val="00944AD5"/>
    <w:rsid w:val="00944B58"/>
    <w:rsid w:val="00944B81"/>
    <w:rsid w:val="00944D3D"/>
    <w:rsid w:val="00944F1F"/>
    <w:rsid w:val="0094503B"/>
    <w:rsid w:val="0094516F"/>
    <w:rsid w:val="009451F8"/>
    <w:rsid w:val="009453C0"/>
    <w:rsid w:val="00945577"/>
    <w:rsid w:val="0094561B"/>
    <w:rsid w:val="00945672"/>
    <w:rsid w:val="00945677"/>
    <w:rsid w:val="00945767"/>
    <w:rsid w:val="0094587E"/>
    <w:rsid w:val="00945880"/>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F48"/>
    <w:rsid w:val="0094707E"/>
    <w:rsid w:val="009471B5"/>
    <w:rsid w:val="0094723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F"/>
    <w:rsid w:val="00951504"/>
    <w:rsid w:val="00951584"/>
    <w:rsid w:val="009517C0"/>
    <w:rsid w:val="00951838"/>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A57"/>
    <w:rsid w:val="00956A8E"/>
    <w:rsid w:val="00956BF0"/>
    <w:rsid w:val="00956EF3"/>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75F"/>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3B3"/>
    <w:rsid w:val="0098646D"/>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300"/>
    <w:rsid w:val="009A43B3"/>
    <w:rsid w:val="009A45C4"/>
    <w:rsid w:val="009A466B"/>
    <w:rsid w:val="009A4AC0"/>
    <w:rsid w:val="009A4C61"/>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7EA"/>
    <w:rsid w:val="009C09AC"/>
    <w:rsid w:val="009C0A2D"/>
    <w:rsid w:val="009C0C20"/>
    <w:rsid w:val="009C0C4A"/>
    <w:rsid w:val="009C0D3E"/>
    <w:rsid w:val="009C0E01"/>
    <w:rsid w:val="009C0E3A"/>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81D"/>
    <w:rsid w:val="009D49A9"/>
    <w:rsid w:val="009D4C32"/>
    <w:rsid w:val="009D4D36"/>
    <w:rsid w:val="009D4DB5"/>
    <w:rsid w:val="009D4FFC"/>
    <w:rsid w:val="009D5012"/>
    <w:rsid w:val="009D5072"/>
    <w:rsid w:val="009D5228"/>
    <w:rsid w:val="009D52C4"/>
    <w:rsid w:val="009D52D2"/>
    <w:rsid w:val="009D533D"/>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10B"/>
    <w:rsid w:val="009E2392"/>
    <w:rsid w:val="009E244A"/>
    <w:rsid w:val="009E25E2"/>
    <w:rsid w:val="009E2648"/>
    <w:rsid w:val="009E26B0"/>
    <w:rsid w:val="009E279B"/>
    <w:rsid w:val="009E29F8"/>
    <w:rsid w:val="009E2B70"/>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B37"/>
    <w:rsid w:val="009F0D3B"/>
    <w:rsid w:val="009F0DAA"/>
    <w:rsid w:val="009F0F0C"/>
    <w:rsid w:val="009F0F9A"/>
    <w:rsid w:val="009F1054"/>
    <w:rsid w:val="009F1089"/>
    <w:rsid w:val="009F113A"/>
    <w:rsid w:val="009F12E0"/>
    <w:rsid w:val="009F1468"/>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81F"/>
    <w:rsid w:val="009F586E"/>
    <w:rsid w:val="009F5BD2"/>
    <w:rsid w:val="009F6183"/>
    <w:rsid w:val="009F6185"/>
    <w:rsid w:val="009F622E"/>
    <w:rsid w:val="009F634D"/>
    <w:rsid w:val="009F63D2"/>
    <w:rsid w:val="009F65DF"/>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8E"/>
    <w:rsid w:val="00A15708"/>
    <w:rsid w:val="00A15AF9"/>
    <w:rsid w:val="00A15CF0"/>
    <w:rsid w:val="00A15D50"/>
    <w:rsid w:val="00A15D64"/>
    <w:rsid w:val="00A15D71"/>
    <w:rsid w:val="00A1601F"/>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1F6A"/>
    <w:rsid w:val="00A221F0"/>
    <w:rsid w:val="00A224A2"/>
    <w:rsid w:val="00A22529"/>
    <w:rsid w:val="00A22877"/>
    <w:rsid w:val="00A22928"/>
    <w:rsid w:val="00A22BCF"/>
    <w:rsid w:val="00A22CD3"/>
    <w:rsid w:val="00A22DD0"/>
    <w:rsid w:val="00A22F78"/>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5B6"/>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89A"/>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A64"/>
    <w:rsid w:val="00A43CB7"/>
    <w:rsid w:val="00A43EE7"/>
    <w:rsid w:val="00A44044"/>
    <w:rsid w:val="00A44189"/>
    <w:rsid w:val="00A44519"/>
    <w:rsid w:val="00A446B5"/>
    <w:rsid w:val="00A44AB7"/>
    <w:rsid w:val="00A44D8C"/>
    <w:rsid w:val="00A45178"/>
    <w:rsid w:val="00A452E3"/>
    <w:rsid w:val="00A45493"/>
    <w:rsid w:val="00A456B4"/>
    <w:rsid w:val="00A4575C"/>
    <w:rsid w:val="00A458B2"/>
    <w:rsid w:val="00A45985"/>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CC"/>
    <w:rsid w:val="00A50002"/>
    <w:rsid w:val="00A50108"/>
    <w:rsid w:val="00A501F2"/>
    <w:rsid w:val="00A5026E"/>
    <w:rsid w:val="00A50450"/>
    <w:rsid w:val="00A50492"/>
    <w:rsid w:val="00A50527"/>
    <w:rsid w:val="00A506EA"/>
    <w:rsid w:val="00A50722"/>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EB1"/>
    <w:rsid w:val="00A54F57"/>
    <w:rsid w:val="00A54FA5"/>
    <w:rsid w:val="00A5507A"/>
    <w:rsid w:val="00A551F3"/>
    <w:rsid w:val="00A551F5"/>
    <w:rsid w:val="00A553A3"/>
    <w:rsid w:val="00A55402"/>
    <w:rsid w:val="00A5546F"/>
    <w:rsid w:val="00A5588A"/>
    <w:rsid w:val="00A559B7"/>
    <w:rsid w:val="00A55A9D"/>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942"/>
    <w:rsid w:val="00A67D51"/>
    <w:rsid w:val="00A67F66"/>
    <w:rsid w:val="00A67F9B"/>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DA"/>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84D"/>
    <w:rsid w:val="00A90B1B"/>
    <w:rsid w:val="00A90B91"/>
    <w:rsid w:val="00A90C54"/>
    <w:rsid w:val="00A91034"/>
    <w:rsid w:val="00A9104D"/>
    <w:rsid w:val="00A911EA"/>
    <w:rsid w:val="00A911FB"/>
    <w:rsid w:val="00A918E9"/>
    <w:rsid w:val="00A9199A"/>
    <w:rsid w:val="00A919B8"/>
    <w:rsid w:val="00A91C16"/>
    <w:rsid w:val="00A91C67"/>
    <w:rsid w:val="00A92154"/>
    <w:rsid w:val="00A92400"/>
    <w:rsid w:val="00A9262C"/>
    <w:rsid w:val="00A92723"/>
    <w:rsid w:val="00A92820"/>
    <w:rsid w:val="00A92939"/>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851"/>
    <w:rsid w:val="00A95916"/>
    <w:rsid w:val="00A95946"/>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BFF"/>
    <w:rsid w:val="00AA4DA4"/>
    <w:rsid w:val="00AA4FA8"/>
    <w:rsid w:val="00AA5034"/>
    <w:rsid w:val="00AA51F1"/>
    <w:rsid w:val="00AA5272"/>
    <w:rsid w:val="00AA527E"/>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99"/>
    <w:rsid w:val="00AB1CCD"/>
    <w:rsid w:val="00AB1EA0"/>
    <w:rsid w:val="00AB1F24"/>
    <w:rsid w:val="00AB21A9"/>
    <w:rsid w:val="00AB224B"/>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9A"/>
    <w:rsid w:val="00AD01DF"/>
    <w:rsid w:val="00AD02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963"/>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40CD"/>
    <w:rsid w:val="00AE46BC"/>
    <w:rsid w:val="00AE4AA6"/>
    <w:rsid w:val="00AE4D9B"/>
    <w:rsid w:val="00AE4E43"/>
    <w:rsid w:val="00AE4E47"/>
    <w:rsid w:val="00AE50FC"/>
    <w:rsid w:val="00AE5536"/>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957"/>
    <w:rsid w:val="00AF0D4E"/>
    <w:rsid w:val="00AF0E28"/>
    <w:rsid w:val="00AF0F0C"/>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BF"/>
    <w:rsid w:val="00AF44D6"/>
    <w:rsid w:val="00AF4577"/>
    <w:rsid w:val="00AF458F"/>
    <w:rsid w:val="00AF467C"/>
    <w:rsid w:val="00AF48F6"/>
    <w:rsid w:val="00AF4C77"/>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3C1"/>
    <w:rsid w:val="00B00538"/>
    <w:rsid w:val="00B008BD"/>
    <w:rsid w:val="00B0091B"/>
    <w:rsid w:val="00B00A42"/>
    <w:rsid w:val="00B00BA3"/>
    <w:rsid w:val="00B00BAC"/>
    <w:rsid w:val="00B00F7B"/>
    <w:rsid w:val="00B0131A"/>
    <w:rsid w:val="00B01339"/>
    <w:rsid w:val="00B013D2"/>
    <w:rsid w:val="00B015F7"/>
    <w:rsid w:val="00B0160C"/>
    <w:rsid w:val="00B01722"/>
    <w:rsid w:val="00B0196F"/>
    <w:rsid w:val="00B01ACC"/>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6A1"/>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A98"/>
    <w:rsid w:val="00B15CBF"/>
    <w:rsid w:val="00B15CC5"/>
    <w:rsid w:val="00B15E4F"/>
    <w:rsid w:val="00B15F2E"/>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7A6"/>
    <w:rsid w:val="00B24AC3"/>
    <w:rsid w:val="00B24BA5"/>
    <w:rsid w:val="00B24BEF"/>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70"/>
    <w:rsid w:val="00B61FC2"/>
    <w:rsid w:val="00B61FD6"/>
    <w:rsid w:val="00B6211D"/>
    <w:rsid w:val="00B6257F"/>
    <w:rsid w:val="00B625B1"/>
    <w:rsid w:val="00B62664"/>
    <w:rsid w:val="00B62666"/>
    <w:rsid w:val="00B628D6"/>
    <w:rsid w:val="00B629D4"/>
    <w:rsid w:val="00B62A58"/>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5E0"/>
    <w:rsid w:val="00B746AD"/>
    <w:rsid w:val="00B746CC"/>
    <w:rsid w:val="00B74903"/>
    <w:rsid w:val="00B749D9"/>
    <w:rsid w:val="00B74A03"/>
    <w:rsid w:val="00B74A1B"/>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A2"/>
    <w:rsid w:val="00B9066B"/>
    <w:rsid w:val="00B9067E"/>
    <w:rsid w:val="00B9076B"/>
    <w:rsid w:val="00B90E66"/>
    <w:rsid w:val="00B90E7F"/>
    <w:rsid w:val="00B90F01"/>
    <w:rsid w:val="00B91027"/>
    <w:rsid w:val="00B910A6"/>
    <w:rsid w:val="00B91117"/>
    <w:rsid w:val="00B91220"/>
    <w:rsid w:val="00B912E4"/>
    <w:rsid w:val="00B913CA"/>
    <w:rsid w:val="00B913F9"/>
    <w:rsid w:val="00B915C8"/>
    <w:rsid w:val="00B91689"/>
    <w:rsid w:val="00B91B84"/>
    <w:rsid w:val="00B91C42"/>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944"/>
    <w:rsid w:val="00B97EEE"/>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C2"/>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47C"/>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C19"/>
    <w:rsid w:val="00BB7C2A"/>
    <w:rsid w:val="00BB7E4F"/>
    <w:rsid w:val="00BB7FD7"/>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527"/>
    <w:rsid w:val="00BC4633"/>
    <w:rsid w:val="00BC466A"/>
    <w:rsid w:val="00BC4944"/>
    <w:rsid w:val="00BC4AD0"/>
    <w:rsid w:val="00BC4B2B"/>
    <w:rsid w:val="00BC4C6A"/>
    <w:rsid w:val="00BC4FBD"/>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0FD"/>
    <w:rsid w:val="00BE7115"/>
    <w:rsid w:val="00BE7179"/>
    <w:rsid w:val="00BE79BE"/>
    <w:rsid w:val="00BE7AF2"/>
    <w:rsid w:val="00BE7BF6"/>
    <w:rsid w:val="00BE7BFB"/>
    <w:rsid w:val="00BE7CFD"/>
    <w:rsid w:val="00BE7D52"/>
    <w:rsid w:val="00BE7F22"/>
    <w:rsid w:val="00BF02E2"/>
    <w:rsid w:val="00BF0360"/>
    <w:rsid w:val="00BF03D5"/>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F10"/>
    <w:rsid w:val="00BF4F3F"/>
    <w:rsid w:val="00BF4F48"/>
    <w:rsid w:val="00BF4FA5"/>
    <w:rsid w:val="00BF4FA9"/>
    <w:rsid w:val="00BF500D"/>
    <w:rsid w:val="00BF5068"/>
    <w:rsid w:val="00BF50DD"/>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E00"/>
    <w:rsid w:val="00C03EAC"/>
    <w:rsid w:val="00C03F19"/>
    <w:rsid w:val="00C03F31"/>
    <w:rsid w:val="00C03F8B"/>
    <w:rsid w:val="00C04382"/>
    <w:rsid w:val="00C04509"/>
    <w:rsid w:val="00C0481C"/>
    <w:rsid w:val="00C048E1"/>
    <w:rsid w:val="00C049AD"/>
    <w:rsid w:val="00C04AD2"/>
    <w:rsid w:val="00C04B2A"/>
    <w:rsid w:val="00C04BEA"/>
    <w:rsid w:val="00C04F0B"/>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51"/>
    <w:rsid w:val="00C07B73"/>
    <w:rsid w:val="00C07BDC"/>
    <w:rsid w:val="00C07F99"/>
    <w:rsid w:val="00C1028D"/>
    <w:rsid w:val="00C1032E"/>
    <w:rsid w:val="00C10839"/>
    <w:rsid w:val="00C1083E"/>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5B"/>
    <w:rsid w:val="00C14B44"/>
    <w:rsid w:val="00C14F5B"/>
    <w:rsid w:val="00C1547A"/>
    <w:rsid w:val="00C155CD"/>
    <w:rsid w:val="00C159A5"/>
    <w:rsid w:val="00C15D8C"/>
    <w:rsid w:val="00C15FCC"/>
    <w:rsid w:val="00C160CE"/>
    <w:rsid w:val="00C16423"/>
    <w:rsid w:val="00C1658B"/>
    <w:rsid w:val="00C168C4"/>
    <w:rsid w:val="00C168CB"/>
    <w:rsid w:val="00C168ED"/>
    <w:rsid w:val="00C168F0"/>
    <w:rsid w:val="00C1694B"/>
    <w:rsid w:val="00C1694C"/>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F7"/>
    <w:rsid w:val="00C35188"/>
    <w:rsid w:val="00C3519E"/>
    <w:rsid w:val="00C35228"/>
    <w:rsid w:val="00C35273"/>
    <w:rsid w:val="00C35413"/>
    <w:rsid w:val="00C35427"/>
    <w:rsid w:val="00C35511"/>
    <w:rsid w:val="00C3586D"/>
    <w:rsid w:val="00C3595B"/>
    <w:rsid w:val="00C35A87"/>
    <w:rsid w:val="00C36075"/>
    <w:rsid w:val="00C3635E"/>
    <w:rsid w:val="00C36800"/>
    <w:rsid w:val="00C369F7"/>
    <w:rsid w:val="00C36BBB"/>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55"/>
    <w:rsid w:val="00C41D0D"/>
    <w:rsid w:val="00C41E62"/>
    <w:rsid w:val="00C42050"/>
    <w:rsid w:val="00C42083"/>
    <w:rsid w:val="00C421C2"/>
    <w:rsid w:val="00C422D5"/>
    <w:rsid w:val="00C423E6"/>
    <w:rsid w:val="00C42447"/>
    <w:rsid w:val="00C425C9"/>
    <w:rsid w:val="00C426ED"/>
    <w:rsid w:val="00C42B06"/>
    <w:rsid w:val="00C42B36"/>
    <w:rsid w:val="00C42B70"/>
    <w:rsid w:val="00C42DB5"/>
    <w:rsid w:val="00C4308E"/>
    <w:rsid w:val="00C43147"/>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24B"/>
    <w:rsid w:val="00C5150A"/>
    <w:rsid w:val="00C51838"/>
    <w:rsid w:val="00C51C8F"/>
    <w:rsid w:val="00C522D4"/>
    <w:rsid w:val="00C523B8"/>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33F"/>
    <w:rsid w:val="00C57479"/>
    <w:rsid w:val="00C574BF"/>
    <w:rsid w:val="00C57574"/>
    <w:rsid w:val="00C57668"/>
    <w:rsid w:val="00C57763"/>
    <w:rsid w:val="00C57864"/>
    <w:rsid w:val="00C57872"/>
    <w:rsid w:val="00C57D09"/>
    <w:rsid w:val="00C57E6E"/>
    <w:rsid w:val="00C57F6B"/>
    <w:rsid w:val="00C6000A"/>
    <w:rsid w:val="00C60456"/>
    <w:rsid w:val="00C6050F"/>
    <w:rsid w:val="00C60679"/>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88F"/>
    <w:rsid w:val="00C66AB4"/>
    <w:rsid w:val="00C66B9E"/>
    <w:rsid w:val="00C66C5D"/>
    <w:rsid w:val="00C673B8"/>
    <w:rsid w:val="00C674CC"/>
    <w:rsid w:val="00C675D7"/>
    <w:rsid w:val="00C67696"/>
    <w:rsid w:val="00C67811"/>
    <w:rsid w:val="00C67891"/>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3DE6"/>
    <w:rsid w:val="00C8415A"/>
    <w:rsid w:val="00C8416F"/>
    <w:rsid w:val="00C842B5"/>
    <w:rsid w:val="00C845AD"/>
    <w:rsid w:val="00C8484A"/>
    <w:rsid w:val="00C84BA4"/>
    <w:rsid w:val="00C84BFB"/>
    <w:rsid w:val="00C84C3B"/>
    <w:rsid w:val="00C850CA"/>
    <w:rsid w:val="00C851DB"/>
    <w:rsid w:val="00C8524F"/>
    <w:rsid w:val="00C85977"/>
    <w:rsid w:val="00C85B3F"/>
    <w:rsid w:val="00C85B5B"/>
    <w:rsid w:val="00C85B74"/>
    <w:rsid w:val="00C85BF3"/>
    <w:rsid w:val="00C85C06"/>
    <w:rsid w:val="00C85E9F"/>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6F2"/>
    <w:rsid w:val="00C9774A"/>
    <w:rsid w:val="00C97827"/>
    <w:rsid w:val="00C978D7"/>
    <w:rsid w:val="00C9797F"/>
    <w:rsid w:val="00C979B1"/>
    <w:rsid w:val="00C97A22"/>
    <w:rsid w:val="00C97A3B"/>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182"/>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500"/>
    <w:rsid w:val="00CA753F"/>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5C2"/>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7CD"/>
    <w:rsid w:val="00CB6A81"/>
    <w:rsid w:val="00CB6C60"/>
    <w:rsid w:val="00CB6D3A"/>
    <w:rsid w:val="00CB6D4A"/>
    <w:rsid w:val="00CB7227"/>
    <w:rsid w:val="00CB7280"/>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7B3"/>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4F5E"/>
    <w:rsid w:val="00CD51DD"/>
    <w:rsid w:val="00CD5286"/>
    <w:rsid w:val="00CD556F"/>
    <w:rsid w:val="00CD5688"/>
    <w:rsid w:val="00CD5818"/>
    <w:rsid w:val="00CD5A0F"/>
    <w:rsid w:val="00CD5DA5"/>
    <w:rsid w:val="00CD5E34"/>
    <w:rsid w:val="00CD5F8C"/>
    <w:rsid w:val="00CD5FC6"/>
    <w:rsid w:val="00CD5FDC"/>
    <w:rsid w:val="00CD614F"/>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837"/>
    <w:rsid w:val="00D00A35"/>
    <w:rsid w:val="00D00A84"/>
    <w:rsid w:val="00D00AD2"/>
    <w:rsid w:val="00D00ADC"/>
    <w:rsid w:val="00D00BE8"/>
    <w:rsid w:val="00D00C9E"/>
    <w:rsid w:val="00D00CB3"/>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85"/>
    <w:rsid w:val="00D269D4"/>
    <w:rsid w:val="00D26AD2"/>
    <w:rsid w:val="00D26B13"/>
    <w:rsid w:val="00D26E18"/>
    <w:rsid w:val="00D26F22"/>
    <w:rsid w:val="00D272DF"/>
    <w:rsid w:val="00D275BE"/>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74"/>
    <w:rsid w:val="00D314AB"/>
    <w:rsid w:val="00D314B1"/>
    <w:rsid w:val="00D31578"/>
    <w:rsid w:val="00D3169B"/>
    <w:rsid w:val="00D317B1"/>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34F"/>
    <w:rsid w:val="00D46452"/>
    <w:rsid w:val="00D4647B"/>
    <w:rsid w:val="00D464CE"/>
    <w:rsid w:val="00D464ED"/>
    <w:rsid w:val="00D4680A"/>
    <w:rsid w:val="00D46899"/>
    <w:rsid w:val="00D46947"/>
    <w:rsid w:val="00D46960"/>
    <w:rsid w:val="00D469C7"/>
    <w:rsid w:val="00D469CB"/>
    <w:rsid w:val="00D46AAF"/>
    <w:rsid w:val="00D46CBF"/>
    <w:rsid w:val="00D46CDB"/>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EFA"/>
    <w:rsid w:val="00D63FA2"/>
    <w:rsid w:val="00D63FF4"/>
    <w:rsid w:val="00D642D7"/>
    <w:rsid w:val="00D642FC"/>
    <w:rsid w:val="00D64342"/>
    <w:rsid w:val="00D643A1"/>
    <w:rsid w:val="00D64716"/>
    <w:rsid w:val="00D64788"/>
    <w:rsid w:val="00D648D1"/>
    <w:rsid w:val="00D64A76"/>
    <w:rsid w:val="00D64B2F"/>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6EE5"/>
    <w:rsid w:val="00D77038"/>
    <w:rsid w:val="00D77050"/>
    <w:rsid w:val="00D771D4"/>
    <w:rsid w:val="00D772EE"/>
    <w:rsid w:val="00D7735B"/>
    <w:rsid w:val="00D77595"/>
    <w:rsid w:val="00D77805"/>
    <w:rsid w:val="00D7799D"/>
    <w:rsid w:val="00D77BE3"/>
    <w:rsid w:val="00D77E30"/>
    <w:rsid w:val="00D77FCF"/>
    <w:rsid w:val="00D800B0"/>
    <w:rsid w:val="00D8015D"/>
    <w:rsid w:val="00D80653"/>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CAC"/>
    <w:rsid w:val="00D9200E"/>
    <w:rsid w:val="00D9223C"/>
    <w:rsid w:val="00D92327"/>
    <w:rsid w:val="00D92342"/>
    <w:rsid w:val="00D923DD"/>
    <w:rsid w:val="00D9243E"/>
    <w:rsid w:val="00D9275C"/>
    <w:rsid w:val="00D927D3"/>
    <w:rsid w:val="00D92939"/>
    <w:rsid w:val="00D929A5"/>
    <w:rsid w:val="00D92A18"/>
    <w:rsid w:val="00D92A29"/>
    <w:rsid w:val="00D92B31"/>
    <w:rsid w:val="00D92F94"/>
    <w:rsid w:val="00D931C3"/>
    <w:rsid w:val="00D93205"/>
    <w:rsid w:val="00D93377"/>
    <w:rsid w:val="00D9352A"/>
    <w:rsid w:val="00D938C6"/>
    <w:rsid w:val="00D9397F"/>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8FD"/>
    <w:rsid w:val="00DC0990"/>
    <w:rsid w:val="00DC09EC"/>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5FE3"/>
    <w:rsid w:val="00DC608F"/>
    <w:rsid w:val="00DC61C2"/>
    <w:rsid w:val="00DC61CE"/>
    <w:rsid w:val="00DC625E"/>
    <w:rsid w:val="00DC62DA"/>
    <w:rsid w:val="00DC64F7"/>
    <w:rsid w:val="00DC6636"/>
    <w:rsid w:val="00DC6718"/>
    <w:rsid w:val="00DC67F9"/>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C"/>
    <w:rsid w:val="00DD0C4C"/>
    <w:rsid w:val="00DD0E54"/>
    <w:rsid w:val="00DD0E68"/>
    <w:rsid w:val="00DD0E83"/>
    <w:rsid w:val="00DD0EA7"/>
    <w:rsid w:val="00DD0F16"/>
    <w:rsid w:val="00DD1333"/>
    <w:rsid w:val="00DD14AE"/>
    <w:rsid w:val="00DD152A"/>
    <w:rsid w:val="00DD15C1"/>
    <w:rsid w:val="00DD161E"/>
    <w:rsid w:val="00DD163A"/>
    <w:rsid w:val="00DD1751"/>
    <w:rsid w:val="00DD179E"/>
    <w:rsid w:val="00DD1F45"/>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3F4B"/>
    <w:rsid w:val="00DD4254"/>
    <w:rsid w:val="00DD46B5"/>
    <w:rsid w:val="00DD4768"/>
    <w:rsid w:val="00DD49D5"/>
    <w:rsid w:val="00DD4A9E"/>
    <w:rsid w:val="00DD4E79"/>
    <w:rsid w:val="00DD510A"/>
    <w:rsid w:val="00DD531A"/>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B6A"/>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4F69"/>
    <w:rsid w:val="00DE5189"/>
    <w:rsid w:val="00DE51DE"/>
    <w:rsid w:val="00DE525C"/>
    <w:rsid w:val="00DE5316"/>
    <w:rsid w:val="00DE5380"/>
    <w:rsid w:val="00DE54DB"/>
    <w:rsid w:val="00DE5632"/>
    <w:rsid w:val="00DE570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119"/>
    <w:rsid w:val="00DF2281"/>
    <w:rsid w:val="00DF23F8"/>
    <w:rsid w:val="00DF2408"/>
    <w:rsid w:val="00DF245D"/>
    <w:rsid w:val="00DF2478"/>
    <w:rsid w:val="00DF260A"/>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C29"/>
    <w:rsid w:val="00DF4D6E"/>
    <w:rsid w:val="00DF5146"/>
    <w:rsid w:val="00DF516B"/>
    <w:rsid w:val="00DF5297"/>
    <w:rsid w:val="00DF54D9"/>
    <w:rsid w:val="00DF558C"/>
    <w:rsid w:val="00DF569C"/>
    <w:rsid w:val="00DF56BD"/>
    <w:rsid w:val="00DF5856"/>
    <w:rsid w:val="00DF5906"/>
    <w:rsid w:val="00DF5A93"/>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FDB"/>
    <w:rsid w:val="00E0345C"/>
    <w:rsid w:val="00E03674"/>
    <w:rsid w:val="00E03697"/>
    <w:rsid w:val="00E03713"/>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53E"/>
    <w:rsid w:val="00E0579E"/>
    <w:rsid w:val="00E05940"/>
    <w:rsid w:val="00E05C63"/>
    <w:rsid w:val="00E05C7E"/>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E3"/>
    <w:rsid w:val="00E0773C"/>
    <w:rsid w:val="00E077D8"/>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D7"/>
    <w:rsid w:val="00E11960"/>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606C"/>
    <w:rsid w:val="00E1613D"/>
    <w:rsid w:val="00E16207"/>
    <w:rsid w:val="00E1628E"/>
    <w:rsid w:val="00E164C9"/>
    <w:rsid w:val="00E164EF"/>
    <w:rsid w:val="00E16532"/>
    <w:rsid w:val="00E168CF"/>
    <w:rsid w:val="00E16A54"/>
    <w:rsid w:val="00E16F57"/>
    <w:rsid w:val="00E16F9D"/>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84D"/>
    <w:rsid w:val="00E22873"/>
    <w:rsid w:val="00E2293B"/>
    <w:rsid w:val="00E22A05"/>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F5C"/>
    <w:rsid w:val="00E25368"/>
    <w:rsid w:val="00E2536F"/>
    <w:rsid w:val="00E2538F"/>
    <w:rsid w:val="00E253D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D13"/>
    <w:rsid w:val="00E30E55"/>
    <w:rsid w:val="00E30E95"/>
    <w:rsid w:val="00E3108F"/>
    <w:rsid w:val="00E310CB"/>
    <w:rsid w:val="00E3152A"/>
    <w:rsid w:val="00E31630"/>
    <w:rsid w:val="00E3179A"/>
    <w:rsid w:val="00E31891"/>
    <w:rsid w:val="00E31A1A"/>
    <w:rsid w:val="00E31E22"/>
    <w:rsid w:val="00E31E30"/>
    <w:rsid w:val="00E31E32"/>
    <w:rsid w:val="00E31E4D"/>
    <w:rsid w:val="00E31EAF"/>
    <w:rsid w:val="00E321D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5289"/>
    <w:rsid w:val="00E35527"/>
    <w:rsid w:val="00E35565"/>
    <w:rsid w:val="00E35631"/>
    <w:rsid w:val="00E35632"/>
    <w:rsid w:val="00E35634"/>
    <w:rsid w:val="00E3566F"/>
    <w:rsid w:val="00E3581B"/>
    <w:rsid w:val="00E35A14"/>
    <w:rsid w:val="00E35A4E"/>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541"/>
    <w:rsid w:val="00E43785"/>
    <w:rsid w:val="00E43830"/>
    <w:rsid w:val="00E43AE0"/>
    <w:rsid w:val="00E43CCC"/>
    <w:rsid w:val="00E43D7F"/>
    <w:rsid w:val="00E43F32"/>
    <w:rsid w:val="00E44284"/>
    <w:rsid w:val="00E442B0"/>
    <w:rsid w:val="00E442B9"/>
    <w:rsid w:val="00E44444"/>
    <w:rsid w:val="00E448DB"/>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F04"/>
    <w:rsid w:val="00E52022"/>
    <w:rsid w:val="00E5220A"/>
    <w:rsid w:val="00E5237D"/>
    <w:rsid w:val="00E524D6"/>
    <w:rsid w:val="00E52699"/>
    <w:rsid w:val="00E5269B"/>
    <w:rsid w:val="00E5298C"/>
    <w:rsid w:val="00E529BE"/>
    <w:rsid w:val="00E52A16"/>
    <w:rsid w:val="00E52C15"/>
    <w:rsid w:val="00E52CAF"/>
    <w:rsid w:val="00E52E92"/>
    <w:rsid w:val="00E52EA6"/>
    <w:rsid w:val="00E5331A"/>
    <w:rsid w:val="00E533A3"/>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4EC"/>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302"/>
    <w:rsid w:val="00E648F3"/>
    <w:rsid w:val="00E64DDE"/>
    <w:rsid w:val="00E64F6A"/>
    <w:rsid w:val="00E65314"/>
    <w:rsid w:val="00E65337"/>
    <w:rsid w:val="00E65580"/>
    <w:rsid w:val="00E655AC"/>
    <w:rsid w:val="00E65745"/>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109F"/>
    <w:rsid w:val="00E71267"/>
    <w:rsid w:val="00E717CA"/>
    <w:rsid w:val="00E71A23"/>
    <w:rsid w:val="00E71A69"/>
    <w:rsid w:val="00E71B0E"/>
    <w:rsid w:val="00E71CDC"/>
    <w:rsid w:val="00E724B6"/>
    <w:rsid w:val="00E72645"/>
    <w:rsid w:val="00E72C26"/>
    <w:rsid w:val="00E72C73"/>
    <w:rsid w:val="00E72FB2"/>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1FA"/>
    <w:rsid w:val="00E824CA"/>
    <w:rsid w:val="00E8256E"/>
    <w:rsid w:val="00E82B2C"/>
    <w:rsid w:val="00E82B70"/>
    <w:rsid w:val="00E82C29"/>
    <w:rsid w:val="00E82CC4"/>
    <w:rsid w:val="00E82CF2"/>
    <w:rsid w:val="00E82E06"/>
    <w:rsid w:val="00E82F94"/>
    <w:rsid w:val="00E8305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8DD"/>
    <w:rsid w:val="00E97944"/>
    <w:rsid w:val="00EA0127"/>
    <w:rsid w:val="00EA0BEC"/>
    <w:rsid w:val="00EA0E71"/>
    <w:rsid w:val="00EA0F0C"/>
    <w:rsid w:val="00EA11A1"/>
    <w:rsid w:val="00EA1321"/>
    <w:rsid w:val="00EA1389"/>
    <w:rsid w:val="00EA13D8"/>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05A"/>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4266"/>
    <w:rsid w:val="00EC4308"/>
    <w:rsid w:val="00EC45B9"/>
    <w:rsid w:val="00EC4850"/>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527"/>
    <w:rsid w:val="00F05878"/>
    <w:rsid w:val="00F058A8"/>
    <w:rsid w:val="00F05904"/>
    <w:rsid w:val="00F05926"/>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1CB"/>
    <w:rsid w:val="00F143BF"/>
    <w:rsid w:val="00F14575"/>
    <w:rsid w:val="00F146FC"/>
    <w:rsid w:val="00F14D5D"/>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37F96"/>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47F96"/>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027"/>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877"/>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34F"/>
    <w:rsid w:val="00F67490"/>
    <w:rsid w:val="00F67A2A"/>
    <w:rsid w:val="00F67F3B"/>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9E"/>
    <w:rsid w:val="00F73BD3"/>
    <w:rsid w:val="00F73CE9"/>
    <w:rsid w:val="00F73ED7"/>
    <w:rsid w:val="00F73F65"/>
    <w:rsid w:val="00F73F77"/>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920"/>
    <w:rsid w:val="00F86C76"/>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FF6"/>
    <w:rsid w:val="00F9123B"/>
    <w:rsid w:val="00F91563"/>
    <w:rsid w:val="00F91A54"/>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26"/>
    <w:rsid w:val="00F94147"/>
    <w:rsid w:val="00F94271"/>
    <w:rsid w:val="00F942B1"/>
    <w:rsid w:val="00F94429"/>
    <w:rsid w:val="00F945FA"/>
    <w:rsid w:val="00F94898"/>
    <w:rsid w:val="00F948BE"/>
    <w:rsid w:val="00F94D50"/>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ACF"/>
    <w:rsid w:val="00FA0AED"/>
    <w:rsid w:val="00FA0DFF"/>
    <w:rsid w:val="00FA0E7A"/>
    <w:rsid w:val="00FA0FB6"/>
    <w:rsid w:val="00FA11D6"/>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C5E"/>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A9"/>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D10"/>
    <w:rsid w:val="00FE3387"/>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2FF4"/>
    <w:rsid w:val="00FF3230"/>
    <w:rsid w:val="00FF348B"/>
    <w:rsid w:val="00FF3536"/>
    <w:rsid w:val="00FF358A"/>
    <w:rsid w:val="00FF3612"/>
    <w:rsid w:val="00FF38BB"/>
    <w:rsid w:val="00FF399D"/>
    <w:rsid w:val="00FF3B40"/>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eastsuffolk.gov.uk/community/community-grants-and-funding/" TargetMode="External"/><Relationship Id="rId26" Type="http://schemas.openxmlformats.org/officeDocument/2006/relationships/hyperlink" Target="https://app.powerbi.com/view?r=eyJrIjoiOTkwMmFmZGYtNzRjYi00MjBmLTkwN2ItYjk4OTIwNjc3MzRhIiwidCI6IjEwOWM2YWVjLTUwNDYtNGE5NS04ZjNjLTg0ZjYzYmExOGFmNCJ9" TargetMode="External"/><Relationship Id="rId39" Type="http://schemas.openxmlformats.org/officeDocument/2006/relationships/theme" Target="theme/theme1.xml"/><Relationship Id="rId21" Type="http://schemas.openxmlformats.org/officeDocument/2006/relationships/hyperlink" Target="https://threeguineastrust.org.uk/grants/holiday-schemes/" TargetMode="External"/><Relationship Id="rId34" Type="http://schemas.openxmlformats.org/officeDocument/2006/relationships/hyperlink" Target="https://media.screwfix.com/is/content/ae235/Content%20Management/PDF%20downloads/SF_Foundation_Eligibility_Criteria_2024.pdf" TargetMode="External"/><Relationship Id="rId7" Type="http://schemas.openxmlformats.org/officeDocument/2006/relationships/styles" Target="styles.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eventbrite.co.uk/e/1978877609199?aff=oddtdtcreator" TargetMode="External"/><Relationship Id="rId25" Type="http://schemas.openxmlformats.org/officeDocument/2006/relationships/hyperlink" Target="https://www.groundwork.org.uk/grassroots-grants/" TargetMode="External"/><Relationship Id="rId33" Type="http://schemas.openxmlformats.org/officeDocument/2006/relationships/hyperlink" Target="https://www.screwfix.com/help/screwfixfound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nd-government-grants.service.gov.uk/grants/expression-of-interest---gambling-harms-prevention-levy-funding-for-the-voluntary-sector-1" TargetMode="External"/><Relationship Id="rId20" Type="http://schemas.openxmlformats.org/officeDocument/2006/relationships/hyperlink" Target="https://www.henrysmithcharity.org.uk/explore-our-grants-and-apply/holiday-grants-for-children/holiday-grants-for-children-funding-guidelines/" TargetMode="External"/><Relationship Id="rId29" Type="http://schemas.openxmlformats.org/officeDocument/2006/relationships/hyperlink" Target="https://www.youthmusic.org.uk/funding/i-need-funding/access-sup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sliesellct.org.uk/the-peter-sell-annual-award/" TargetMode="External"/><Relationship Id="rId32" Type="http://schemas.openxmlformats.org/officeDocument/2006/relationships/hyperlink" Target="https://youthmusic.org.uk/nextgen-fund-round-five-recipients" TargetMode="External"/><Relationship Id="rId37"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suffolkcf.org.uk/grants/suffolk-carers-fund/" TargetMode="External"/><Relationship Id="rId23" Type="http://schemas.openxmlformats.org/officeDocument/2006/relationships/hyperlink" Target="https://lesliesellct.org.uk/" TargetMode="External"/><Relationship Id="rId28" Type="http://schemas.openxmlformats.org/officeDocument/2006/relationships/hyperlink" Target="https://deprivation.communities.gov.uk/" TargetMode="External"/><Relationship Id="rId36" Type="http://schemas.openxmlformats.org/officeDocument/2006/relationships/hyperlink" Target="http://shackletonfoundation.org/?page_id=44" TargetMode="External"/><Relationship Id="rId10" Type="http://schemas.openxmlformats.org/officeDocument/2006/relationships/footnotes" Target="footnotes.xml"/><Relationship Id="rId19" Type="http://schemas.openxmlformats.org/officeDocument/2006/relationships/hyperlink" Target="https://www.near-neighbours.org.uk/windrush26-home" TargetMode="External"/><Relationship Id="rId31" Type="http://schemas.openxmlformats.org/officeDocument/2006/relationships/hyperlink" Target="https://www.youthmusic.org.uk/sites/default/files/2026-01/NextGen%20Fund%20Application%20Guidance%20%28January%202026%2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rveymonkey.com/r/StateOfTheSector2026" TargetMode="External"/><Relationship Id="rId22" Type="http://schemas.openxmlformats.org/officeDocument/2006/relationships/hyperlink" Target="https://www.happydayscharity.org/applications" TargetMode="External"/><Relationship Id="rId27" Type="http://schemas.openxmlformats.org/officeDocument/2006/relationships/image" Target="media/image1.png"/><Relationship Id="rId30" Type="http://schemas.openxmlformats.org/officeDocument/2006/relationships/hyperlink" Target="https://youthmusic.org.uk/nextgen/nextgen-fund" TargetMode="External"/><Relationship Id="rId35" Type="http://schemas.openxmlformats.org/officeDocument/2006/relationships/hyperlink" Target="https://www.unltd.org.uk/"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2.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3.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5.xml><?xml version="1.0" encoding="utf-8"?>
<ds:datastoreItem xmlns:ds="http://schemas.openxmlformats.org/officeDocument/2006/customXml" ds:itemID="{34237FCD-97EB-40D5-8C9C-9DEF22F30A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13101</TotalTime>
  <Pages>8</Pages>
  <Words>2337</Words>
  <Characters>13111</Characters>
  <Application>Microsoft Office Word</Application>
  <DocSecurity>0</DocSecurity>
  <Lines>504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January 2026 - Issue 2</dc:title>
  <dc:subject>
  </dc:subject>
  <dc:creator>Jim Brown</dc:creator>
  <cp:keywords>
  </cp:keywords>
  <dc:description>
  </dc:description>
  <cp:lastModifiedBy>Jim Brown</cp:lastModifiedBy>
  <cp:revision>10322</cp:revision>
  <cp:lastPrinted>2026-01-23T09:44:00Z</cp:lastPrinted>
  <dcterms:created xsi:type="dcterms:W3CDTF">2023-12-04T23:48:00Z</dcterms:created>
  <dcterms:modified xsi:type="dcterms:W3CDTF">2026-01-23T09:55:57Z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