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36CB7CF3">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Pr="00543830" w:rsidR="00543830">
        <w:rPr>
          <w:rFonts w:ascii="Aptos" w:hAnsi="Aptos" w:eastAsia="Times New Roman" w:cstheme="minorHAnsi"/>
          <w:b/>
          <w:bCs/>
          <w:color w:val="000000"/>
          <w:lang w:eastAsia="en-GB"/>
        </w:rPr>
        <w:t xml:space="preserve">February 2026 - Issue </w:t>
      </w:r>
      <w:r w:rsidR="003176B7">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C668B3" w:rsidR="003C4638" w:rsidTr="00286AE8" w14:paraId="6C55834A" w14:textId="77777777">
        <w:trPr>
          <w:trHeight w:val="526"/>
          <w:tblHeader/>
        </w:trPr>
        <w:tc>
          <w:tcPr>
            <w:tcW w:w="505" w:type="pct"/>
            <w:hideMark/>
          </w:tcPr>
          <w:p w:rsidRPr="00C668B3" w:rsidR="003C4638" w:rsidP="00286AE8" w:rsidRDefault="003C4638" w14:paraId="22F0471B" w14:textId="77777777">
            <w:pPr>
              <w:rPr>
                <w:rFonts w:cstheme="minorHAnsi"/>
                <w:b/>
                <w:bCs/>
                <w:color w:val="000000"/>
                <w:lang w:eastAsia="en-GB"/>
              </w:rPr>
            </w:pPr>
            <w:r w:rsidRPr="00C668B3">
              <w:rPr>
                <w:rFonts w:cstheme="minorHAnsi"/>
                <w:b/>
                <w:bCs/>
                <w:color w:val="FF0000"/>
                <w:lang w:eastAsia="en-GB"/>
              </w:rPr>
              <w:t xml:space="preserve">Funder Name </w:t>
            </w:r>
          </w:p>
        </w:tc>
        <w:tc>
          <w:tcPr>
            <w:tcW w:w="3040" w:type="pct"/>
            <w:hideMark/>
          </w:tcPr>
          <w:p w:rsidRPr="00C668B3" w:rsidR="003C4638" w:rsidP="00286AE8" w:rsidRDefault="003C4638" w14:paraId="76E48A82" w14:textId="77777777">
            <w:pPr>
              <w:rPr>
                <w:rFonts w:cstheme="minorHAnsi"/>
                <w:color w:val="000000"/>
                <w:lang w:eastAsia="en-GB"/>
                <w14:ligatures w14:val="standardContextual"/>
              </w:rPr>
            </w:pPr>
            <w:r w:rsidRPr="00C668B3">
              <w:rPr>
                <w:rFonts w:cstheme="minorHAnsi"/>
                <w:b/>
                <w:bCs/>
                <w:color w:val="FF0000"/>
                <w:lang w:eastAsia="en-GB"/>
              </w:rPr>
              <w:t xml:space="preserve">Overview </w:t>
            </w:r>
          </w:p>
        </w:tc>
        <w:tc>
          <w:tcPr>
            <w:tcW w:w="461" w:type="pct"/>
            <w:hideMark/>
          </w:tcPr>
          <w:p w:rsidRPr="00C668B3" w:rsidR="003C4638" w:rsidP="00286AE8" w:rsidRDefault="003C4638" w14:paraId="38A283CE" w14:textId="77777777">
            <w:pPr>
              <w:rPr>
                <w:rFonts w:cstheme="minorHAnsi"/>
                <w:b/>
                <w:bCs/>
                <w:color w:val="000000"/>
                <w:lang w:eastAsia="en-GB"/>
              </w:rPr>
            </w:pPr>
            <w:r w:rsidRPr="00C668B3">
              <w:rPr>
                <w:rFonts w:cstheme="minorHAnsi"/>
                <w:b/>
                <w:bCs/>
                <w:color w:val="FF0000"/>
                <w:lang w:eastAsia="en-GB"/>
              </w:rPr>
              <w:t xml:space="preserve">Revenue or Capital </w:t>
            </w:r>
          </w:p>
        </w:tc>
        <w:tc>
          <w:tcPr>
            <w:tcW w:w="413" w:type="pct"/>
            <w:hideMark/>
          </w:tcPr>
          <w:p w:rsidRPr="00C668B3" w:rsidR="003C4638" w:rsidP="00286AE8" w:rsidRDefault="003C4638" w14:paraId="4DA742F0" w14:textId="77777777">
            <w:pPr>
              <w:rPr>
                <w:rFonts w:cstheme="minorHAnsi"/>
                <w:b/>
                <w:bCs/>
                <w:color w:val="000000"/>
                <w:lang w:eastAsia="en-GB"/>
              </w:rPr>
            </w:pPr>
            <w:r w:rsidRPr="00C668B3">
              <w:rPr>
                <w:rFonts w:cstheme="minorHAnsi"/>
                <w:b/>
                <w:bCs/>
                <w:color w:val="FF0000"/>
                <w:lang w:eastAsia="en-GB"/>
              </w:rPr>
              <w:t xml:space="preserve">Grant Value </w:t>
            </w:r>
          </w:p>
        </w:tc>
        <w:tc>
          <w:tcPr>
            <w:tcW w:w="581" w:type="pct"/>
            <w:hideMark/>
          </w:tcPr>
          <w:p w:rsidRPr="00C668B3" w:rsidR="003C4638" w:rsidP="00286AE8" w:rsidRDefault="003C4638" w14:paraId="24BFC782" w14:textId="77777777">
            <w:pPr>
              <w:rPr>
                <w:rFonts w:cstheme="minorHAnsi"/>
                <w:b/>
                <w:bCs/>
                <w:color w:val="000000"/>
                <w:lang w:eastAsia="en-GB"/>
              </w:rPr>
            </w:pPr>
            <w:r w:rsidRPr="00C668B3">
              <w:rPr>
                <w:rFonts w:cstheme="minorHAnsi"/>
                <w:b/>
                <w:bCs/>
                <w:color w:val="FF0000"/>
                <w:lang w:eastAsia="en-GB"/>
              </w:rPr>
              <w:t xml:space="preserve">Who can apply? </w:t>
            </w:r>
          </w:p>
        </w:tc>
      </w:tr>
      <w:tr w:rsidRPr="00C668B3" w:rsidR="00F67CCC" w:rsidTr="00286AE8" w14:paraId="49F38EB4" w14:textId="77777777">
        <w:tc>
          <w:tcPr>
            <w:tcW w:w="505" w:type="pct"/>
          </w:tcPr>
          <w:p w:rsidRPr="00C668B3" w:rsidR="00F67CCC" w:rsidP="00F67CCC" w:rsidRDefault="00F67CCC" w14:paraId="2C94BC67" w14:textId="07B1E222">
            <w:pPr>
              <w:textAlignment w:val="baseline"/>
              <w:rPr>
                <w:rFonts w:cstheme="minorHAnsi"/>
                <w:b/>
                <w:bCs/>
              </w:rPr>
            </w:pPr>
            <w:r w:rsidRPr="00C668B3">
              <w:rPr>
                <w:rFonts w:cstheme="minorHAnsi"/>
                <w:b/>
                <w:bCs/>
              </w:rPr>
              <w:t xml:space="preserve">The Tudwick </w:t>
            </w:r>
            <w:r w:rsidRPr="00C668B3" w:rsidR="00103753">
              <w:rPr>
                <w:rFonts w:cstheme="minorHAnsi"/>
                <w:b/>
                <w:bCs/>
              </w:rPr>
              <w:t>Foundation</w:t>
            </w:r>
          </w:p>
        </w:tc>
        <w:tc>
          <w:tcPr>
            <w:tcW w:w="3040" w:type="pct"/>
          </w:tcPr>
          <w:p w:rsidRPr="00C668B3" w:rsidR="00F67CCC" w:rsidP="00F67CCC" w:rsidRDefault="00F67CCC" w14:paraId="0FD5A68B" w14:textId="77777777">
            <w:pPr>
              <w:rPr>
                <w:rFonts w:cstheme="minorHAnsi"/>
                <w:u w:val="single"/>
              </w:rPr>
            </w:pPr>
            <w:r w:rsidRPr="00C668B3">
              <w:rPr>
                <w:rFonts w:cstheme="minorHAnsi"/>
                <w:b/>
                <w:bCs/>
                <w:u w:val="single"/>
              </w:rPr>
              <w:t>Education, Community welfare, Cost of living, health and wellbeing</w:t>
            </w:r>
            <w:r w:rsidRPr="00C668B3">
              <w:rPr>
                <w:rFonts w:cstheme="minorHAnsi"/>
              </w:rPr>
              <w:t xml:space="preserve"> #Suffolk #Essex</w:t>
            </w:r>
          </w:p>
          <w:p w:rsidRPr="00C668B3" w:rsidR="00F67CCC" w:rsidP="00F67CCC" w:rsidRDefault="00F67CCC" w14:paraId="1262CF88" w14:textId="77777777">
            <w:pPr>
              <w:rPr>
                <w:rFonts w:cstheme="minorHAnsi"/>
              </w:rPr>
            </w:pPr>
          </w:p>
          <w:p w:rsidRPr="00C668B3" w:rsidR="00F67CCC" w:rsidP="00F67CCC" w:rsidRDefault="00F67CCC" w14:paraId="73C04E40" w14:textId="52F2AD18">
            <w:pPr>
              <w:rPr>
                <w:rFonts w:cstheme="minorHAnsi"/>
              </w:rPr>
            </w:pPr>
            <w:r w:rsidRPr="00C668B3">
              <w:rPr>
                <w:rFonts w:cstheme="minorHAnsi"/>
              </w:rPr>
              <w:t xml:space="preserve">A </w:t>
            </w:r>
            <w:r w:rsidR="00A910C3">
              <w:rPr>
                <w:rFonts w:cstheme="minorHAnsi"/>
              </w:rPr>
              <w:t>phi</w:t>
            </w:r>
            <w:r w:rsidR="00800BAB">
              <w:rPr>
                <w:rFonts w:cstheme="minorHAnsi"/>
              </w:rPr>
              <w:t>lanthropic</w:t>
            </w:r>
            <w:r w:rsidR="00A910C3">
              <w:rPr>
                <w:rFonts w:cstheme="minorHAnsi"/>
              </w:rPr>
              <w:t xml:space="preserve"> </w:t>
            </w:r>
            <w:r w:rsidR="00800BAB">
              <w:rPr>
                <w:rFonts w:cstheme="minorHAnsi"/>
              </w:rPr>
              <w:t>charity</w:t>
            </w:r>
            <w:r w:rsidRPr="00C668B3">
              <w:rPr>
                <w:rFonts w:cstheme="minorHAnsi"/>
              </w:rPr>
              <w:t xml:space="preserve"> that awards grants typically between £300-£3,000 to communities and charitable organisations in Essex and Suffolk. </w:t>
            </w:r>
            <w:r w:rsidR="00FD3208">
              <w:rPr>
                <w:rFonts w:cstheme="minorHAnsi"/>
              </w:rPr>
              <w:t xml:space="preserve">Quite a broad range of causes supported.  </w:t>
            </w:r>
            <w:r w:rsidRPr="00C668B3">
              <w:rPr>
                <w:rFonts w:cstheme="minorHAnsi"/>
              </w:rPr>
              <w:t>Preference is to support smaller organisations with an annual income below £500,000.</w:t>
            </w:r>
          </w:p>
          <w:p w:rsidRPr="00C668B3" w:rsidR="00F67CCC" w:rsidP="00F67CCC" w:rsidRDefault="00F67CCC" w14:paraId="3386CFC8" w14:textId="77777777">
            <w:pPr>
              <w:rPr>
                <w:rFonts w:cstheme="minorHAnsi"/>
              </w:rPr>
            </w:pPr>
          </w:p>
          <w:p w:rsidRPr="00C668B3" w:rsidR="00F67CCC" w:rsidP="00F67CCC" w:rsidRDefault="00F67CCC" w14:paraId="55DE0019" w14:textId="77777777">
            <w:pPr>
              <w:rPr>
                <w:rFonts w:cstheme="minorHAnsi"/>
              </w:rPr>
            </w:pPr>
            <w:r w:rsidRPr="00C668B3">
              <w:rPr>
                <w:rFonts w:cstheme="minorHAnsi"/>
              </w:rPr>
              <w:t>Types of donations include core funding and project-based grants, and the trustees greatly encourage new organisations to apply.</w:t>
            </w:r>
          </w:p>
          <w:p w:rsidRPr="00C668B3" w:rsidR="00F67CCC" w:rsidP="00F67CCC" w:rsidRDefault="00F67CCC" w14:paraId="40B6B41F" w14:textId="77777777">
            <w:pPr>
              <w:rPr>
                <w:rFonts w:cstheme="minorHAnsi"/>
              </w:rPr>
            </w:pPr>
          </w:p>
          <w:p w:rsidRPr="00C668B3" w:rsidR="00F67CCC" w:rsidP="00F67CCC" w:rsidRDefault="00F67CCC" w14:paraId="3C28D876" w14:textId="77777777">
            <w:pPr>
              <w:rPr>
                <w:rStyle w:val="Hyperlink"/>
                <w:rFonts w:cstheme="minorHAnsi"/>
                <w:color w:val="auto"/>
                <w:u w:val="none"/>
              </w:rPr>
            </w:pPr>
            <w:hyperlink w:history="1" r:id="rId14">
              <w:r w:rsidRPr="00C668B3">
                <w:rPr>
                  <w:rStyle w:val="Hyperlink"/>
                  <w:rFonts w:cstheme="minorHAnsi"/>
                </w:rPr>
                <w:t>Visit The Tudwick Foundation website</w:t>
              </w:r>
            </w:hyperlink>
          </w:p>
          <w:p w:rsidRPr="00C668B3" w:rsidR="00F67CCC" w:rsidP="00F67CCC" w:rsidRDefault="00F67CCC" w14:paraId="610C909C" w14:textId="77777777">
            <w:pPr>
              <w:rPr>
                <w:rFonts w:cstheme="minorHAnsi"/>
                <w:b/>
                <w:bCs/>
                <w:highlight w:val="yellow"/>
                <w:u w:val="single"/>
              </w:rPr>
            </w:pPr>
          </w:p>
        </w:tc>
        <w:tc>
          <w:tcPr>
            <w:tcW w:w="461" w:type="pct"/>
          </w:tcPr>
          <w:p w:rsidRPr="00C668B3" w:rsidR="00F67CCC" w:rsidP="00F67CCC" w:rsidRDefault="00F67CCC" w14:paraId="3A149EAB" w14:textId="0605007C">
            <w:pPr>
              <w:rPr>
                <w:rFonts w:cstheme="minorHAnsi"/>
              </w:rPr>
            </w:pPr>
            <w:r w:rsidRPr="00C668B3">
              <w:rPr>
                <w:rFonts w:cstheme="minorHAnsi"/>
              </w:rPr>
              <w:t>Specific and well-defined projects or Core funding</w:t>
            </w:r>
          </w:p>
        </w:tc>
        <w:tc>
          <w:tcPr>
            <w:tcW w:w="413" w:type="pct"/>
          </w:tcPr>
          <w:p w:rsidRPr="00C668B3" w:rsidR="00F67CCC" w:rsidP="00F67CCC" w:rsidRDefault="00F67CCC" w14:paraId="4417D279" w14:textId="08F051D1">
            <w:pPr>
              <w:rPr>
                <w:rFonts w:cstheme="minorHAnsi"/>
              </w:rPr>
            </w:pPr>
            <w:r w:rsidRPr="00C668B3">
              <w:rPr>
                <w:rFonts w:cstheme="minorHAnsi"/>
              </w:rPr>
              <w:t>between £300-£3,000</w:t>
            </w:r>
          </w:p>
        </w:tc>
        <w:tc>
          <w:tcPr>
            <w:tcW w:w="581" w:type="pct"/>
          </w:tcPr>
          <w:p w:rsidRPr="00C668B3" w:rsidR="00F67CCC" w:rsidP="00F67CCC" w:rsidRDefault="00F67CCC" w14:paraId="60F24951" w14:textId="067F7E52">
            <w:pPr>
              <w:rPr>
                <w:rFonts w:cstheme="minorHAnsi"/>
              </w:rPr>
            </w:pPr>
            <w:r w:rsidRPr="00C668B3">
              <w:rPr>
                <w:rFonts w:cstheme="minorHAnsi"/>
              </w:rPr>
              <w:t>Small Community Groups, Registered Charities and Community Interest Companies</w:t>
            </w:r>
            <w:r w:rsidRPr="00C668B3">
              <w:rPr>
                <w:rFonts w:cstheme="minorHAnsi"/>
              </w:rPr>
              <w:br/>
            </w:r>
            <w:r w:rsidRPr="00C668B3">
              <w:rPr>
                <w:rFonts w:cstheme="minorHAnsi"/>
              </w:rPr>
              <w:br/>
              <w:t>(annual income below £500,00)</w:t>
            </w:r>
          </w:p>
        </w:tc>
      </w:tr>
      <w:tr w:rsidRPr="00C668B3" w:rsidR="00FD2201" w:rsidTr="00286AE8" w14:paraId="63C11054" w14:textId="77777777">
        <w:tc>
          <w:tcPr>
            <w:tcW w:w="505" w:type="pct"/>
          </w:tcPr>
          <w:p w:rsidRPr="00C668B3" w:rsidR="00FD2201" w:rsidP="00FD2201" w:rsidRDefault="003A7832" w14:paraId="3E5DC938" w14:textId="6060080F">
            <w:pPr>
              <w:textAlignment w:val="baseline"/>
              <w:rPr>
                <w:rFonts w:cstheme="minorHAnsi"/>
                <w:b/>
                <w:bCs/>
              </w:rPr>
            </w:pPr>
            <w:r w:rsidRPr="00C668B3">
              <w:rPr>
                <w:rFonts w:eastAsia="Times New Roman" w:cstheme="minorHAnsi"/>
                <w:b/>
                <w:bCs/>
                <w:lang w:eastAsia="en-GB"/>
              </w:rPr>
              <w:t>Persimmon Homes: Community Champions Fund</w:t>
            </w:r>
            <w:r w:rsidRPr="00C668B3">
              <w:rPr>
                <w:rFonts w:eastAsia="Times New Roman" w:cstheme="minorHAnsi"/>
                <w:lang w:eastAsia="en-GB"/>
              </w:rPr>
              <w:t> </w:t>
            </w:r>
          </w:p>
        </w:tc>
        <w:tc>
          <w:tcPr>
            <w:tcW w:w="3040" w:type="pct"/>
          </w:tcPr>
          <w:p w:rsidRPr="00C668B3" w:rsidR="00FD2201" w:rsidP="00FD2201" w:rsidRDefault="00FD2201" w14:paraId="5D94E56D" w14:textId="77777777">
            <w:pPr>
              <w:textAlignment w:val="baseline"/>
              <w:rPr>
                <w:rFonts w:eastAsia="Times New Roman" w:cstheme="minorHAnsi"/>
                <w:lang w:eastAsia="en-GB"/>
              </w:rPr>
            </w:pPr>
            <w:r w:rsidRPr="00C668B3">
              <w:rPr>
                <w:rFonts w:eastAsia="Times New Roman" w:cstheme="minorHAnsi"/>
                <w:b/>
                <w:bCs/>
                <w:u w:val="single"/>
                <w:lang w:eastAsia="en-GB"/>
              </w:rPr>
              <w:t>Community Champions Fund</w:t>
            </w:r>
            <w:r w:rsidRPr="00C668B3">
              <w:rPr>
                <w:rFonts w:eastAsia="Times New Roman" w:cstheme="minorHAnsi"/>
                <w:lang w:eastAsia="en-GB"/>
              </w:rPr>
              <w:t> </w:t>
            </w:r>
          </w:p>
          <w:p w:rsidRPr="00C668B3" w:rsidR="00FD2201" w:rsidP="00FD2201" w:rsidRDefault="00FD2201" w14:paraId="34327BC9" w14:textId="77777777">
            <w:pPr>
              <w:textAlignment w:val="baseline"/>
              <w:rPr>
                <w:rFonts w:eastAsia="Times New Roman" w:cstheme="minorHAnsi"/>
                <w:lang w:eastAsia="en-GB"/>
              </w:rPr>
            </w:pPr>
            <w:r w:rsidRPr="00C668B3">
              <w:rPr>
                <w:rFonts w:eastAsia="Times New Roman" w:cstheme="minorHAnsi"/>
                <w:lang w:eastAsia="en-GB"/>
              </w:rPr>
              <w:t> </w:t>
            </w:r>
          </w:p>
          <w:p w:rsidRPr="00C668B3" w:rsidR="00FD2201" w:rsidP="00FD2201" w:rsidRDefault="00FD2201" w14:paraId="0FC3AB29" w14:textId="77777777">
            <w:pPr>
              <w:textAlignment w:val="baseline"/>
              <w:rPr>
                <w:rFonts w:eastAsia="Times New Roman" w:cstheme="minorHAnsi"/>
                <w:lang w:eastAsia="en-GB"/>
              </w:rPr>
            </w:pPr>
            <w:r w:rsidRPr="00C668B3">
              <w:rPr>
                <w:rFonts w:eastAsia="Times New Roman" w:cstheme="minorHAnsi"/>
                <w:lang w:eastAsia="en-GB"/>
              </w:rPr>
              <w:t>Persimmon Homes has 30 offices across the UK and awards around £6,000 every quarter to support community projects.  Not for profits groups or organisations and Schools can apply for Revenue or Capital grants, typically £1,000, but grants of £2,000 and £3,000 have been awarded too. </w:t>
            </w:r>
          </w:p>
          <w:p w:rsidRPr="00C668B3" w:rsidR="00FD2201" w:rsidP="00FD2201" w:rsidRDefault="00FD2201" w14:paraId="6089EEE7" w14:textId="77777777">
            <w:pPr>
              <w:textAlignment w:val="baseline"/>
              <w:rPr>
                <w:rFonts w:eastAsia="Times New Roman" w:cstheme="minorHAnsi"/>
                <w:lang w:eastAsia="en-GB"/>
              </w:rPr>
            </w:pPr>
            <w:r w:rsidRPr="00C668B3">
              <w:rPr>
                <w:rFonts w:eastAsia="Times New Roman" w:cstheme="minorHAnsi"/>
                <w:lang w:eastAsia="en-GB"/>
              </w:rPr>
              <w:t> </w:t>
            </w:r>
          </w:p>
          <w:p w:rsidRPr="00C668B3" w:rsidR="00FD2201" w:rsidP="00FD2201" w:rsidRDefault="00FD2201" w14:paraId="2EFD3506" w14:textId="4E3CD5CB">
            <w:pPr>
              <w:rPr>
                <w:rFonts w:cstheme="minorHAnsi"/>
                <w:b/>
                <w:bCs/>
                <w:highlight w:val="yellow"/>
                <w:u w:val="single"/>
              </w:rPr>
            </w:pPr>
            <w:hyperlink w:tgtFrame="_blank" w:history="1" r:id="rId15">
              <w:r w:rsidRPr="00C668B3">
                <w:rPr>
                  <w:rFonts w:eastAsia="Times New Roman" w:cstheme="minorHAnsi"/>
                  <w:color w:val="0563C1"/>
                  <w:u w:val="single"/>
                  <w:lang w:eastAsia="en-GB"/>
                </w:rPr>
                <w:t>Visit the Persimmons Community Champions Fund webpage</w:t>
              </w:r>
            </w:hyperlink>
            <w:r w:rsidRPr="00C668B3">
              <w:rPr>
                <w:rFonts w:eastAsia="Times New Roman" w:cstheme="minorHAnsi"/>
                <w:lang w:eastAsia="en-GB"/>
              </w:rPr>
              <w:t> </w:t>
            </w:r>
            <w:r w:rsidRPr="00C668B3">
              <w:rPr>
                <w:rFonts w:eastAsia="Times New Roman" w:cstheme="minorHAnsi"/>
                <w:lang w:eastAsia="en-GB"/>
              </w:rPr>
              <w:br/>
            </w:r>
          </w:p>
        </w:tc>
        <w:tc>
          <w:tcPr>
            <w:tcW w:w="461" w:type="pct"/>
          </w:tcPr>
          <w:p w:rsidRPr="00C668B3" w:rsidR="00FD2201" w:rsidP="00FD2201" w:rsidRDefault="00FD2201" w14:paraId="42E7EC30" w14:textId="3B952BD2">
            <w:pPr>
              <w:rPr>
                <w:rFonts w:cstheme="minorHAnsi"/>
              </w:rPr>
            </w:pPr>
            <w:r w:rsidRPr="00C668B3">
              <w:rPr>
                <w:rFonts w:eastAsia="Times New Roman" w:cstheme="minorHAnsi"/>
                <w:lang w:eastAsia="en-GB"/>
              </w:rPr>
              <w:t>Revenue or Capital </w:t>
            </w:r>
          </w:p>
        </w:tc>
        <w:tc>
          <w:tcPr>
            <w:tcW w:w="413" w:type="pct"/>
          </w:tcPr>
          <w:p w:rsidRPr="00C668B3" w:rsidR="00FD2201" w:rsidP="00FD2201" w:rsidRDefault="00FD2201" w14:paraId="565CD271" w14:textId="64BEE18B">
            <w:pPr>
              <w:rPr>
                <w:rFonts w:cstheme="minorHAnsi"/>
              </w:rPr>
            </w:pPr>
            <w:r w:rsidRPr="00C668B3">
              <w:rPr>
                <w:rFonts w:eastAsia="Times New Roman" w:cstheme="minorHAnsi"/>
                <w:lang w:eastAsia="en-GB"/>
              </w:rPr>
              <w:t>Typically, £1,000 </w:t>
            </w:r>
          </w:p>
        </w:tc>
        <w:tc>
          <w:tcPr>
            <w:tcW w:w="581" w:type="pct"/>
          </w:tcPr>
          <w:p w:rsidRPr="00C668B3" w:rsidR="00FD2201" w:rsidP="00FD2201" w:rsidRDefault="00FD2201" w14:paraId="42020D32" w14:textId="09DF6B90">
            <w:pPr>
              <w:rPr>
                <w:rFonts w:cstheme="minorHAnsi"/>
              </w:rPr>
            </w:pPr>
            <w:r w:rsidRPr="00C668B3">
              <w:rPr>
                <w:rFonts w:eastAsia="Times New Roman" w:cstheme="minorHAnsi"/>
                <w:lang w:eastAsia="en-GB"/>
              </w:rPr>
              <w:t>Not for profits groups or organisations and Schools </w:t>
            </w:r>
          </w:p>
        </w:tc>
      </w:tr>
      <w:tr w:rsidRPr="00C668B3" w:rsidR="00B93732" w:rsidTr="00286AE8" w14:paraId="0629E4AA" w14:textId="77777777">
        <w:tc>
          <w:tcPr>
            <w:tcW w:w="505" w:type="pct"/>
          </w:tcPr>
          <w:p w:rsidRPr="00C668B3" w:rsidR="00B93732" w:rsidP="00B93732" w:rsidRDefault="001E39DC" w14:paraId="5D92C80C" w14:textId="19001CE7">
            <w:pPr>
              <w:textAlignment w:val="baseline"/>
              <w:rPr>
                <w:rFonts w:cstheme="minorHAnsi"/>
                <w:b/>
                <w:bCs/>
              </w:rPr>
            </w:pPr>
            <w:r>
              <w:rPr>
                <w:rFonts w:cstheme="minorHAnsi"/>
                <w:b/>
                <w:bCs/>
              </w:rPr>
              <w:t>Matrix Law</w:t>
            </w:r>
          </w:p>
        </w:tc>
        <w:tc>
          <w:tcPr>
            <w:tcW w:w="3040" w:type="pct"/>
          </w:tcPr>
          <w:p w:rsidRPr="00C668B3" w:rsidR="00B93732" w:rsidP="00B93732" w:rsidRDefault="00B93732" w14:paraId="6B2D9A76" w14:textId="77777777">
            <w:pPr>
              <w:rPr>
                <w:rFonts w:eastAsia="Times New Roman" w:cstheme="minorHAnsi"/>
                <w:b/>
                <w:bCs/>
                <w:color w:val="0B0C0C"/>
                <w:u w:val="single"/>
                <w:lang w:val="en-US"/>
              </w:rPr>
            </w:pPr>
            <w:r w:rsidRPr="00C668B3">
              <w:rPr>
                <w:rFonts w:eastAsia="Times New Roman" w:cstheme="minorHAnsi"/>
                <w:b/>
                <w:bCs/>
                <w:color w:val="0B0C0C"/>
                <w:u w:val="single"/>
              </w:rPr>
              <w:t xml:space="preserve">Legal Advice Grants to support </w:t>
            </w:r>
            <w:bookmarkStart w:name="_Toc206749303" w:id="0"/>
            <w:r w:rsidRPr="00C668B3">
              <w:rPr>
                <w:rFonts w:eastAsia="Times New Roman" w:cstheme="minorHAnsi"/>
                <w:b/>
                <w:bCs/>
                <w:color w:val="0B0C0C"/>
                <w:u w:val="single"/>
                <w:lang w:val="en-US"/>
              </w:rPr>
              <w:t>Vulnerable Peopl</w:t>
            </w:r>
            <w:bookmarkEnd w:id="0"/>
            <w:r w:rsidRPr="00C668B3">
              <w:rPr>
                <w:rFonts w:eastAsia="Times New Roman" w:cstheme="minorHAnsi"/>
                <w:b/>
                <w:bCs/>
                <w:color w:val="0B0C0C"/>
                <w:u w:val="single"/>
                <w:lang w:val="en-US"/>
              </w:rPr>
              <w:t>e</w:t>
            </w:r>
          </w:p>
          <w:p w:rsidRPr="00C668B3" w:rsidR="00B93732" w:rsidP="00B93732" w:rsidRDefault="00B93732" w14:paraId="4F8B8533" w14:textId="77777777">
            <w:pPr>
              <w:rPr>
                <w:rFonts w:eastAsia="Times New Roman" w:cstheme="minorHAnsi"/>
                <w:b/>
                <w:color w:val="0B0C0C"/>
                <w:lang w:val="en-US"/>
              </w:rPr>
            </w:pPr>
          </w:p>
          <w:p w:rsidR="00E05E59" w:rsidP="00B93732" w:rsidRDefault="00B93732" w14:paraId="1866C34D" w14:textId="77777777">
            <w:pPr>
              <w:rPr>
                <w:rFonts w:cstheme="minorHAnsi"/>
              </w:rPr>
            </w:pPr>
            <w:r w:rsidRPr="00C668B3">
              <w:rPr>
                <w:rFonts w:eastAsia="Times New Roman" w:cstheme="minorHAnsi"/>
                <w:color w:val="0B0C0C"/>
                <w:lang w:val="en-US"/>
              </w:rPr>
              <w:t xml:space="preserve">Funding is available for Registered Charities / Exempt (annual income below £500,000) supporting the needs of the most vulnerable people. </w:t>
            </w:r>
            <w:r w:rsidR="004648E4">
              <w:rPr>
                <w:rFonts w:eastAsia="Times New Roman" w:cstheme="minorHAnsi"/>
                <w:color w:val="0B0C0C"/>
                <w:lang w:val="en-US"/>
              </w:rPr>
              <w:t>S</w:t>
            </w:r>
            <w:r w:rsidR="002745BE">
              <w:rPr>
                <w:rFonts w:eastAsia="Times New Roman" w:cstheme="minorHAnsi"/>
                <w:color w:val="0B0C0C"/>
                <w:lang w:val="en-US"/>
              </w:rPr>
              <w:t>mall</w:t>
            </w:r>
            <w:r w:rsidRPr="00C668B3">
              <w:rPr>
                <w:rFonts w:eastAsia="Times New Roman" w:cstheme="minorHAnsi"/>
                <w:color w:val="0B0C0C"/>
                <w:lang w:val="en-US"/>
              </w:rPr>
              <w:t xml:space="preserve"> grants are available to support organisations both in the UK and </w:t>
            </w:r>
            <w:r w:rsidRPr="00C668B3" w:rsidR="00370317">
              <w:rPr>
                <w:rFonts w:eastAsia="Times New Roman" w:cstheme="minorHAnsi"/>
                <w:color w:val="0B0C0C"/>
                <w:lang w:val="en-US"/>
              </w:rPr>
              <w:t>internationally</w:t>
            </w:r>
            <w:r w:rsidRPr="00C668B3">
              <w:rPr>
                <w:rFonts w:eastAsia="Times New Roman" w:cstheme="minorHAnsi"/>
                <w:color w:val="0B0C0C"/>
                <w:lang w:val="en-US"/>
              </w:rPr>
              <w:t xml:space="preserve"> that promote access to justice (particularly for people trying to get support to meet their basic personal needs), equality of opportunity, or a sustainable environment.</w:t>
            </w:r>
            <w:r w:rsidR="00643FBD">
              <w:rPr>
                <w:rFonts w:eastAsia="Times New Roman" w:cstheme="minorHAnsi"/>
                <w:color w:val="0B0C0C"/>
                <w:lang w:val="en-US"/>
              </w:rPr>
              <w:br/>
            </w:r>
            <w:r w:rsidR="00643FBD">
              <w:rPr>
                <w:rFonts w:cstheme="minorHAnsi"/>
              </w:rPr>
              <w:br/>
            </w:r>
            <w:r w:rsidR="00D123D5">
              <w:rPr>
                <w:rFonts w:cstheme="minorHAnsi"/>
              </w:rPr>
              <w:t>The f</w:t>
            </w:r>
            <w:r w:rsidRPr="00485854" w:rsidR="00485854">
              <w:rPr>
                <w:rFonts w:cstheme="minorHAnsi"/>
              </w:rPr>
              <w:t xml:space="preserve">ocus is on supporting the needs of vulnerable persons such as people (particularly children) with </w:t>
            </w:r>
            <w:r w:rsidRPr="00485854" w:rsidR="00485854">
              <w:rPr>
                <w:rFonts w:cstheme="minorHAnsi"/>
              </w:rPr>
              <w:lastRenderedPageBreak/>
              <w:t>disabilities, women in refuges, refugees and asylum seekers, people with mental health difficulties, prisoners etc</w:t>
            </w:r>
            <w:r w:rsidR="006A4E65">
              <w:rPr>
                <w:rFonts w:cstheme="minorHAnsi"/>
              </w:rPr>
              <w:t>.</w:t>
            </w:r>
          </w:p>
          <w:p w:rsidR="00E05E59" w:rsidP="00B93732" w:rsidRDefault="00E05E59" w14:paraId="13074A44" w14:textId="77777777">
            <w:pPr>
              <w:rPr>
                <w:rFonts w:eastAsia="Times New Roman" w:cstheme="minorHAnsi"/>
                <w:color w:val="0B0C0C"/>
                <w:lang w:val="en-US"/>
              </w:rPr>
            </w:pPr>
          </w:p>
          <w:p w:rsidRPr="00C668B3" w:rsidR="00B93732" w:rsidP="00B93732" w:rsidRDefault="007A0201" w14:paraId="071FE1F6" w14:textId="2767FD4B">
            <w:pPr>
              <w:rPr>
                <w:rFonts w:eastAsia="Times New Roman" w:cstheme="minorHAnsi"/>
                <w:color w:val="0B0C0C"/>
                <w:lang w:val="en-US"/>
              </w:rPr>
            </w:pPr>
            <w:r>
              <w:rPr>
                <w:rFonts w:eastAsia="Times New Roman" w:cstheme="minorHAnsi"/>
                <w:color w:val="0B0C0C"/>
                <w:lang w:val="en-US"/>
              </w:rPr>
              <w:t>Note:</w:t>
            </w:r>
            <w:r w:rsidR="00607553">
              <w:rPr>
                <w:rFonts w:eastAsia="Times New Roman" w:cstheme="minorHAnsi"/>
                <w:color w:val="0B0C0C"/>
                <w:lang w:val="en-US"/>
              </w:rPr>
              <w:t xml:space="preserve"> </w:t>
            </w:r>
            <w:r w:rsidR="00E05E59">
              <w:rPr>
                <w:rFonts w:eastAsia="Times New Roman" w:cstheme="minorHAnsi"/>
                <w:color w:val="0B0C0C"/>
                <w:lang w:val="en-US"/>
              </w:rPr>
              <w:t xml:space="preserve">There is a </w:t>
            </w:r>
            <w:r w:rsidR="00607553">
              <w:rPr>
                <w:rFonts w:eastAsia="Times New Roman" w:cstheme="minorHAnsi"/>
                <w:color w:val="0B0C0C"/>
                <w:lang w:val="en-US"/>
              </w:rPr>
              <w:t xml:space="preserve">slight </w:t>
            </w:r>
            <w:r>
              <w:rPr>
                <w:rFonts w:eastAsia="Times New Roman" w:cstheme="minorHAnsi"/>
                <w:color w:val="0B0C0C"/>
                <w:lang w:val="en-US"/>
              </w:rPr>
              <w:t>geographic</w:t>
            </w:r>
            <w:r w:rsidR="00E05E59">
              <w:rPr>
                <w:rFonts w:eastAsia="Times New Roman" w:cstheme="minorHAnsi"/>
                <w:color w:val="0B0C0C"/>
                <w:lang w:val="en-US"/>
              </w:rPr>
              <w:t xml:space="preserve"> preference for London</w:t>
            </w:r>
            <w:r>
              <w:rPr>
                <w:rFonts w:eastAsia="Times New Roman" w:cstheme="minorHAnsi"/>
                <w:color w:val="0B0C0C"/>
                <w:lang w:val="en-US"/>
              </w:rPr>
              <w:t>.</w:t>
            </w:r>
            <w:r w:rsidR="00E05E59">
              <w:rPr>
                <w:rFonts w:eastAsia="Times New Roman" w:cstheme="minorHAnsi"/>
                <w:color w:val="0B0C0C"/>
                <w:lang w:val="en-US"/>
              </w:rPr>
              <w:t xml:space="preserve"> </w:t>
            </w:r>
            <w:r w:rsidR="006B2468">
              <w:rPr>
                <w:rFonts w:eastAsia="Times New Roman" w:cstheme="minorHAnsi"/>
                <w:color w:val="0B0C0C"/>
                <w:lang w:val="en-US"/>
              </w:rPr>
              <w:br/>
            </w:r>
          </w:p>
          <w:p w:rsidRPr="00C668B3" w:rsidR="00B93732" w:rsidP="00B93732" w:rsidRDefault="00B93732" w14:paraId="6D2C4560" w14:textId="77777777">
            <w:pPr>
              <w:rPr>
                <w:rFonts w:eastAsia="Times New Roman" w:cstheme="minorHAnsi"/>
                <w:color w:val="0B0C0C"/>
                <w:lang w:val="en-US"/>
              </w:rPr>
            </w:pPr>
            <w:r w:rsidRPr="00C668B3">
              <w:rPr>
                <w:rFonts w:eastAsia="Times New Roman" w:cstheme="minorHAnsi"/>
                <w:color w:val="0B0C0C"/>
                <w:lang w:val="en-US"/>
              </w:rPr>
              <w:t>Applications from organisations not registered as a Registered Charity but established for charitable purposes may also be considered. Each application cycle will have a maximum of 30 applications accepted for funding.</w:t>
            </w:r>
          </w:p>
          <w:p w:rsidRPr="00C668B3" w:rsidR="00B93732" w:rsidP="00B93732" w:rsidRDefault="00B93732" w14:paraId="566E57C1" w14:textId="77777777">
            <w:pPr>
              <w:rPr>
                <w:rFonts w:eastAsia="Times New Roman" w:cstheme="minorHAnsi"/>
                <w:color w:val="0B0C0C"/>
                <w:lang w:val="en-US"/>
              </w:rPr>
            </w:pPr>
          </w:p>
          <w:p w:rsidRPr="004A5369" w:rsidR="004A5369" w:rsidP="004A5369" w:rsidRDefault="004A5369" w14:paraId="2360C7C0" w14:textId="55A99551">
            <w:pPr>
              <w:rPr>
                <w:rFonts w:eastAsia="Times New Roman" w:cstheme="minorHAnsi"/>
                <w:color w:val="0B0C0C"/>
                <w:u w:val="single"/>
                <w:lang w:val="en-US"/>
              </w:rPr>
            </w:pPr>
            <w:r w:rsidRPr="004A5369">
              <w:rPr>
                <w:rFonts w:eastAsia="Times New Roman" w:cstheme="minorHAnsi"/>
                <w:color w:val="0B0C0C"/>
                <w:u w:val="single"/>
                <w:lang w:val="en-US"/>
              </w:rPr>
              <w:t>Cycle 1: 10am 1</w:t>
            </w:r>
            <w:r w:rsidRPr="00D766FA" w:rsidR="00D766FA">
              <w:rPr>
                <w:rFonts w:eastAsia="Times New Roman" w:cstheme="minorHAnsi"/>
                <w:color w:val="0B0C0C"/>
                <w:u w:val="single"/>
                <w:vertAlign w:val="superscript"/>
                <w:lang w:val="en-US"/>
              </w:rPr>
              <w:t>st</w:t>
            </w:r>
            <w:r w:rsidR="00D766FA">
              <w:rPr>
                <w:rFonts w:eastAsia="Times New Roman" w:cstheme="minorHAnsi"/>
                <w:color w:val="0B0C0C"/>
                <w:u w:val="single"/>
                <w:lang w:val="en-US"/>
              </w:rPr>
              <w:t xml:space="preserve"> </w:t>
            </w:r>
            <w:r w:rsidRPr="004A5369">
              <w:rPr>
                <w:rFonts w:eastAsia="Times New Roman" w:cstheme="minorHAnsi"/>
                <w:color w:val="0B0C0C"/>
                <w:u w:val="single"/>
                <w:lang w:val="en-US"/>
              </w:rPr>
              <w:t xml:space="preserve">January </w:t>
            </w:r>
            <w:r w:rsidR="00607553">
              <w:rPr>
                <w:rFonts w:eastAsia="Times New Roman" w:cstheme="minorHAnsi"/>
                <w:color w:val="0B0C0C"/>
                <w:u w:val="single"/>
                <w:lang w:val="en-US"/>
              </w:rPr>
              <w:t xml:space="preserve">2026 </w:t>
            </w:r>
            <w:r w:rsidRPr="004A5369">
              <w:rPr>
                <w:rFonts w:eastAsia="Times New Roman" w:cstheme="minorHAnsi"/>
                <w:color w:val="0B0C0C"/>
                <w:u w:val="single"/>
                <w:lang w:val="en-US"/>
              </w:rPr>
              <w:t>– midday on 31</w:t>
            </w:r>
            <w:r w:rsidRPr="00D766FA" w:rsidR="00D766FA">
              <w:rPr>
                <w:rFonts w:eastAsia="Times New Roman" w:cstheme="minorHAnsi"/>
                <w:color w:val="0B0C0C"/>
                <w:u w:val="single"/>
                <w:vertAlign w:val="superscript"/>
                <w:lang w:val="en-US"/>
              </w:rPr>
              <w:t>st</w:t>
            </w:r>
            <w:r w:rsidR="00D766FA">
              <w:rPr>
                <w:rFonts w:eastAsia="Times New Roman" w:cstheme="minorHAnsi"/>
                <w:color w:val="0B0C0C"/>
                <w:u w:val="single"/>
                <w:lang w:val="en-US"/>
              </w:rPr>
              <w:t xml:space="preserve"> </w:t>
            </w:r>
            <w:r w:rsidRPr="004A5369">
              <w:rPr>
                <w:rFonts w:eastAsia="Times New Roman" w:cstheme="minorHAnsi"/>
                <w:color w:val="0B0C0C"/>
                <w:u w:val="single"/>
                <w:lang w:val="en-US"/>
              </w:rPr>
              <w:t>March</w:t>
            </w:r>
            <w:r>
              <w:rPr>
                <w:rFonts w:eastAsia="Times New Roman" w:cstheme="minorHAnsi"/>
                <w:color w:val="0B0C0C"/>
                <w:u w:val="single"/>
                <w:lang w:val="en-US"/>
              </w:rPr>
              <w:t xml:space="preserve"> 2026</w:t>
            </w:r>
          </w:p>
          <w:p w:rsidRPr="00607553" w:rsidR="00B93732" w:rsidP="004A5369" w:rsidRDefault="004A5369" w14:paraId="6936F9C6" w14:textId="4C3AF063">
            <w:pPr>
              <w:rPr>
                <w:rFonts w:eastAsia="Times New Roman" w:cstheme="minorHAnsi"/>
                <w:color w:val="0B0C0C"/>
                <w:lang w:val="en-US"/>
              </w:rPr>
            </w:pPr>
            <w:r w:rsidRPr="00607553">
              <w:rPr>
                <w:rFonts w:eastAsia="Times New Roman" w:cstheme="minorHAnsi"/>
                <w:color w:val="0B0C0C"/>
                <w:lang w:val="en-US"/>
              </w:rPr>
              <w:t>Cycle 2: 10am 1</w:t>
            </w:r>
            <w:r w:rsidRPr="00607553" w:rsidR="00D766FA">
              <w:rPr>
                <w:rFonts w:eastAsia="Times New Roman" w:cstheme="minorHAnsi"/>
                <w:color w:val="0B0C0C"/>
                <w:vertAlign w:val="superscript"/>
                <w:lang w:val="en-US"/>
              </w:rPr>
              <w:t>st</w:t>
            </w:r>
            <w:r w:rsidRPr="00607553" w:rsidR="00D766FA">
              <w:rPr>
                <w:rFonts w:eastAsia="Times New Roman" w:cstheme="minorHAnsi"/>
                <w:color w:val="0B0C0C"/>
                <w:lang w:val="en-US"/>
              </w:rPr>
              <w:t xml:space="preserve"> </w:t>
            </w:r>
            <w:r w:rsidRPr="00607553">
              <w:rPr>
                <w:rFonts w:eastAsia="Times New Roman" w:cstheme="minorHAnsi"/>
                <w:color w:val="0B0C0C"/>
                <w:lang w:val="en-US"/>
              </w:rPr>
              <w:t>July</w:t>
            </w:r>
            <w:r w:rsidR="00607553">
              <w:rPr>
                <w:rFonts w:eastAsia="Times New Roman" w:cstheme="minorHAnsi"/>
                <w:color w:val="0B0C0C"/>
                <w:lang w:val="en-US"/>
              </w:rPr>
              <w:t xml:space="preserve"> 2026</w:t>
            </w:r>
            <w:r w:rsidRPr="00607553">
              <w:rPr>
                <w:rFonts w:eastAsia="Times New Roman" w:cstheme="minorHAnsi"/>
                <w:color w:val="0B0C0C"/>
                <w:lang w:val="en-US"/>
              </w:rPr>
              <w:t xml:space="preserve"> – midday on 30</w:t>
            </w:r>
            <w:r w:rsidRPr="00607553" w:rsidR="00D766FA">
              <w:rPr>
                <w:rFonts w:eastAsia="Times New Roman" w:cstheme="minorHAnsi"/>
                <w:color w:val="0B0C0C"/>
                <w:vertAlign w:val="superscript"/>
                <w:lang w:val="en-US"/>
              </w:rPr>
              <w:t>th</w:t>
            </w:r>
            <w:r w:rsidRPr="00607553" w:rsidR="00D766FA">
              <w:rPr>
                <w:rFonts w:eastAsia="Times New Roman" w:cstheme="minorHAnsi"/>
                <w:color w:val="0B0C0C"/>
                <w:lang w:val="en-US"/>
              </w:rPr>
              <w:t xml:space="preserve"> </w:t>
            </w:r>
            <w:r w:rsidRPr="00607553">
              <w:rPr>
                <w:rFonts w:eastAsia="Times New Roman" w:cstheme="minorHAnsi"/>
                <w:color w:val="0B0C0C"/>
                <w:lang w:val="en-US"/>
              </w:rPr>
              <w:t>September</w:t>
            </w:r>
            <w:r w:rsidRPr="00607553" w:rsidR="00D766FA">
              <w:rPr>
                <w:rFonts w:eastAsia="Times New Roman" w:cstheme="minorHAnsi"/>
                <w:color w:val="0B0C0C"/>
                <w:lang w:val="en-US"/>
              </w:rPr>
              <w:t xml:space="preserve"> 2026</w:t>
            </w:r>
            <w:r w:rsidRPr="00607553">
              <w:rPr>
                <w:rFonts w:eastAsia="Times New Roman" w:cstheme="minorHAnsi"/>
                <w:color w:val="0B0C0C"/>
                <w:lang w:val="en-US"/>
              </w:rPr>
              <w:br/>
            </w:r>
          </w:p>
          <w:p w:rsidRPr="00C668B3" w:rsidR="00B93732" w:rsidP="00B93732" w:rsidRDefault="00B93732" w14:paraId="7D191D3B" w14:textId="77777777">
            <w:pPr>
              <w:rPr>
                <w:rFonts w:eastAsia="Times New Roman" w:cstheme="minorHAnsi"/>
                <w:color w:val="0B0C0C"/>
                <w:lang w:val="en-US"/>
              </w:rPr>
            </w:pPr>
            <w:hyperlink w:history="1" r:id="rId16">
              <w:r w:rsidRPr="00C668B3">
                <w:rPr>
                  <w:rStyle w:val="Hyperlink"/>
                  <w:rFonts w:eastAsia="Times New Roman" w:cstheme="minorHAnsi"/>
                  <w:lang w:val="en-US"/>
                </w:rPr>
                <w:t>Visit the Matrix Law – Matrix Causes Fund webpage</w:t>
              </w:r>
            </w:hyperlink>
            <w:r w:rsidRPr="00C668B3">
              <w:rPr>
                <w:rFonts w:cstheme="minorHAnsi"/>
              </w:rPr>
              <w:br/>
            </w:r>
            <w:hyperlink w:history="1" r:id="rId17">
              <w:r w:rsidRPr="00C668B3">
                <w:rPr>
                  <w:rStyle w:val="Hyperlink"/>
                  <w:rFonts w:eastAsia="Times New Roman" w:cstheme="minorHAnsi"/>
                  <w:lang w:val="en-US"/>
                </w:rPr>
                <w:t>Guidelines doc</w:t>
              </w:r>
            </w:hyperlink>
          </w:p>
          <w:p w:rsidRPr="00C668B3" w:rsidR="00B93732" w:rsidP="00B93732" w:rsidRDefault="00B93732" w14:paraId="63115697" w14:textId="77777777">
            <w:pPr>
              <w:rPr>
                <w:rFonts w:cstheme="minorHAnsi"/>
                <w:b/>
                <w:bCs/>
                <w:u w:val="single"/>
              </w:rPr>
            </w:pPr>
          </w:p>
        </w:tc>
        <w:tc>
          <w:tcPr>
            <w:tcW w:w="461" w:type="pct"/>
          </w:tcPr>
          <w:p w:rsidRPr="00C668B3" w:rsidR="00B93732" w:rsidP="00B93732" w:rsidRDefault="00F450DD" w14:paraId="2B33BDB7" w14:textId="29DDD14B">
            <w:pPr>
              <w:rPr>
                <w:rFonts w:cstheme="minorHAnsi"/>
              </w:rPr>
            </w:pPr>
            <w:r>
              <w:rPr>
                <w:rFonts w:eastAsia="Times New Roman" w:cstheme="minorHAnsi"/>
                <w:lang w:eastAsia="en-GB"/>
              </w:rPr>
              <w:lastRenderedPageBreak/>
              <w:t>Project delivery costs</w:t>
            </w:r>
          </w:p>
        </w:tc>
        <w:tc>
          <w:tcPr>
            <w:tcW w:w="413" w:type="pct"/>
          </w:tcPr>
          <w:p w:rsidRPr="00C668B3" w:rsidR="00B93732" w:rsidP="00B93732" w:rsidRDefault="00B93732" w14:paraId="18162868" w14:textId="04ADD00C">
            <w:pPr>
              <w:rPr>
                <w:rFonts w:eastAsia="Times New Roman" w:cstheme="minorHAnsi"/>
                <w:lang w:eastAsia="en-GB"/>
              </w:rPr>
            </w:pPr>
            <w:r w:rsidRPr="00C668B3">
              <w:rPr>
                <w:rFonts w:eastAsia="Times New Roman" w:cstheme="minorHAnsi"/>
                <w:lang w:eastAsia="en-GB"/>
              </w:rPr>
              <w:t>Up to £</w:t>
            </w:r>
            <w:r w:rsidR="00615401">
              <w:rPr>
                <w:rFonts w:eastAsia="Times New Roman" w:cstheme="minorHAnsi"/>
                <w:lang w:eastAsia="en-GB"/>
              </w:rPr>
              <w:t>6</w:t>
            </w:r>
            <w:r w:rsidRPr="00C668B3">
              <w:rPr>
                <w:rFonts w:eastAsia="Times New Roman" w:cstheme="minorHAnsi"/>
                <w:lang w:eastAsia="en-GB"/>
              </w:rPr>
              <w:t>,</w:t>
            </w:r>
            <w:r w:rsidR="002745BE">
              <w:rPr>
                <w:rFonts w:eastAsia="Times New Roman" w:cstheme="minorHAnsi"/>
                <w:lang w:eastAsia="en-GB"/>
              </w:rPr>
              <w:t>5</w:t>
            </w:r>
            <w:r w:rsidRPr="00C668B3">
              <w:rPr>
                <w:rFonts w:eastAsia="Times New Roman" w:cstheme="minorHAnsi"/>
                <w:lang w:eastAsia="en-GB"/>
              </w:rPr>
              <w:t>00</w:t>
            </w:r>
          </w:p>
          <w:p w:rsidRPr="00C668B3" w:rsidR="00B93732" w:rsidP="00B93732" w:rsidRDefault="00B93732" w14:paraId="2518E677" w14:textId="77777777">
            <w:pPr>
              <w:rPr>
                <w:rFonts w:eastAsia="Times New Roman" w:cstheme="minorHAnsi"/>
                <w:lang w:eastAsia="en-GB"/>
              </w:rPr>
            </w:pPr>
          </w:p>
          <w:p w:rsidRPr="00C668B3" w:rsidR="00B93732" w:rsidP="00B93732" w:rsidRDefault="00B93732" w14:paraId="7B01EDAB" w14:textId="22DD8A23">
            <w:pPr>
              <w:rPr>
                <w:rFonts w:cstheme="minorHAnsi"/>
              </w:rPr>
            </w:pPr>
            <w:r w:rsidRPr="00C668B3">
              <w:rPr>
                <w:rFonts w:eastAsia="Times New Roman" w:cstheme="minorHAnsi"/>
                <w:lang w:eastAsia="en-GB"/>
              </w:rPr>
              <w:t>Or multi-year grant up to £</w:t>
            </w:r>
            <w:r w:rsidR="009A420F">
              <w:rPr>
                <w:rFonts w:eastAsia="Times New Roman" w:cstheme="minorHAnsi"/>
                <w:lang w:eastAsia="en-GB"/>
              </w:rPr>
              <w:t>4</w:t>
            </w:r>
            <w:r w:rsidRPr="00C668B3">
              <w:rPr>
                <w:rFonts w:eastAsia="Times New Roman" w:cstheme="minorHAnsi"/>
                <w:lang w:eastAsia="en-GB"/>
              </w:rPr>
              <w:t>,</w:t>
            </w:r>
            <w:r w:rsidR="00370317">
              <w:rPr>
                <w:rFonts w:eastAsia="Times New Roman" w:cstheme="minorHAnsi"/>
                <w:lang w:eastAsia="en-GB"/>
              </w:rPr>
              <w:t>5</w:t>
            </w:r>
            <w:r w:rsidRPr="00C668B3">
              <w:rPr>
                <w:rFonts w:eastAsia="Times New Roman" w:cstheme="minorHAnsi"/>
                <w:lang w:eastAsia="en-GB"/>
              </w:rPr>
              <w:t xml:space="preserve">00 </w:t>
            </w:r>
            <w:r w:rsidR="009A420F">
              <w:rPr>
                <w:rFonts w:eastAsia="Times New Roman" w:cstheme="minorHAnsi"/>
                <w:lang w:eastAsia="en-GB"/>
              </w:rPr>
              <w:t>each year</w:t>
            </w:r>
            <w:r w:rsidR="00615401">
              <w:rPr>
                <w:rFonts w:eastAsia="Times New Roman" w:cstheme="minorHAnsi"/>
                <w:lang w:eastAsia="en-GB"/>
              </w:rPr>
              <w:t xml:space="preserve"> </w:t>
            </w:r>
            <w:r w:rsidR="00615401">
              <w:rPr>
                <w:rFonts w:eastAsia="Times New Roman" w:cstheme="minorHAnsi"/>
                <w:lang w:eastAsia="en-GB"/>
              </w:rPr>
              <w:lastRenderedPageBreak/>
              <w:t xml:space="preserve">for a maximum of </w:t>
            </w:r>
            <w:r w:rsidRPr="00C668B3">
              <w:rPr>
                <w:rFonts w:eastAsia="Times New Roman" w:cstheme="minorHAnsi"/>
                <w:lang w:eastAsia="en-GB"/>
              </w:rPr>
              <w:t>3</w:t>
            </w:r>
            <w:r w:rsidR="00370317">
              <w:rPr>
                <w:rFonts w:eastAsia="Times New Roman" w:cstheme="minorHAnsi"/>
                <w:lang w:eastAsia="en-GB"/>
              </w:rPr>
              <w:t xml:space="preserve"> </w:t>
            </w:r>
            <w:r w:rsidRPr="00C668B3">
              <w:rPr>
                <w:rFonts w:eastAsia="Times New Roman" w:cstheme="minorHAnsi"/>
                <w:lang w:eastAsia="en-GB"/>
              </w:rPr>
              <w:t>year</w:t>
            </w:r>
            <w:r w:rsidR="00370317">
              <w:rPr>
                <w:rFonts w:eastAsia="Times New Roman" w:cstheme="minorHAnsi"/>
                <w:lang w:eastAsia="en-GB"/>
              </w:rPr>
              <w:t>s</w:t>
            </w:r>
          </w:p>
        </w:tc>
        <w:tc>
          <w:tcPr>
            <w:tcW w:w="581" w:type="pct"/>
          </w:tcPr>
          <w:p w:rsidRPr="00C668B3" w:rsidR="00B93732" w:rsidP="00B93732" w:rsidRDefault="00B93732" w14:paraId="1407B14F" w14:textId="1AE3A2C1">
            <w:pPr>
              <w:rPr>
                <w:rFonts w:cstheme="minorHAnsi"/>
              </w:rPr>
            </w:pPr>
            <w:r w:rsidRPr="00C668B3">
              <w:rPr>
                <w:rFonts w:cstheme="minorHAnsi"/>
                <w:shd w:val="clear" w:color="auto" w:fill="FFFFFF"/>
              </w:rPr>
              <w:lastRenderedPageBreak/>
              <w:t>Registered Charities and Social Enterprises with an annual income below £500,000</w:t>
            </w:r>
          </w:p>
        </w:tc>
      </w:tr>
      <w:tr w:rsidRPr="00C668B3" w:rsidR="00655D18" w:rsidTr="00286AE8" w14:paraId="1F859C08" w14:textId="77777777">
        <w:tc>
          <w:tcPr>
            <w:tcW w:w="505" w:type="pct"/>
          </w:tcPr>
          <w:p w:rsidRPr="00C668B3" w:rsidR="00655D18" w:rsidP="00E30822" w:rsidRDefault="001B0CB6" w14:paraId="4E739D67" w14:textId="227C15AA">
            <w:pPr>
              <w:textAlignment w:val="baseline"/>
              <w:rPr>
                <w:rFonts w:cstheme="minorHAnsi"/>
                <w:b/>
                <w:bCs/>
              </w:rPr>
            </w:pPr>
            <w:r w:rsidRPr="00C668B3">
              <w:rPr>
                <w:rFonts w:cstheme="minorHAnsi"/>
                <w:b/>
                <w:bCs/>
              </w:rPr>
              <w:t xml:space="preserve">The </w:t>
            </w:r>
            <w:r w:rsidRPr="00C668B3" w:rsidR="00655D18">
              <w:rPr>
                <w:rFonts w:cstheme="minorHAnsi"/>
                <w:b/>
                <w:bCs/>
              </w:rPr>
              <w:t>Alice Roughton Foundation</w:t>
            </w:r>
          </w:p>
        </w:tc>
        <w:tc>
          <w:tcPr>
            <w:tcW w:w="3040" w:type="pct"/>
          </w:tcPr>
          <w:p w:rsidRPr="00C668B3" w:rsidR="00655D18" w:rsidP="00736BC8" w:rsidRDefault="00AC47A9" w14:paraId="477F29DA" w14:textId="0097FFAA">
            <w:pPr>
              <w:rPr>
                <w:rFonts w:cstheme="minorHAnsi"/>
                <w:b/>
                <w:bCs/>
                <w:u w:val="single"/>
              </w:rPr>
            </w:pPr>
            <w:r w:rsidRPr="00C668B3">
              <w:rPr>
                <w:rFonts w:cstheme="minorHAnsi"/>
                <w:b/>
                <w:bCs/>
                <w:u w:val="single"/>
              </w:rPr>
              <w:t>Grants for Housing or Homeless Support</w:t>
            </w:r>
          </w:p>
          <w:p w:rsidRPr="00C668B3" w:rsidR="00655D18" w:rsidP="00655D18" w:rsidRDefault="00655D18" w14:paraId="3A5276D7" w14:textId="77777777">
            <w:pPr>
              <w:rPr>
                <w:rFonts w:cstheme="minorHAnsi"/>
              </w:rPr>
            </w:pPr>
          </w:p>
          <w:p w:rsidRPr="00C668B3" w:rsidR="00E0178B" w:rsidP="00655D18" w:rsidRDefault="00FE27FE" w14:paraId="5726ECFF" w14:textId="3046BF9E">
            <w:pPr>
              <w:rPr>
                <w:rFonts w:cstheme="minorHAnsi"/>
              </w:rPr>
            </w:pPr>
            <w:r w:rsidRPr="00C668B3">
              <w:rPr>
                <w:rFonts w:cstheme="minorHAnsi"/>
              </w:rPr>
              <w:t xml:space="preserve">A </w:t>
            </w:r>
            <w:r w:rsidRPr="00C668B3" w:rsidR="00E0178B">
              <w:rPr>
                <w:rFonts w:cstheme="minorHAnsi"/>
              </w:rPr>
              <w:t>new</w:t>
            </w:r>
            <w:r w:rsidRPr="00C668B3">
              <w:rPr>
                <w:rFonts w:cstheme="minorHAnsi"/>
              </w:rPr>
              <w:t xml:space="preserve"> </w:t>
            </w:r>
            <w:r w:rsidRPr="00C668B3" w:rsidR="00AC47A9">
              <w:rPr>
                <w:rFonts w:cstheme="minorHAnsi"/>
              </w:rPr>
              <w:t xml:space="preserve">grant </w:t>
            </w:r>
            <w:r w:rsidRPr="00C668B3" w:rsidR="007412E4">
              <w:rPr>
                <w:rFonts w:cstheme="minorHAnsi"/>
              </w:rPr>
              <w:t>awarding</w:t>
            </w:r>
            <w:r w:rsidRPr="00C668B3" w:rsidR="00AC47A9">
              <w:rPr>
                <w:rFonts w:cstheme="minorHAnsi"/>
              </w:rPr>
              <w:t xml:space="preserve"> </w:t>
            </w:r>
            <w:r w:rsidRPr="00C668B3" w:rsidR="007412E4">
              <w:rPr>
                <w:rFonts w:cstheme="minorHAnsi"/>
              </w:rPr>
              <w:t>charitable</w:t>
            </w:r>
            <w:r w:rsidRPr="00C668B3" w:rsidR="00AC47A9">
              <w:rPr>
                <w:rFonts w:cstheme="minorHAnsi"/>
              </w:rPr>
              <w:t xml:space="preserve"> trust that </w:t>
            </w:r>
            <w:r w:rsidRPr="00C668B3" w:rsidR="007412E4">
              <w:rPr>
                <w:rFonts w:cstheme="minorHAnsi"/>
              </w:rPr>
              <w:t>specifically</w:t>
            </w:r>
            <w:r w:rsidRPr="00C668B3" w:rsidR="00AC47A9">
              <w:rPr>
                <w:rFonts w:cstheme="minorHAnsi"/>
              </w:rPr>
              <w:t xml:space="preserve"> focused on facilitating the provision of affordable housing and services for people in need who are homeless or at risk of homelessness in the UK.</w:t>
            </w:r>
            <w:r w:rsidR="00336340">
              <w:rPr>
                <w:rFonts w:cstheme="minorHAnsi"/>
              </w:rPr>
              <w:t xml:space="preserve">  </w:t>
            </w:r>
            <w:r w:rsidRPr="00C668B3" w:rsidR="00E0178B">
              <w:rPr>
                <w:rFonts w:cstheme="minorHAnsi"/>
              </w:rPr>
              <w:t>Annual report indicates grant values: £5,000.</w:t>
            </w:r>
          </w:p>
          <w:p w:rsidRPr="00C668B3" w:rsidR="00AC47A9" w:rsidP="00655D18" w:rsidRDefault="00AC47A9" w14:paraId="110E8D0D" w14:textId="77777777">
            <w:pPr>
              <w:rPr>
                <w:rFonts w:cstheme="minorHAnsi"/>
              </w:rPr>
            </w:pPr>
          </w:p>
          <w:p w:rsidRPr="00C668B3" w:rsidR="007412E4" w:rsidP="00655D18" w:rsidRDefault="007412E4" w14:paraId="0589E242" w14:textId="4C98D141">
            <w:pPr>
              <w:rPr>
                <w:rFonts w:cstheme="minorHAnsi"/>
              </w:rPr>
            </w:pPr>
            <w:r w:rsidRPr="00C668B3">
              <w:rPr>
                <w:rFonts w:cstheme="minorHAnsi"/>
              </w:rPr>
              <w:t>No website.</w:t>
            </w:r>
          </w:p>
          <w:p w:rsidRPr="00C668B3" w:rsidR="007412E4" w:rsidP="00655D18" w:rsidRDefault="007412E4" w14:paraId="3530C358" w14:textId="77777777">
            <w:pPr>
              <w:rPr>
                <w:rFonts w:cstheme="minorHAnsi"/>
              </w:rPr>
            </w:pPr>
          </w:p>
          <w:p w:rsidRPr="00C668B3" w:rsidR="007412E4" w:rsidP="00655D18" w:rsidRDefault="007412E4" w14:paraId="0F76CB0D" w14:textId="2C36F222">
            <w:pPr>
              <w:rPr>
                <w:rFonts w:cstheme="minorHAnsi"/>
              </w:rPr>
            </w:pPr>
            <w:hyperlink w:history="1" r:id="rId18">
              <w:r w:rsidRPr="00C668B3">
                <w:rPr>
                  <w:rStyle w:val="Hyperlink"/>
                  <w:rFonts w:cstheme="minorHAnsi"/>
                </w:rPr>
                <w:t>Charity Commission Record</w:t>
              </w:r>
            </w:hyperlink>
            <w:r w:rsidRPr="00C668B3" w:rsidR="005D378C">
              <w:rPr>
                <w:rFonts w:cstheme="minorHAnsi"/>
              </w:rPr>
              <w:br/>
              <w:t xml:space="preserve">Contact email: </w:t>
            </w:r>
            <w:hyperlink w:history="1" r:id="rId19">
              <w:r w:rsidRPr="00C668B3" w:rsidR="005D378C">
                <w:rPr>
                  <w:rStyle w:val="Hyperlink"/>
                  <w:rFonts w:cstheme="minorHAnsi"/>
                </w:rPr>
                <w:t>sara@vincenthouse.co.uk</w:t>
              </w:r>
            </w:hyperlink>
          </w:p>
          <w:p w:rsidRPr="00C668B3" w:rsidR="00655D18" w:rsidP="00736BC8" w:rsidRDefault="00655D18" w14:paraId="446A6464" w14:textId="77777777">
            <w:pPr>
              <w:rPr>
                <w:rFonts w:cstheme="minorHAnsi"/>
              </w:rPr>
            </w:pPr>
          </w:p>
        </w:tc>
        <w:tc>
          <w:tcPr>
            <w:tcW w:w="461" w:type="pct"/>
          </w:tcPr>
          <w:p w:rsidRPr="00C668B3" w:rsidR="00655D18" w:rsidP="00BF6A04" w:rsidRDefault="00500E9E" w14:paraId="409A205A" w14:textId="47BE8541">
            <w:pPr>
              <w:rPr>
                <w:rFonts w:cstheme="minorHAnsi"/>
              </w:rPr>
            </w:pPr>
            <w:r w:rsidRPr="00C668B3">
              <w:rPr>
                <w:rFonts w:cstheme="minorHAnsi"/>
              </w:rPr>
              <w:t xml:space="preserve">Revenue / Capital </w:t>
            </w:r>
          </w:p>
        </w:tc>
        <w:tc>
          <w:tcPr>
            <w:tcW w:w="413" w:type="pct"/>
          </w:tcPr>
          <w:p w:rsidRPr="00C668B3" w:rsidR="00655D18" w:rsidP="00BF6A04" w:rsidRDefault="00500E9E" w14:paraId="605A4B37" w14:textId="77777777">
            <w:pPr>
              <w:rPr>
                <w:rFonts w:cstheme="minorHAnsi"/>
              </w:rPr>
            </w:pPr>
            <w:r w:rsidRPr="00C668B3">
              <w:rPr>
                <w:rFonts w:cstheme="minorHAnsi"/>
              </w:rPr>
              <w:t xml:space="preserve">Up to £10,000 </w:t>
            </w:r>
          </w:p>
          <w:p w:rsidRPr="00C668B3" w:rsidR="00500E9E" w:rsidP="00BF6A04" w:rsidRDefault="00500E9E" w14:paraId="73D7F63B" w14:textId="5FCE056B">
            <w:pPr>
              <w:rPr>
                <w:rFonts w:cstheme="minorHAnsi"/>
              </w:rPr>
            </w:pPr>
            <w:r w:rsidRPr="00C668B3">
              <w:rPr>
                <w:rFonts w:cstheme="minorHAnsi"/>
              </w:rPr>
              <w:t>(typically, £5,000)</w:t>
            </w:r>
          </w:p>
        </w:tc>
        <w:tc>
          <w:tcPr>
            <w:tcW w:w="581" w:type="pct"/>
          </w:tcPr>
          <w:p w:rsidRPr="00C668B3" w:rsidR="00655D18" w:rsidP="00BF6A04" w:rsidRDefault="00500E9E" w14:paraId="3F0E37F6" w14:textId="7849BC37">
            <w:pPr>
              <w:rPr>
                <w:rFonts w:cstheme="minorHAnsi"/>
              </w:rPr>
            </w:pPr>
            <w:r w:rsidRPr="00C668B3">
              <w:rPr>
                <w:rFonts w:cstheme="minorHAnsi"/>
              </w:rPr>
              <w:t>S</w:t>
            </w:r>
            <w:r w:rsidRPr="00C668B3" w:rsidR="000550BD">
              <w:rPr>
                <w:rFonts w:cstheme="minorHAnsi"/>
              </w:rPr>
              <w:t xml:space="preserve">maller and </w:t>
            </w:r>
            <w:r w:rsidRPr="00C668B3">
              <w:rPr>
                <w:rFonts w:cstheme="minorHAnsi"/>
              </w:rPr>
              <w:t>M</w:t>
            </w:r>
            <w:r w:rsidRPr="00C668B3" w:rsidR="000550BD">
              <w:rPr>
                <w:rFonts w:cstheme="minorHAnsi"/>
              </w:rPr>
              <w:t>edium charitable organisations</w:t>
            </w:r>
          </w:p>
        </w:tc>
      </w:tr>
      <w:tr w:rsidRPr="00C668B3" w:rsidR="00FC069B" w:rsidTr="00286AE8" w14:paraId="326C48F7" w14:textId="77777777">
        <w:tc>
          <w:tcPr>
            <w:tcW w:w="505" w:type="pct"/>
          </w:tcPr>
          <w:p w:rsidRPr="00C668B3" w:rsidR="00FC069B" w:rsidP="00FC069B" w:rsidRDefault="00FC069B" w14:paraId="63551F03" w14:textId="2DF11C97">
            <w:pPr>
              <w:textAlignment w:val="baseline"/>
              <w:rPr>
                <w:rFonts w:cstheme="minorHAnsi"/>
                <w:b/>
                <w:bCs/>
              </w:rPr>
            </w:pPr>
            <w:r w:rsidRPr="00C668B3">
              <w:rPr>
                <w:rFonts w:cstheme="minorHAnsi"/>
                <w:b/>
                <w:bCs/>
              </w:rPr>
              <w:t>Barchester Health Foundation</w:t>
            </w:r>
          </w:p>
        </w:tc>
        <w:tc>
          <w:tcPr>
            <w:tcW w:w="3040" w:type="pct"/>
          </w:tcPr>
          <w:p w:rsidR="00FC069B" w:rsidP="00FC069B" w:rsidRDefault="00FC069B" w14:paraId="11D4A33D" w14:textId="7AE174EE">
            <w:pPr>
              <w:rPr>
                <w:rFonts w:cstheme="minorHAnsi"/>
              </w:rPr>
            </w:pPr>
            <w:r w:rsidRPr="00C668B3">
              <w:rPr>
                <w:rFonts w:cstheme="minorHAnsi"/>
                <w:b/>
                <w:bCs/>
                <w:u w:val="single"/>
              </w:rPr>
              <w:t>Grants to support Older People or Adults with a Disability</w:t>
            </w:r>
            <w:r w:rsidRPr="00C668B3">
              <w:rPr>
                <w:rFonts w:cstheme="minorHAnsi"/>
                <w:b/>
                <w:bCs/>
                <w:u w:val="single"/>
              </w:rPr>
              <w:br/>
            </w:r>
            <w:r w:rsidRPr="00C668B3">
              <w:rPr>
                <w:rFonts w:cstheme="minorHAnsi"/>
              </w:rPr>
              <w:br/>
              <w:t xml:space="preserve">Grants </w:t>
            </w:r>
            <w:r w:rsidR="003125CF">
              <w:rPr>
                <w:rFonts w:cstheme="minorHAnsi"/>
              </w:rPr>
              <w:t>between £100-</w:t>
            </w:r>
            <w:r w:rsidRPr="00C668B3">
              <w:rPr>
                <w:rFonts w:cstheme="minorHAnsi"/>
              </w:rPr>
              <w:t>£2,</w:t>
            </w:r>
            <w:r w:rsidR="00C36086">
              <w:rPr>
                <w:rFonts w:cstheme="minorHAnsi"/>
              </w:rPr>
              <w:t>6</w:t>
            </w:r>
            <w:r w:rsidRPr="00C668B3">
              <w:rPr>
                <w:rFonts w:cstheme="minorHAnsi"/>
              </w:rPr>
              <w:t xml:space="preserve">00 are available to charitable organisations for projects that tackle loneliness amongst older people and adults with a disability. This could include activity projects, equipment and materials, member transport, and day trips.  </w:t>
            </w:r>
          </w:p>
          <w:p w:rsidR="009F41C9" w:rsidP="00FC069B" w:rsidRDefault="009F41C9" w14:paraId="222C1646" w14:textId="77777777">
            <w:pPr>
              <w:rPr>
                <w:rFonts w:cstheme="minorHAnsi"/>
              </w:rPr>
            </w:pPr>
          </w:p>
          <w:p w:rsidR="009F41C9" w:rsidP="00FC069B" w:rsidRDefault="002D5E7C" w14:paraId="30634E44" w14:textId="2374A96D">
            <w:pPr>
              <w:rPr>
                <w:rFonts w:cstheme="minorHAnsi"/>
              </w:rPr>
            </w:pPr>
            <w:r>
              <w:rPr>
                <w:rFonts w:cstheme="minorHAnsi"/>
              </w:rPr>
              <w:t xml:space="preserve">There are four panels each year: </w:t>
            </w:r>
            <w:r w:rsidRPr="009F41C9" w:rsidR="009F41C9">
              <w:rPr>
                <w:rFonts w:cstheme="minorHAnsi"/>
              </w:rPr>
              <w:t>January, April, July and October</w:t>
            </w:r>
            <w:r>
              <w:rPr>
                <w:rFonts w:cstheme="minorHAnsi"/>
              </w:rPr>
              <w:t>.</w:t>
            </w:r>
          </w:p>
          <w:p w:rsidR="00933559" w:rsidP="00FC069B" w:rsidRDefault="00933559" w14:paraId="47AE83FD" w14:textId="77777777">
            <w:pPr>
              <w:rPr>
                <w:rFonts w:cstheme="minorHAnsi"/>
              </w:rPr>
            </w:pPr>
          </w:p>
          <w:p w:rsidRPr="00C668B3" w:rsidR="00933559" w:rsidP="00FC069B" w:rsidRDefault="00933559" w14:paraId="61EF01EB" w14:textId="68E31F53">
            <w:pPr>
              <w:rPr>
                <w:rFonts w:cstheme="minorHAnsi"/>
              </w:rPr>
            </w:pPr>
            <w:r w:rsidRPr="00933559">
              <w:rPr>
                <w:rFonts w:cstheme="minorHAnsi"/>
                <w:u w:val="single"/>
              </w:rPr>
              <w:t>The next application window opens on 1</w:t>
            </w:r>
            <w:r w:rsidRPr="00C36086" w:rsidR="00C36086">
              <w:rPr>
                <w:rFonts w:cstheme="minorHAnsi"/>
                <w:u w:val="single"/>
                <w:vertAlign w:val="superscript"/>
              </w:rPr>
              <w:t>st</w:t>
            </w:r>
            <w:r w:rsidR="00C36086">
              <w:rPr>
                <w:rFonts w:cstheme="minorHAnsi"/>
                <w:u w:val="single"/>
              </w:rPr>
              <w:t xml:space="preserve"> </w:t>
            </w:r>
            <w:r w:rsidRPr="00933559">
              <w:rPr>
                <w:rFonts w:cstheme="minorHAnsi"/>
                <w:u w:val="single"/>
              </w:rPr>
              <w:t>April 2026</w:t>
            </w:r>
            <w:r>
              <w:rPr>
                <w:rFonts w:cstheme="minorHAnsi"/>
              </w:rPr>
              <w:t>.</w:t>
            </w:r>
          </w:p>
          <w:p w:rsidRPr="00C668B3" w:rsidR="00FC069B" w:rsidP="00FC069B" w:rsidRDefault="00FC069B" w14:paraId="258721D2" w14:textId="42CEE525">
            <w:pPr>
              <w:rPr>
                <w:rFonts w:cstheme="minorHAnsi"/>
              </w:rPr>
            </w:pPr>
            <w:r w:rsidRPr="00C668B3">
              <w:rPr>
                <w:rFonts w:cstheme="minorHAnsi"/>
              </w:rPr>
              <w:lastRenderedPageBreak/>
              <w:br/>
              <w:t>The foundation also offers grants of up to £1,</w:t>
            </w:r>
            <w:r w:rsidR="003B4433">
              <w:rPr>
                <w:rFonts w:cstheme="minorHAnsi"/>
              </w:rPr>
              <w:t>5</w:t>
            </w:r>
            <w:r w:rsidRPr="00C668B3">
              <w:rPr>
                <w:rFonts w:cstheme="minorHAnsi"/>
              </w:rPr>
              <w:t>00 to help individuals with mobility issues. Grants can be used to purchase wheelchairs, scooters, bikes, or car adaptations – via social worker. There are no deadlines and applications can be submitted at any time.</w:t>
            </w:r>
          </w:p>
          <w:p w:rsidRPr="00C668B3" w:rsidR="00FC069B" w:rsidP="00FC069B" w:rsidRDefault="00FC069B" w14:paraId="7790797E" w14:textId="77777777">
            <w:pPr>
              <w:rPr>
                <w:rFonts w:cstheme="minorHAnsi"/>
              </w:rPr>
            </w:pPr>
          </w:p>
          <w:p w:rsidRPr="00C668B3" w:rsidR="00FC069B" w:rsidP="00FC069B" w:rsidRDefault="00FC069B" w14:paraId="01784C01" w14:textId="77777777">
            <w:pPr>
              <w:rPr>
                <w:rFonts w:cstheme="minorHAnsi"/>
              </w:rPr>
            </w:pPr>
            <w:hyperlink w:history="1" r:id="rId20">
              <w:r w:rsidRPr="00C668B3">
                <w:rPr>
                  <w:rStyle w:val="Hyperlink"/>
                  <w:rFonts w:cstheme="minorHAnsi"/>
                </w:rPr>
                <w:t>Visit the Barchester Health Foundation website</w:t>
              </w:r>
            </w:hyperlink>
          </w:p>
          <w:p w:rsidRPr="00C668B3" w:rsidR="00FC069B" w:rsidP="00FC069B" w:rsidRDefault="00FC069B" w14:paraId="539391F3" w14:textId="4C2933C7">
            <w:pPr>
              <w:rPr>
                <w:rFonts w:cstheme="minorHAnsi"/>
                <w:b/>
                <w:u w:val="single"/>
                <w:lang w:val="en-US"/>
              </w:rPr>
            </w:pPr>
          </w:p>
        </w:tc>
        <w:tc>
          <w:tcPr>
            <w:tcW w:w="461" w:type="pct"/>
          </w:tcPr>
          <w:p w:rsidRPr="00C668B3" w:rsidR="00FC069B" w:rsidP="00FC069B" w:rsidRDefault="00FC069B" w14:paraId="5F530BA4" w14:textId="63B445DD">
            <w:pPr>
              <w:rPr>
                <w:rFonts w:cstheme="minorHAnsi"/>
              </w:rPr>
            </w:pPr>
            <w:r w:rsidRPr="00C668B3">
              <w:rPr>
                <w:rFonts w:eastAsia="Times New Roman" w:cstheme="minorHAnsi"/>
                <w:lang w:eastAsia="en-GB"/>
              </w:rPr>
              <w:lastRenderedPageBreak/>
              <w:t>Projects costs / Equipment</w:t>
            </w:r>
          </w:p>
        </w:tc>
        <w:tc>
          <w:tcPr>
            <w:tcW w:w="413" w:type="pct"/>
          </w:tcPr>
          <w:p w:rsidRPr="00C668B3" w:rsidR="00FC069B" w:rsidP="00FC069B" w:rsidRDefault="008B04C2" w14:paraId="0FF26FCB" w14:textId="5291976A">
            <w:pPr>
              <w:rPr>
                <w:rFonts w:cstheme="minorHAnsi"/>
              </w:rPr>
            </w:pPr>
            <w:r>
              <w:rPr>
                <w:rFonts w:eastAsia="Times New Roman" w:cstheme="minorHAnsi"/>
                <w:shd w:val="clear" w:color="auto" w:fill="FFFFFF"/>
                <w:lang w:eastAsia="en-GB"/>
              </w:rPr>
              <w:t>Between £100-</w:t>
            </w:r>
            <w:r w:rsidRPr="00C668B3" w:rsidR="00FC069B">
              <w:rPr>
                <w:rFonts w:eastAsia="Times New Roman" w:cstheme="minorHAnsi"/>
                <w:shd w:val="clear" w:color="auto" w:fill="FFFFFF"/>
                <w:lang w:eastAsia="en-GB"/>
              </w:rPr>
              <w:t xml:space="preserve"> £2,</w:t>
            </w:r>
            <w:r w:rsidR="00C36086">
              <w:rPr>
                <w:rFonts w:eastAsia="Times New Roman" w:cstheme="minorHAnsi"/>
                <w:shd w:val="clear" w:color="auto" w:fill="FFFFFF"/>
                <w:lang w:eastAsia="en-GB"/>
              </w:rPr>
              <w:t>6</w:t>
            </w:r>
            <w:r w:rsidRPr="00C668B3" w:rsidR="00FC069B">
              <w:rPr>
                <w:rFonts w:eastAsia="Times New Roman" w:cstheme="minorHAnsi"/>
                <w:shd w:val="clear" w:color="auto" w:fill="FFFFFF"/>
                <w:lang w:eastAsia="en-GB"/>
              </w:rPr>
              <w:t>00</w:t>
            </w:r>
          </w:p>
        </w:tc>
        <w:tc>
          <w:tcPr>
            <w:tcW w:w="581" w:type="pct"/>
          </w:tcPr>
          <w:p w:rsidRPr="00C668B3" w:rsidR="00FC069B" w:rsidP="00FC069B" w:rsidRDefault="003B4433" w14:paraId="62B770B9" w14:textId="4B7B174A">
            <w:pPr>
              <w:rPr>
                <w:rFonts w:cstheme="minorHAnsi"/>
                <w:lang w:val="en-US"/>
              </w:rPr>
            </w:pPr>
            <w:r>
              <w:rPr>
                <w:rFonts w:eastAsia="Times New Roman" w:cstheme="minorHAnsi"/>
                <w:lang w:eastAsia="en-GB"/>
              </w:rPr>
              <w:t xml:space="preserve">Small </w:t>
            </w:r>
            <w:r w:rsidR="00933559">
              <w:rPr>
                <w:rFonts w:eastAsia="Times New Roman" w:cstheme="minorHAnsi"/>
                <w:lang w:eastAsia="en-GB"/>
              </w:rPr>
              <w:t>Community</w:t>
            </w:r>
            <w:r>
              <w:rPr>
                <w:rFonts w:eastAsia="Times New Roman" w:cstheme="minorHAnsi"/>
                <w:lang w:eastAsia="en-GB"/>
              </w:rPr>
              <w:t xml:space="preserve"> </w:t>
            </w:r>
            <w:r w:rsidR="00933559">
              <w:rPr>
                <w:rFonts w:eastAsia="Times New Roman" w:cstheme="minorHAnsi"/>
                <w:lang w:eastAsia="en-GB"/>
              </w:rPr>
              <w:t>Groups</w:t>
            </w:r>
            <w:r>
              <w:rPr>
                <w:rFonts w:eastAsia="Times New Roman" w:cstheme="minorHAnsi"/>
                <w:lang w:eastAsia="en-GB"/>
              </w:rPr>
              <w:t xml:space="preserve"> and </w:t>
            </w:r>
            <w:r w:rsidRPr="00C668B3" w:rsidR="00FC069B">
              <w:rPr>
                <w:rFonts w:eastAsia="Times New Roman" w:cstheme="minorHAnsi"/>
                <w:lang w:eastAsia="en-GB"/>
              </w:rPr>
              <w:t>Registered Charities</w:t>
            </w:r>
            <w:r w:rsidR="003125CF">
              <w:rPr>
                <w:rFonts w:eastAsia="Times New Roman" w:cstheme="minorHAnsi"/>
                <w:lang w:eastAsia="en-GB"/>
              </w:rPr>
              <w:t xml:space="preserve"> (annual income below £200,000)</w:t>
            </w:r>
          </w:p>
        </w:tc>
      </w:tr>
      <w:tr w:rsidRPr="00C668B3" w:rsidR="002D39DC" w:rsidTr="00286AE8" w14:paraId="6422AD13" w14:textId="77777777">
        <w:tc>
          <w:tcPr>
            <w:tcW w:w="505" w:type="pct"/>
          </w:tcPr>
          <w:p w:rsidRPr="00C668B3" w:rsidR="002D39DC" w:rsidP="002D39DC" w:rsidRDefault="008529B2" w14:paraId="52594B22" w14:textId="7F95DBCB">
            <w:pPr>
              <w:textAlignment w:val="baseline"/>
              <w:rPr>
                <w:rFonts w:cstheme="minorHAnsi"/>
                <w:b/>
                <w:bCs/>
              </w:rPr>
            </w:pPr>
            <w:r w:rsidRPr="00C668B3">
              <w:rPr>
                <w:rFonts w:cstheme="minorHAnsi"/>
                <w:b/>
                <w:bCs/>
              </w:rPr>
              <w:t>Kelly Family Charitable Trust</w:t>
            </w:r>
          </w:p>
        </w:tc>
        <w:tc>
          <w:tcPr>
            <w:tcW w:w="3040" w:type="pct"/>
          </w:tcPr>
          <w:p w:rsidRPr="00C668B3" w:rsidR="002D39DC" w:rsidP="002D39DC" w:rsidRDefault="002D39DC" w14:paraId="7B39203F" w14:textId="77777777">
            <w:pPr>
              <w:rPr>
                <w:rFonts w:cstheme="minorHAnsi"/>
              </w:rPr>
            </w:pPr>
            <w:r w:rsidRPr="00C668B3">
              <w:rPr>
                <w:rFonts w:cstheme="minorHAnsi"/>
                <w:b/>
                <w:bCs/>
                <w:u w:val="single"/>
              </w:rPr>
              <w:t>Grants for Family Support Projects</w:t>
            </w:r>
            <w:r w:rsidRPr="00C668B3">
              <w:rPr>
                <w:rFonts w:cstheme="minorHAnsi"/>
              </w:rPr>
              <w:br/>
            </w:r>
            <w:r w:rsidRPr="00C668B3">
              <w:rPr>
                <w:rFonts w:cstheme="minorHAnsi"/>
              </w:rPr>
              <w:br/>
              <w:t xml:space="preserve">Registered charities that work to tackle family problems or problems facing one or more of its members can apply for grants of up to £5,000. Funding is available for both capital and revenue grants as well as grants for core funding and projects-based grants. The Trust actively encourages applications from relatively new organisations to help them become established. </w:t>
            </w:r>
          </w:p>
          <w:p w:rsidRPr="00C668B3" w:rsidR="002D39DC" w:rsidP="002D39DC" w:rsidRDefault="002D39DC" w14:paraId="59971223" w14:textId="31D4AF15">
            <w:pPr>
              <w:rPr>
                <w:rFonts w:cstheme="minorHAnsi"/>
                <w:kern w:val="3"/>
                <w:lang w:eastAsia="es-ES"/>
              </w:rPr>
            </w:pPr>
            <w:r w:rsidRPr="00C668B3">
              <w:rPr>
                <w:rFonts w:cstheme="minorHAnsi"/>
                <w:kern w:val="3"/>
                <w:lang w:eastAsia="es-ES"/>
              </w:rPr>
              <w:br/>
              <w:t xml:space="preserve">The Trust will consider both capital and revenue grants. The Trust is happy to support requests for core funding as well as project-based </w:t>
            </w:r>
            <w:r w:rsidRPr="00C668B3" w:rsidR="009A2744">
              <w:rPr>
                <w:rFonts w:cstheme="minorHAnsi"/>
                <w:kern w:val="3"/>
                <w:lang w:eastAsia="es-ES"/>
              </w:rPr>
              <w:t>grants and</w:t>
            </w:r>
            <w:r w:rsidRPr="00C668B3">
              <w:rPr>
                <w:rFonts w:cstheme="minorHAnsi"/>
                <w:kern w:val="3"/>
                <w:lang w:eastAsia="es-ES"/>
              </w:rPr>
              <w:t xml:space="preserve"> actively encourages applications from relatively new organisations to help them become established.</w:t>
            </w:r>
          </w:p>
          <w:p w:rsidRPr="00C668B3" w:rsidR="002D39DC" w:rsidP="002D39DC" w:rsidRDefault="002D39DC" w14:paraId="139FAF4B" w14:textId="77777777">
            <w:pPr>
              <w:pStyle w:val="NormalWeb"/>
              <w:spacing w:line="360" w:lineRule="auto"/>
              <w:rPr>
                <w:rFonts w:asciiTheme="minorHAnsi" w:hAnsiTheme="minorHAnsi" w:cstheme="minorHAnsi"/>
                <w:kern w:val="3"/>
                <w:sz w:val="22"/>
                <w:szCs w:val="22"/>
                <w:lang w:eastAsia="es-ES"/>
              </w:rPr>
            </w:pPr>
            <w:r w:rsidRPr="00C668B3">
              <w:rPr>
                <w:rFonts w:asciiTheme="minorHAnsi" w:hAnsiTheme="minorHAnsi" w:cstheme="minorHAnsi"/>
                <w:kern w:val="3"/>
                <w:sz w:val="22"/>
                <w:szCs w:val="22"/>
                <w:lang w:eastAsia="es-ES"/>
              </w:rPr>
              <w:t>The three areas of activity that the charity wishes to support are:</w:t>
            </w:r>
          </w:p>
          <w:p w:rsidRPr="00C668B3" w:rsidR="002D39DC" w:rsidP="00353141" w:rsidRDefault="002D39DC" w14:paraId="70149D45" w14:textId="17E8FA1E">
            <w:pPr>
              <w:pStyle w:val="ListParagraph"/>
              <w:numPr>
                <w:ilvl w:val="0"/>
                <w:numId w:val="75"/>
              </w:numPr>
              <w:ind w:left="456" w:hanging="426"/>
              <w:rPr>
                <w:rFonts w:cstheme="minorHAnsi"/>
                <w:lang w:eastAsia="es-ES"/>
              </w:rPr>
            </w:pPr>
            <w:r w:rsidRPr="00C668B3">
              <w:rPr>
                <w:rFonts w:cstheme="minorHAnsi"/>
                <w:lang w:eastAsia="es-ES"/>
              </w:rPr>
              <w:t>Interventions that support families and help them in ways that prevent the fracture of the</w:t>
            </w:r>
            <w:r w:rsidRPr="00C668B3" w:rsidR="00392C9B">
              <w:rPr>
                <w:rFonts w:cstheme="minorHAnsi"/>
                <w:lang w:eastAsia="es-ES"/>
              </w:rPr>
              <w:t xml:space="preserve"> </w:t>
            </w:r>
            <w:r w:rsidRPr="00C668B3">
              <w:rPr>
                <w:rFonts w:cstheme="minorHAnsi"/>
                <w:lang w:eastAsia="es-ES"/>
              </w:rPr>
              <w:t xml:space="preserve">family unit, </w:t>
            </w:r>
            <w:proofErr w:type="spellStart"/>
            <w:r w:rsidRPr="00C668B3">
              <w:rPr>
                <w:rFonts w:cstheme="minorHAnsi"/>
                <w:lang w:eastAsia="es-ES"/>
              </w:rPr>
              <w:t>eg.</w:t>
            </w:r>
            <w:proofErr w:type="spellEnd"/>
            <w:r w:rsidRPr="00C668B3">
              <w:rPr>
                <w:rFonts w:cstheme="minorHAnsi"/>
                <w:lang w:eastAsia="es-ES"/>
              </w:rPr>
              <w:t xml:space="preserve"> practical family support, relationship counselling, mediation.</w:t>
            </w:r>
          </w:p>
          <w:p w:rsidRPr="00C668B3" w:rsidR="002D39DC" w:rsidP="00353141" w:rsidRDefault="002D39DC" w14:paraId="61E255C7" w14:textId="77777777">
            <w:pPr>
              <w:pStyle w:val="ListParagraph"/>
              <w:numPr>
                <w:ilvl w:val="0"/>
                <w:numId w:val="75"/>
              </w:numPr>
              <w:ind w:left="456" w:hanging="426"/>
              <w:rPr>
                <w:rFonts w:cstheme="minorHAnsi"/>
                <w:lang w:eastAsia="es-ES"/>
              </w:rPr>
            </w:pPr>
            <w:r w:rsidRPr="00C668B3">
              <w:rPr>
                <w:rFonts w:cstheme="minorHAnsi"/>
                <w:lang w:eastAsia="es-ES"/>
              </w:rPr>
              <w:t>Families where sexual abuse, physical abuse, domestic violence, alcohol abuse and drug abuse threaten the integrity of the family unit.</w:t>
            </w:r>
          </w:p>
          <w:p w:rsidRPr="00C668B3" w:rsidR="002D39DC" w:rsidP="00353141" w:rsidRDefault="002D39DC" w14:paraId="43019AEB" w14:textId="71E1E59D">
            <w:pPr>
              <w:pStyle w:val="ListParagraph"/>
              <w:numPr>
                <w:ilvl w:val="0"/>
                <w:numId w:val="75"/>
              </w:numPr>
              <w:ind w:left="456" w:hanging="426"/>
              <w:rPr>
                <w:rFonts w:cstheme="minorHAnsi"/>
                <w:lang w:eastAsia="es-ES"/>
              </w:rPr>
            </w:pPr>
            <w:r w:rsidRPr="00C668B3">
              <w:rPr>
                <w:rFonts w:cstheme="minorHAnsi"/>
                <w:lang w:eastAsia="es-ES"/>
              </w:rPr>
              <w:t>Prisoners</w:t>
            </w:r>
            <w:proofErr w:type="gramStart"/>
            <w:r w:rsidRPr="00C668B3">
              <w:rPr>
                <w:rFonts w:cstheme="minorHAnsi"/>
                <w:lang w:eastAsia="es-ES"/>
              </w:rPr>
              <w:t xml:space="preserve"> and in particular</w:t>
            </w:r>
            <w:proofErr w:type="gramEnd"/>
            <w:r w:rsidRPr="00C668B3">
              <w:rPr>
                <w:rFonts w:cstheme="minorHAnsi"/>
                <w:lang w:eastAsia="es-ES"/>
              </w:rPr>
              <w:t xml:space="preserve"> their families, during and after the period of imprisonment.</w:t>
            </w:r>
            <w:r w:rsidRPr="00C668B3" w:rsidR="00353141">
              <w:rPr>
                <w:rFonts w:cstheme="minorHAnsi"/>
                <w:lang w:eastAsia="es-ES"/>
              </w:rPr>
              <w:br/>
            </w:r>
          </w:p>
          <w:p w:rsidRPr="00C668B3" w:rsidR="002D39DC" w:rsidP="00353141" w:rsidRDefault="002D39DC" w14:paraId="2FA10B3B" w14:textId="77777777">
            <w:pPr>
              <w:rPr>
                <w:rFonts w:cstheme="minorHAnsi"/>
                <w:lang w:eastAsia="es-ES"/>
              </w:rPr>
            </w:pPr>
            <w:r w:rsidRPr="00C668B3">
              <w:rPr>
                <w:rFonts w:cstheme="minorHAnsi"/>
                <w:lang w:eastAsia="es-ES"/>
              </w:rPr>
              <w:t>The trust prefers to support charities whose income is below £500,000. However, larger charities with pioneering pilot projects will be considered.</w:t>
            </w:r>
          </w:p>
          <w:p w:rsidRPr="00C668B3" w:rsidR="002D39DC" w:rsidP="002D39DC" w:rsidRDefault="001207A0" w14:paraId="50389273" w14:textId="12A51FBB">
            <w:pPr>
              <w:pStyle w:val="NormalWeb"/>
              <w:spacing w:line="360" w:lineRule="auto"/>
              <w:rPr>
                <w:rFonts w:asciiTheme="minorHAnsi" w:hAnsiTheme="minorHAnsi" w:cstheme="minorHAnsi"/>
                <w:sz w:val="22"/>
                <w:szCs w:val="22"/>
                <w:lang w:eastAsia="en-US"/>
              </w:rPr>
            </w:pPr>
            <w:r w:rsidRPr="00C668B3">
              <w:rPr>
                <w:rFonts w:asciiTheme="minorHAnsi" w:hAnsiTheme="minorHAnsi" w:cstheme="minorHAnsi"/>
                <w:sz w:val="22"/>
                <w:szCs w:val="22"/>
                <w:u w:val="single"/>
                <w:lang w:eastAsia="en-US"/>
              </w:rPr>
              <w:t>Applications must be submitted by 1st March and 1st September</w:t>
            </w:r>
            <w:r w:rsidRPr="00C668B3" w:rsidR="009A2744">
              <w:rPr>
                <w:rFonts w:asciiTheme="minorHAnsi" w:hAnsiTheme="minorHAnsi" w:cstheme="minorHAnsi"/>
                <w:sz w:val="22"/>
                <w:szCs w:val="22"/>
                <w:u w:val="single"/>
                <w:lang w:eastAsia="en-US"/>
              </w:rPr>
              <w:t xml:space="preserve"> each year</w:t>
            </w:r>
            <w:r w:rsidRPr="00C668B3" w:rsidR="009A2744">
              <w:rPr>
                <w:rFonts w:asciiTheme="minorHAnsi" w:hAnsiTheme="minorHAnsi" w:cstheme="minorHAnsi"/>
                <w:sz w:val="22"/>
                <w:szCs w:val="22"/>
                <w:lang w:eastAsia="en-US"/>
              </w:rPr>
              <w:t>.</w:t>
            </w:r>
          </w:p>
          <w:p w:rsidRPr="00C668B3" w:rsidR="002D39DC" w:rsidP="002D39DC" w:rsidRDefault="002D39DC" w14:paraId="46A438FC" w14:textId="453D5721">
            <w:pPr>
              <w:rPr>
                <w:rFonts w:cstheme="minorHAnsi"/>
                <w:b/>
                <w:bCs/>
                <w:u w:val="single"/>
              </w:rPr>
            </w:pPr>
            <w:hyperlink w:history="1" r:id="rId21">
              <w:r w:rsidRPr="00C668B3">
                <w:rPr>
                  <w:rStyle w:val="Hyperlink"/>
                  <w:rFonts w:cstheme="minorHAnsi"/>
                  <w:color w:val="auto"/>
                </w:rPr>
                <w:t>Visit the Kelly Family Charitable Trust website</w:t>
              </w:r>
            </w:hyperlink>
            <w:r w:rsidRPr="00C668B3" w:rsidR="001371C6">
              <w:rPr>
                <w:rFonts w:cstheme="minorHAnsi"/>
              </w:rPr>
              <w:br/>
            </w:r>
          </w:p>
        </w:tc>
        <w:tc>
          <w:tcPr>
            <w:tcW w:w="461" w:type="pct"/>
          </w:tcPr>
          <w:p w:rsidRPr="00C668B3" w:rsidR="002D39DC" w:rsidP="002D39DC" w:rsidRDefault="002D39DC" w14:paraId="252AE906" w14:textId="1D3C015A">
            <w:pPr>
              <w:rPr>
                <w:rFonts w:cstheme="minorHAnsi"/>
              </w:rPr>
            </w:pPr>
            <w:r w:rsidRPr="00C668B3">
              <w:rPr>
                <w:rFonts w:cstheme="minorHAnsi"/>
              </w:rPr>
              <w:t>Revenue / Capital / Core</w:t>
            </w:r>
          </w:p>
        </w:tc>
        <w:tc>
          <w:tcPr>
            <w:tcW w:w="413" w:type="pct"/>
          </w:tcPr>
          <w:p w:rsidRPr="00C668B3" w:rsidR="002D39DC" w:rsidP="002D39DC" w:rsidRDefault="002D39DC" w14:paraId="7A3A5DF9" w14:textId="220CAC45">
            <w:pPr>
              <w:rPr>
                <w:rFonts w:cstheme="minorHAnsi"/>
              </w:rPr>
            </w:pPr>
            <w:r w:rsidRPr="00C668B3">
              <w:rPr>
                <w:rFonts w:cstheme="minorHAnsi"/>
                <w:shd w:val="clear" w:color="auto" w:fill="FFFFFF"/>
              </w:rPr>
              <w:t>Up to £5,000</w:t>
            </w:r>
          </w:p>
        </w:tc>
        <w:tc>
          <w:tcPr>
            <w:tcW w:w="581" w:type="pct"/>
          </w:tcPr>
          <w:p w:rsidRPr="00C668B3" w:rsidR="002D39DC" w:rsidP="002D39DC" w:rsidRDefault="002D39DC" w14:paraId="2C340EA5" w14:textId="5B398CFC">
            <w:pPr>
              <w:rPr>
                <w:rFonts w:cstheme="minorHAnsi"/>
              </w:rPr>
            </w:pPr>
            <w:r w:rsidRPr="00C668B3">
              <w:rPr>
                <w:rFonts w:cstheme="minorHAnsi"/>
              </w:rPr>
              <w:t>Registered Charities whose annual income is below £500,00</w:t>
            </w:r>
          </w:p>
        </w:tc>
      </w:tr>
      <w:tr w:rsidRPr="00C668B3" w:rsidR="0028107F" w:rsidTr="00286AE8" w14:paraId="4D56A172" w14:textId="77777777">
        <w:tc>
          <w:tcPr>
            <w:tcW w:w="505" w:type="pct"/>
          </w:tcPr>
          <w:p w:rsidRPr="00C668B3" w:rsidR="0028107F" w:rsidP="0028107F" w:rsidRDefault="0028107F" w14:paraId="50E39E7E" w14:textId="3164BDB5">
            <w:pPr>
              <w:textAlignment w:val="baseline"/>
              <w:rPr>
                <w:rFonts w:cstheme="minorHAnsi"/>
                <w:b/>
                <w:bCs/>
                <w:lang w:eastAsia="en-GB"/>
              </w:rPr>
            </w:pPr>
            <w:r w:rsidRPr="00C668B3">
              <w:rPr>
                <w:rFonts w:cstheme="minorHAnsi"/>
                <w:b/>
                <w:bCs/>
                <w:lang w:eastAsia="en-GB"/>
              </w:rPr>
              <w:lastRenderedPageBreak/>
              <w:t>The He</w:t>
            </w:r>
            <w:r w:rsidRPr="00C668B3" w:rsidR="00DB1CCA">
              <w:rPr>
                <w:rFonts w:cstheme="minorHAnsi"/>
                <w:b/>
                <w:bCs/>
                <w:lang w:eastAsia="en-GB"/>
              </w:rPr>
              <w:t>a</w:t>
            </w:r>
            <w:r w:rsidRPr="00C668B3">
              <w:rPr>
                <w:rFonts w:cstheme="minorHAnsi"/>
                <w:b/>
                <w:bCs/>
                <w:lang w:eastAsia="en-GB"/>
              </w:rPr>
              <w:t>dley Foundation</w:t>
            </w:r>
          </w:p>
        </w:tc>
        <w:tc>
          <w:tcPr>
            <w:tcW w:w="3040" w:type="pct"/>
          </w:tcPr>
          <w:p w:rsidRPr="00C668B3" w:rsidR="0028107F" w:rsidP="0028107F" w:rsidRDefault="0028107F" w14:paraId="57DED17D" w14:textId="7789E202">
            <w:pPr>
              <w:rPr>
                <w:rFonts w:cstheme="minorHAnsi"/>
                <w:bCs/>
                <w:lang w:val="en-US"/>
              </w:rPr>
            </w:pPr>
            <w:r w:rsidRPr="00C668B3">
              <w:rPr>
                <w:rFonts w:cstheme="minorHAnsi"/>
                <w:b/>
                <w:u w:val="single"/>
                <w:lang w:val="en-US"/>
              </w:rPr>
              <w:t>Health &amp; Social Welfare Grants</w:t>
            </w:r>
            <w:r w:rsidRPr="00C668B3">
              <w:rPr>
                <w:rFonts w:cstheme="minorHAnsi"/>
                <w:bCs/>
                <w:lang w:val="en-US"/>
              </w:rPr>
              <w:t xml:space="preserve"> #poverty #disadvantge</w:t>
            </w:r>
            <w:r w:rsidRPr="00C668B3">
              <w:rPr>
                <w:rFonts w:cstheme="minorHAnsi"/>
                <w:bCs/>
                <w:lang w:val="en-US"/>
              </w:rPr>
              <w:br/>
            </w:r>
          </w:p>
          <w:p w:rsidR="0028107F" w:rsidP="0028107F" w:rsidRDefault="0028107F" w14:paraId="1A17979B" w14:textId="77777777">
            <w:pPr>
              <w:rPr>
                <w:rFonts w:cstheme="minorHAnsi"/>
                <w:bCs/>
                <w:lang w:val="en-US"/>
              </w:rPr>
            </w:pPr>
            <w:r w:rsidRPr="00C668B3">
              <w:rPr>
                <w:rFonts w:cstheme="minorHAnsi"/>
                <w:bCs/>
                <w:lang w:val="en-US"/>
              </w:rPr>
              <w:t>The Headly Trust funds projects that support older people to live independently for as long as possible in their own home or improve their quality of life in residential care. The trust also supports projects that help disadvantaged families and young people, especially with access to basic needs, parenting, young people with experience of the care system and strengthening educational engagement.</w:t>
            </w:r>
          </w:p>
          <w:p w:rsidRPr="00C668B3" w:rsidR="00494998" w:rsidP="0028107F" w:rsidRDefault="00494998" w14:paraId="51CDBB7A" w14:textId="77777777">
            <w:pPr>
              <w:rPr>
                <w:rFonts w:cstheme="minorHAnsi"/>
                <w:bCs/>
                <w:lang w:val="en-US"/>
              </w:rPr>
            </w:pPr>
          </w:p>
          <w:p w:rsidR="00494998" w:rsidP="0028107F" w:rsidRDefault="0028107F" w14:paraId="28260051" w14:textId="77777777">
            <w:pPr>
              <w:rPr>
                <w:rFonts w:cstheme="minorHAnsi"/>
                <w:bCs/>
                <w:lang w:val="en-US"/>
              </w:rPr>
            </w:pPr>
            <w:r w:rsidRPr="00C668B3">
              <w:rPr>
                <w:rFonts w:cstheme="minorHAnsi"/>
                <w:bCs/>
                <w:lang w:val="en-US"/>
              </w:rPr>
              <w:t xml:space="preserve">The annual report indicates their average grants under Health and Social Welfare is circa £10,000 – even up to £20,000.  </w:t>
            </w:r>
          </w:p>
          <w:p w:rsidR="00494998" w:rsidP="0028107F" w:rsidRDefault="00494998" w14:paraId="384D7C64" w14:textId="77777777">
            <w:pPr>
              <w:rPr>
                <w:rFonts w:cstheme="minorHAnsi"/>
                <w:bCs/>
                <w:lang w:val="en-US"/>
              </w:rPr>
            </w:pPr>
          </w:p>
          <w:p w:rsidRPr="00C668B3" w:rsidR="0028107F" w:rsidP="0028107F" w:rsidRDefault="0028107F" w14:paraId="161FDE11" w14:textId="54E6E0DE">
            <w:pPr>
              <w:rPr>
                <w:rFonts w:cstheme="minorHAnsi"/>
                <w:bCs/>
                <w:lang w:val="en-US"/>
              </w:rPr>
            </w:pPr>
            <w:r w:rsidRPr="00C668B3">
              <w:rPr>
                <w:rFonts w:cstheme="minorHAnsi"/>
                <w:bCs/>
                <w:lang w:val="en-US"/>
              </w:rPr>
              <w:t>There is no specific application deadline.</w:t>
            </w:r>
          </w:p>
          <w:p w:rsidR="00494998" w:rsidP="0028107F" w:rsidRDefault="00494998" w14:paraId="3849F4F4" w14:textId="77777777"/>
          <w:p w:rsidRPr="00C668B3" w:rsidR="0028107F" w:rsidP="0028107F" w:rsidRDefault="0028107F" w14:paraId="47443B50" w14:textId="5C9E19A0">
            <w:pPr>
              <w:rPr>
                <w:rFonts w:cstheme="minorHAnsi"/>
              </w:rPr>
            </w:pPr>
            <w:hyperlink w:history="1" r:id="rId22">
              <w:r w:rsidRPr="00C668B3">
                <w:rPr>
                  <w:rStyle w:val="Hyperlink"/>
                  <w:rFonts w:cstheme="minorHAnsi"/>
                  <w:bCs/>
                  <w:lang w:val="en-US"/>
                </w:rPr>
                <w:t>Visit The Headley Trust webpage</w:t>
              </w:r>
            </w:hyperlink>
            <w:r w:rsidRPr="00C668B3">
              <w:rPr>
                <w:rFonts w:cstheme="minorHAnsi"/>
                <w:bCs/>
                <w:lang w:val="en-US"/>
              </w:rPr>
              <w:br/>
            </w:r>
          </w:p>
        </w:tc>
        <w:tc>
          <w:tcPr>
            <w:tcW w:w="461" w:type="pct"/>
          </w:tcPr>
          <w:p w:rsidRPr="00C668B3" w:rsidR="0028107F" w:rsidP="0028107F" w:rsidRDefault="0028107F" w14:paraId="1FA457BD" w14:textId="3D1A10A4">
            <w:pPr>
              <w:rPr>
                <w:rFonts w:cstheme="minorHAnsi"/>
              </w:rPr>
            </w:pPr>
            <w:r w:rsidRPr="00C668B3">
              <w:rPr>
                <w:rFonts w:cstheme="minorHAnsi"/>
              </w:rPr>
              <w:t>Revenue or Capital</w:t>
            </w:r>
          </w:p>
        </w:tc>
        <w:tc>
          <w:tcPr>
            <w:tcW w:w="413" w:type="pct"/>
          </w:tcPr>
          <w:p w:rsidRPr="00C668B3" w:rsidR="0028107F" w:rsidP="0028107F" w:rsidRDefault="0028107F" w14:paraId="7EC6A1CF" w14:textId="3D5A3121">
            <w:pPr>
              <w:rPr>
                <w:rFonts w:cstheme="minorHAnsi"/>
              </w:rPr>
            </w:pPr>
            <w:r w:rsidRPr="00C668B3">
              <w:rPr>
                <w:rFonts w:cstheme="minorHAnsi"/>
              </w:rPr>
              <w:t>Average grant £1</w:t>
            </w:r>
            <w:r w:rsidR="00FF0214">
              <w:rPr>
                <w:rFonts w:cstheme="minorHAnsi"/>
              </w:rPr>
              <w:t>5</w:t>
            </w:r>
            <w:r w:rsidRPr="00C668B3">
              <w:rPr>
                <w:rFonts w:cstheme="minorHAnsi"/>
              </w:rPr>
              <w:t>,000</w:t>
            </w:r>
          </w:p>
        </w:tc>
        <w:tc>
          <w:tcPr>
            <w:tcW w:w="581" w:type="pct"/>
          </w:tcPr>
          <w:p w:rsidRPr="00C668B3" w:rsidR="0028107F" w:rsidP="0028107F" w:rsidRDefault="0028107F" w14:paraId="253A6C3A" w14:textId="3DC33FE2">
            <w:pPr>
              <w:rPr>
                <w:rFonts w:cstheme="minorHAnsi"/>
              </w:rPr>
            </w:pPr>
            <w:r w:rsidRPr="00C668B3">
              <w:rPr>
                <w:rFonts w:cstheme="minorHAnsi"/>
              </w:rPr>
              <w:t xml:space="preserve">Registered Charities, </w:t>
            </w:r>
            <w:r w:rsidRPr="00C668B3" w:rsidR="00B32741">
              <w:rPr>
                <w:rFonts w:cstheme="minorHAnsi"/>
              </w:rPr>
              <w:t>CIOs, organisations</w:t>
            </w:r>
            <w:r w:rsidRPr="00C668B3">
              <w:rPr>
                <w:rFonts w:cstheme="minorHAnsi"/>
              </w:rPr>
              <w:t xml:space="preserve"> that are registered as an Exempt Charity</w:t>
            </w:r>
          </w:p>
        </w:tc>
      </w:tr>
      <w:tr w:rsidRPr="00C668B3" w:rsidR="008079CE" w:rsidTr="00286AE8" w14:paraId="0C4C9D4F" w14:textId="77777777">
        <w:tc>
          <w:tcPr>
            <w:tcW w:w="505" w:type="pct"/>
          </w:tcPr>
          <w:p w:rsidRPr="00C668B3" w:rsidR="008079CE" w:rsidP="008079CE" w:rsidRDefault="008079CE" w14:paraId="55819ABB" w14:textId="2CB26440">
            <w:pPr>
              <w:textAlignment w:val="baseline"/>
              <w:rPr>
                <w:rFonts w:cstheme="minorHAnsi"/>
                <w:b/>
                <w:bCs/>
                <w:lang w:eastAsia="en-GB"/>
              </w:rPr>
            </w:pPr>
            <w:r w:rsidRPr="00C668B3">
              <w:rPr>
                <w:rFonts w:cstheme="minorHAnsi"/>
                <w:b/>
                <w:bCs/>
                <w:lang w:eastAsia="en-GB"/>
              </w:rPr>
              <w:t>The Hobson Charity</w:t>
            </w:r>
          </w:p>
        </w:tc>
        <w:tc>
          <w:tcPr>
            <w:tcW w:w="3040" w:type="pct"/>
          </w:tcPr>
          <w:p w:rsidRPr="00C668B3" w:rsidR="008079CE" w:rsidP="008079CE" w:rsidRDefault="008079CE" w14:paraId="7DD519D5" w14:textId="77777777">
            <w:pPr>
              <w:rPr>
                <w:rFonts w:cstheme="minorHAnsi"/>
                <w:b/>
                <w:bCs/>
                <w:u w:val="single"/>
              </w:rPr>
            </w:pPr>
            <w:r w:rsidRPr="00C668B3">
              <w:rPr>
                <w:rFonts w:cstheme="minorHAnsi"/>
                <w:b/>
                <w:bCs/>
                <w:u w:val="single"/>
              </w:rPr>
              <w:t xml:space="preserve">Capital or Equipment Grants </w:t>
            </w:r>
          </w:p>
          <w:p w:rsidRPr="00C668B3" w:rsidR="008079CE" w:rsidP="008079CE" w:rsidRDefault="008079CE" w14:paraId="734D0D9E" w14:textId="77777777">
            <w:pPr>
              <w:rPr>
                <w:rFonts w:cstheme="minorHAnsi"/>
                <w:b/>
                <w:bCs/>
                <w:u w:val="single"/>
              </w:rPr>
            </w:pPr>
          </w:p>
          <w:p w:rsidRPr="00C668B3" w:rsidR="008079CE" w:rsidP="008079CE" w:rsidRDefault="008079CE" w14:paraId="6E104F5F" w14:textId="77777777">
            <w:pPr>
              <w:rPr>
                <w:rFonts w:cstheme="minorHAnsi"/>
              </w:rPr>
            </w:pPr>
            <w:r w:rsidRPr="00C668B3">
              <w:rPr>
                <w:rFonts w:cstheme="minorHAnsi"/>
              </w:rPr>
              <w:t xml:space="preserve">A broad range of issues or themes (youth, disadvantaged, deprived, disabled, elderly, the environment). supported under eligibility: </w:t>
            </w:r>
          </w:p>
          <w:p w:rsidRPr="00C668B3" w:rsidR="008079CE" w:rsidP="008079CE" w:rsidRDefault="008079CE" w14:paraId="02C1DBCA" w14:textId="77777777">
            <w:pPr>
              <w:rPr>
                <w:rFonts w:cstheme="minorHAnsi"/>
                <w:b/>
                <w:bCs/>
                <w:u w:val="single"/>
              </w:rPr>
            </w:pPr>
          </w:p>
          <w:p w:rsidRPr="00C668B3" w:rsidR="008079CE" w:rsidP="008079CE" w:rsidRDefault="008079CE" w14:paraId="621973A0" w14:textId="76E5C060">
            <w:pPr>
              <w:numPr>
                <w:ilvl w:val="0"/>
                <w:numId w:val="76"/>
              </w:numPr>
              <w:ind w:left="314" w:hanging="314"/>
              <w:rPr>
                <w:rFonts w:cstheme="minorHAnsi"/>
              </w:rPr>
            </w:pPr>
            <w:r w:rsidRPr="00C668B3">
              <w:rPr>
                <w:rFonts w:cstheme="minorHAnsi"/>
              </w:rPr>
              <w:t xml:space="preserve">The relief of poverty, suffering and distress of those in need in the United Kingdom, including the provision of facilities for recreation and leisure in the interests of their social </w:t>
            </w:r>
            <w:r w:rsidRPr="00C668B3" w:rsidR="009402C5">
              <w:rPr>
                <w:rFonts w:cstheme="minorHAnsi"/>
              </w:rPr>
              <w:t>welfare.</w:t>
            </w:r>
            <w:r w:rsidRPr="00C668B3">
              <w:rPr>
                <w:rFonts w:cstheme="minorHAnsi"/>
              </w:rPr>
              <w:t xml:space="preserve"> </w:t>
            </w:r>
          </w:p>
          <w:p w:rsidRPr="00C668B3" w:rsidR="008079CE" w:rsidP="008079CE" w:rsidRDefault="008079CE" w14:paraId="0575B785" w14:textId="76674522">
            <w:pPr>
              <w:numPr>
                <w:ilvl w:val="0"/>
                <w:numId w:val="76"/>
              </w:numPr>
              <w:ind w:left="314" w:hanging="314"/>
              <w:rPr>
                <w:rFonts w:cstheme="minorHAnsi"/>
              </w:rPr>
            </w:pPr>
            <w:r w:rsidRPr="00C668B3">
              <w:rPr>
                <w:rFonts w:cstheme="minorHAnsi"/>
              </w:rPr>
              <w:t>The advancement of education amongst the inhabitants of the United Kingdom</w:t>
            </w:r>
            <w:r w:rsidR="002E2420">
              <w:rPr>
                <w:rFonts w:cstheme="minorHAnsi"/>
              </w:rPr>
              <w:t>.</w:t>
            </w:r>
          </w:p>
          <w:p w:rsidRPr="00C668B3" w:rsidR="008079CE" w:rsidP="008079CE" w:rsidRDefault="008079CE" w14:paraId="100E0D23" w14:textId="77777777">
            <w:pPr>
              <w:rPr>
                <w:rFonts w:cstheme="minorHAnsi"/>
              </w:rPr>
            </w:pPr>
          </w:p>
          <w:p w:rsidRPr="00C668B3" w:rsidR="008079CE" w:rsidP="008079CE" w:rsidRDefault="008079CE" w14:paraId="061AA473" w14:textId="77777777">
            <w:pPr>
              <w:rPr>
                <w:rFonts w:cstheme="minorHAnsi"/>
              </w:rPr>
            </w:pPr>
            <w:hyperlink w:history="1" r:id="rId23">
              <w:r w:rsidRPr="00C668B3">
                <w:rPr>
                  <w:rStyle w:val="Hyperlink"/>
                  <w:rFonts w:cstheme="minorHAnsi"/>
                </w:rPr>
                <w:t>Visit The Hobson Charity website</w:t>
              </w:r>
            </w:hyperlink>
          </w:p>
          <w:p w:rsidRPr="00C668B3" w:rsidR="008079CE" w:rsidP="008079CE" w:rsidRDefault="008079CE" w14:paraId="6819DA16" w14:textId="77777777">
            <w:pPr>
              <w:rPr>
                <w:rFonts w:cstheme="minorHAnsi"/>
              </w:rPr>
            </w:pPr>
          </w:p>
        </w:tc>
        <w:tc>
          <w:tcPr>
            <w:tcW w:w="461" w:type="pct"/>
          </w:tcPr>
          <w:p w:rsidRPr="00C668B3" w:rsidR="008079CE" w:rsidP="008079CE" w:rsidRDefault="008079CE" w14:paraId="42D07C3F" w14:textId="4723941D">
            <w:pPr>
              <w:rPr>
                <w:rFonts w:cstheme="minorHAnsi"/>
              </w:rPr>
            </w:pPr>
            <w:r w:rsidRPr="00C668B3">
              <w:rPr>
                <w:rFonts w:cstheme="minorHAnsi"/>
              </w:rPr>
              <w:t xml:space="preserve">Capital / Equipment </w:t>
            </w:r>
          </w:p>
        </w:tc>
        <w:tc>
          <w:tcPr>
            <w:tcW w:w="413" w:type="pct"/>
          </w:tcPr>
          <w:p w:rsidRPr="00C668B3" w:rsidR="008079CE" w:rsidP="008079CE" w:rsidRDefault="008079CE" w14:paraId="533B5933" w14:textId="3AF5E930">
            <w:pPr>
              <w:rPr>
                <w:rFonts w:cstheme="minorHAnsi"/>
              </w:rPr>
            </w:pPr>
            <w:r w:rsidRPr="00C668B3">
              <w:rPr>
                <w:rFonts w:cstheme="minorHAnsi"/>
              </w:rPr>
              <w:t>Typically, between £2,000-£10,000.</w:t>
            </w:r>
          </w:p>
        </w:tc>
        <w:tc>
          <w:tcPr>
            <w:tcW w:w="581" w:type="pct"/>
          </w:tcPr>
          <w:p w:rsidRPr="00C668B3" w:rsidR="008079CE" w:rsidP="008079CE" w:rsidRDefault="008079CE" w14:paraId="26D9CAFA" w14:textId="06FFA950">
            <w:pPr>
              <w:rPr>
                <w:rFonts w:cstheme="minorHAnsi"/>
              </w:rPr>
            </w:pPr>
            <w:r w:rsidRPr="00C668B3">
              <w:rPr>
                <w:rFonts w:cstheme="minorHAnsi"/>
              </w:rPr>
              <w:t>Registered Charities</w:t>
            </w:r>
          </w:p>
        </w:tc>
      </w:tr>
      <w:tr w:rsidRPr="00C668B3" w:rsidR="00A702C7" w:rsidTr="00A702C7" w14:paraId="2102F08D" w14:textId="77777777">
        <w:tc>
          <w:tcPr>
            <w:tcW w:w="505" w:type="pct"/>
          </w:tcPr>
          <w:p w:rsidRPr="00C668B3" w:rsidR="00A702C7" w:rsidP="00A76489" w:rsidRDefault="00A702C7" w14:paraId="38E6513D" w14:textId="77777777">
            <w:pPr>
              <w:rPr>
                <w:rFonts w:cstheme="minorHAnsi"/>
                <w:b/>
                <w:bCs/>
              </w:rPr>
            </w:pPr>
            <w:r w:rsidRPr="00C668B3">
              <w:rPr>
                <w:rFonts w:cstheme="minorHAnsi"/>
                <w:b/>
                <w:bCs/>
              </w:rPr>
              <w:t>The Speech Language and Hearing Foundation</w:t>
            </w:r>
          </w:p>
        </w:tc>
        <w:tc>
          <w:tcPr>
            <w:tcW w:w="3040" w:type="pct"/>
          </w:tcPr>
          <w:p w:rsidRPr="00E84AD2" w:rsidR="00A702C7" w:rsidP="00A76489" w:rsidRDefault="00A702C7" w14:paraId="76C76048" w14:textId="254AD777">
            <w:pPr>
              <w:rPr>
                <w:rFonts w:cstheme="minorHAnsi"/>
                <w:b/>
                <w:bCs/>
                <w:u w:val="single"/>
              </w:rPr>
            </w:pPr>
            <w:r w:rsidRPr="00E84AD2">
              <w:rPr>
                <w:rFonts w:cstheme="minorHAnsi"/>
                <w:b/>
                <w:bCs/>
                <w:u w:val="single"/>
              </w:rPr>
              <w:t xml:space="preserve">Grants to support </w:t>
            </w:r>
            <w:r>
              <w:rPr>
                <w:rFonts w:cstheme="minorHAnsi"/>
                <w:b/>
                <w:bCs/>
                <w:u w:val="single"/>
              </w:rPr>
              <w:t>C</w:t>
            </w:r>
            <w:r w:rsidRPr="00E84AD2">
              <w:rPr>
                <w:rFonts w:cstheme="minorHAnsi"/>
                <w:b/>
                <w:bCs/>
                <w:u w:val="single"/>
              </w:rPr>
              <w:t xml:space="preserve">hildren </w:t>
            </w:r>
            <w:r>
              <w:rPr>
                <w:rFonts w:cstheme="minorHAnsi"/>
                <w:b/>
                <w:bCs/>
                <w:u w:val="single"/>
              </w:rPr>
              <w:t>with Hearing, Speech and Language difficulties</w:t>
            </w:r>
            <w:r w:rsidRPr="00E84AD2">
              <w:rPr>
                <w:rFonts w:cstheme="minorHAnsi"/>
                <w:b/>
                <w:bCs/>
                <w:u w:val="single"/>
              </w:rPr>
              <w:t xml:space="preserve"> </w:t>
            </w:r>
          </w:p>
          <w:p w:rsidRPr="00C668B3" w:rsidR="00A702C7" w:rsidP="00A76489" w:rsidRDefault="00A702C7" w14:paraId="59C5A32A" w14:textId="77777777">
            <w:pPr>
              <w:rPr>
                <w:rFonts w:cstheme="minorHAnsi"/>
              </w:rPr>
            </w:pPr>
          </w:p>
          <w:p w:rsidRPr="00C668B3" w:rsidR="00A702C7" w:rsidP="00A76489" w:rsidRDefault="00A702C7" w14:paraId="0E116996" w14:textId="77777777">
            <w:pPr>
              <w:rPr>
                <w:rFonts w:cstheme="minorHAnsi"/>
              </w:rPr>
            </w:pPr>
            <w:r w:rsidRPr="00C668B3">
              <w:rPr>
                <w:rFonts w:cstheme="minorHAnsi"/>
              </w:rPr>
              <w:t>Our grants promote the education, therapy and research for children who have difficulties with hearing, speech and language.</w:t>
            </w:r>
          </w:p>
          <w:p w:rsidRPr="00C668B3" w:rsidR="00A702C7" w:rsidP="00A76489" w:rsidRDefault="00A702C7" w14:paraId="4D0C657A" w14:textId="77777777">
            <w:pPr>
              <w:rPr>
                <w:rFonts w:cstheme="minorHAnsi"/>
              </w:rPr>
            </w:pPr>
          </w:p>
          <w:p w:rsidRPr="00C668B3" w:rsidR="00A702C7" w:rsidP="00A76489" w:rsidRDefault="00A702C7" w14:paraId="6F9DC5D2" w14:textId="77777777">
            <w:pPr>
              <w:rPr>
                <w:rFonts w:cstheme="minorHAnsi"/>
              </w:rPr>
            </w:pPr>
            <w:r w:rsidRPr="00C668B3">
              <w:rPr>
                <w:rFonts w:cstheme="minorHAnsi"/>
              </w:rPr>
              <w:t>Funding can be used to support projects, services, and activities that improve outcomes for children with hearing impairment, speech delay, language or communication difficulties, including programme delivery costs, specialist resources, and associated core costs where they are directly related to the work.</w:t>
            </w:r>
          </w:p>
          <w:p w:rsidRPr="00C668B3" w:rsidR="00A702C7" w:rsidP="00A76489" w:rsidRDefault="00A702C7" w14:paraId="12BAF497" w14:textId="77777777">
            <w:pPr>
              <w:rPr>
                <w:rFonts w:cstheme="minorHAnsi"/>
              </w:rPr>
            </w:pPr>
          </w:p>
          <w:p w:rsidRPr="00C668B3" w:rsidR="00A702C7" w:rsidP="00A76489" w:rsidRDefault="00A702C7" w14:paraId="2945FC87" w14:textId="77777777">
            <w:pPr>
              <w:rPr>
                <w:rFonts w:cstheme="minorHAnsi"/>
              </w:rPr>
            </w:pPr>
            <w:r w:rsidRPr="00C668B3">
              <w:rPr>
                <w:rFonts w:cstheme="minorHAnsi"/>
              </w:rPr>
              <w:t>Projects funded by the Foundation include:</w:t>
            </w:r>
          </w:p>
          <w:p w:rsidRPr="00C668B3" w:rsidR="00A702C7" w:rsidP="00A76489" w:rsidRDefault="00A702C7" w14:paraId="7CF59F4E" w14:textId="77777777">
            <w:pPr>
              <w:rPr>
                <w:rFonts w:cstheme="minorHAnsi"/>
              </w:rPr>
            </w:pPr>
          </w:p>
          <w:p w:rsidRPr="00C668B3" w:rsidR="00A702C7" w:rsidP="00A76489" w:rsidRDefault="00A702C7" w14:paraId="75ED727C" w14:textId="77777777">
            <w:pPr>
              <w:pStyle w:val="ListParagraph"/>
              <w:numPr>
                <w:ilvl w:val="0"/>
                <w:numId w:val="73"/>
              </w:numPr>
              <w:ind w:left="314" w:hanging="314"/>
              <w:rPr>
                <w:rFonts w:cstheme="minorHAnsi"/>
              </w:rPr>
            </w:pPr>
            <w:r w:rsidRPr="00C668B3">
              <w:rPr>
                <w:rFonts w:cstheme="minorHAnsi"/>
              </w:rPr>
              <w:t>Part time speech and language therapists for schools with high levels of deprivation and children who do not meet the criteria for EHCP’s.</w:t>
            </w:r>
          </w:p>
          <w:p w:rsidRPr="00C668B3" w:rsidR="00A702C7" w:rsidP="00A76489" w:rsidRDefault="00A702C7" w14:paraId="314E08B1" w14:textId="77777777">
            <w:pPr>
              <w:pStyle w:val="ListParagraph"/>
              <w:numPr>
                <w:ilvl w:val="0"/>
                <w:numId w:val="73"/>
              </w:numPr>
              <w:ind w:left="314" w:hanging="314"/>
              <w:rPr>
                <w:rFonts w:cstheme="minorHAnsi"/>
              </w:rPr>
            </w:pPr>
            <w:r w:rsidRPr="00C668B3">
              <w:rPr>
                <w:rFonts w:cstheme="minorHAnsi"/>
              </w:rPr>
              <w:t xml:space="preserve">Post graduate training in Educational Audiology at Mary Hare School. </w:t>
            </w:r>
          </w:p>
          <w:p w:rsidRPr="00C668B3" w:rsidR="00A702C7" w:rsidP="00A76489" w:rsidRDefault="00A702C7" w14:paraId="19B03BB4" w14:textId="77777777">
            <w:pPr>
              <w:pStyle w:val="ListParagraph"/>
              <w:numPr>
                <w:ilvl w:val="0"/>
                <w:numId w:val="73"/>
              </w:numPr>
              <w:ind w:left="314" w:hanging="314"/>
              <w:rPr>
                <w:rFonts w:cstheme="minorHAnsi"/>
              </w:rPr>
            </w:pPr>
            <w:r w:rsidRPr="00C668B3">
              <w:rPr>
                <w:rFonts w:cstheme="minorHAnsi"/>
              </w:rPr>
              <w:t>The acoustic treatment of classrooms by The Jewish Deaf Association.</w:t>
            </w:r>
          </w:p>
          <w:p w:rsidRPr="00C668B3" w:rsidR="00A702C7" w:rsidP="00A76489" w:rsidRDefault="00A702C7" w14:paraId="18EF3439" w14:textId="77777777">
            <w:pPr>
              <w:pStyle w:val="ListParagraph"/>
              <w:numPr>
                <w:ilvl w:val="0"/>
                <w:numId w:val="73"/>
              </w:numPr>
              <w:ind w:left="314" w:hanging="314"/>
              <w:rPr>
                <w:rFonts w:cstheme="minorHAnsi"/>
              </w:rPr>
            </w:pPr>
            <w:r w:rsidRPr="00C668B3">
              <w:rPr>
                <w:rFonts w:cstheme="minorHAnsi"/>
              </w:rPr>
              <w:t xml:space="preserve">Research into Childhood Deafness by RNID. </w:t>
            </w:r>
          </w:p>
          <w:p w:rsidRPr="00C668B3" w:rsidR="00A702C7" w:rsidP="00A76489" w:rsidRDefault="00A702C7" w14:paraId="2BB31B4A" w14:textId="77777777">
            <w:pPr>
              <w:pStyle w:val="ListParagraph"/>
              <w:numPr>
                <w:ilvl w:val="0"/>
                <w:numId w:val="73"/>
              </w:numPr>
              <w:ind w:left="314" w:hanging="314"/>
              <w:rPr>
                <w:rFonts w:cstheme="minorHAnsi"/>
              </w:rPr>
            </w:pPr>
            <w:r w:rsidRPr="00C668B3">
              <w:rPr>
                <w:rFonts w:cstheme="minorHAnsi"/>
              </w:rPr>
              <w:t>A Pilot project for ICAN’s Award winning 'Tots Talking' Programme.</w:t>
            </w:r>
          </w:p>
          <w:p w:rsidRPr="00C668B3" w:rsidR="00A702C7" w:rsidP="00A76489" w:rsidRDefault="00A702C7" w14:paraId="112AC2A6" w14:textId="77777777">
            <w:pPr>
              <w:pStyle w:val="ListParagraph"/>
              <w:numPr>
                <w:ilvl w:val="0"/>
                <w:numId w:val="73"/>
              </w:numPr>
              <w:ind w:left="314" w:hanging="314"/>
              <w:rPr>
                <w:rFonts w:cstheme="minorHAnsi"/>
              </w:rPr>
            </w:pPr>
            <w:r w:rsidRPr="00C668B3">
              <w:rPr>
                <w:rFonts w:cstheme="minorHAnsi"/>
              </w:rPr>
              <w:t>The provision of laptops for speech and language therapy.</w:t>
            </w:r>
          </w:p>
          <w:p w:rsidRPr="00C668B3" w:rsidR="00A702C7" w:rsidP="00A76489" w:rsidRDefault="00A702C7" w14:paraId="307A08D6" w14:textId="77777777">
            <w:pPr>
              <w:rPr>
                <w:rFonts w:cstheme="minorHAnsi"/>
                <w:b/>
                <w:bCs/>
              </w:rPr>
            </w:pPr>
          </w:p>
          <w:p w:rsidRPr="00C668B3" w:rsidR="00A702C7" w:rsidP="00A76489" w:rsidRDefault="00A702C7" w14:paraId="54B1CBDD" w14:textId="77777777">
            <w:pPr>
              <w:rPr>
                <w:rFonts w:cstheme="minorHAnsi"/>
              </w:rPr>
            </w:pPr>
            <w:r w:rsidRPr="00C668B3">
              <w:rPr>
                <w:rFonts w:cstheme="minorHAnsi"/>
              </w:rPr>
              <w:t xml:space="preserve">Applications can be made at any time. Applicants should email a brief outline of their project to </w:t>
            </w:r>
            <w:hyperlink w:history="1" r:id="rId24">
              <w:r w:rsidRPr="00C668B3">
                <w:rPr>
                  <w:rStyle w:val="Hyperlink"/>
                  <w:rFonts w:cstheme="minorHAnsi"/>
                </w:rPr>
                <w:t>administrator@slhf.org.uk</w:t>
              </w:r>
            </w:hyperlink>
            <w:r w:rsidRPr="00C668B3">
              <w:rPr>
                <w:rFonts w:cstheme="minorHAnsi"/>
              </w:rPr>
              <w:t xml:space="preserve">   This should include the charity's registration number and a short description of the project, its total cost, the amount requested from the Foundation, and the period which the funding will be spent.</w:t>
            </w:r>
          </w:p>
          <w:p w:rsidRPr="00C668B3" w:rsidR="00A702C7" w:rsidP="00A76489" w:rsidRDefault="00A702C7" w14:paraId="43E6BA1F" w14:textId="77777777">
            <w:pPr>
              <w:rPr>
                <w:rFonts w:cstheme="minorHAnsi"/>
              </w:rPr>
            </w:pPr>
          </w:p>
          <w:p w:rsidRPr="00C668B3" w:rsidR="00A702C7" w:rsidP="00A76489" w:rsidRDefault="00A702C7" w14:paraId="057F1321" w14:textId="77777777">
            <w:pPr>
              <w:rPr>
                <w:rFonts w:cstheme="minorHAnsi"/>
              </w:rPr>
            </w:pPr>
            <w:hyperlink w:history="1" r:id="rId25">
              <w:r w:rsidRPr="00C668B3">
                <w:rPr>
                  <w:rStyle w:val="Hyperlink"/>
                  <w:rFonts w:cstheme="minorHAnsi"/>
                </w:rPr>
                <w:t>Visit The Speech Language and Hearing Foundation website</w:t>
              </w:r>
            </w:hyperlink>
          </w:p>
          <w:p w:rsidRPr="00C668B3" w:rsidR="00A702C7" w:rsidP="00A76489" w:rsidRDefault="00A702C7" w14:paraId="770D809F" w14:textId="77777777">
            <w:pPr>
              <w:rPr>
                <w:rFonts w:cstheme="minorHAnsi"/>
                <w:b/>
                <w:bCs/>
              </w:rPr>
            </w:pPr>
          </w:p>
        </w:tc>
        <w:tc>
          <w:tcPr>
            <w:tcW w:w="461" w:type="pct"/>
          </w:tcPr>
          <w:p w:rsidRPr="00C668B3" w:rsidR="00A702C7" w:rsidP="00A76489" w:rsidRDefault="00A702C7" w14:paraId="5C0C5756" w14:textId="77777777">
            <w:pPr>
              <w:rPr>
                <w:rFonts w:cstheme="minorHAnsi"/>
              </w:rPr>
            </w:pPr>
            <w:r>
              <w:rPr>
                <w:rFonts w:cstheme="minorHAnsi"/>
              </w:rPr>
              <w:lastRenderedPageBreak/>
              <w:t>Projects, Research</w:t>
            </w:r>
          </w:p>
        </w:tc>
        <w:tc>
          <w:tcPr>
            <w:tcW w:w="413" w:type="pct"/>
          </w:tcPr>
          <w:p w:rsidRPr="00C668B3" w:rsidR="00A702C7" w:rsidP="00A76489" w:rsidRDefault="00A702C7" w14:paraId="607F5695" w14:textId="77777777">
            <w:pPr>
              <w:rPr>
                <w:rFonts w:cstheme="minorHAnsi"/>
              </w:rPr>
            </w:pPr>
            <w:r w:rsidRPr="00C668B3">
              <w:rPr>
                <w:rFonts w:cstheme="minorHAnsi"/>
              </w:rPr>
              <w:t>Between £3,000 to £20,000</w:t>
            </w:r>
            <w:r w:rsidRPr="00C668B3">
              <w:rPr>
                <w:rFonts w:cstheme="minorHAnsi"/>
              </w:rPr>
              <w:br/>
              <w:t>(</w:t>
            </w:r>
            <w:proofErr w:type="spellStart"/>
            <w:r w:rsidRPr="00C668B3">
              <w:rPr>
                <w:rFonts w:cstheme="minorHAnsi"/>
              </w:rPr>
              <w:t>multi year</w:t>
            </w:r>
            <w:proofErr w:type="spellEnd"/>
            <w:r w:rsidRPr="00C668B3">
              <w:rPr>
                <w:rFonts w:cstheme="minorHAnsi"/>
              </w:rPr>
              <w:t xml:space="preserve"> available)</w:t>
            </w:r>
          </w:p>
        </w:tc>
        <w:tc>
          <w:tcPr>
            <w:tcW w:w="581" w:type="pct"/>
          </w:tcPr>
          <w:p w:rsidRPr="00C668B3" w:rsidR="00A702C7" w:rsidP="00A76489" w:rsidRDefault="00A702C7" w14:paraId="102971E4" w14:textId="77777777">
            <w:pPr>
              <w:rPr>
                <w:rFonts w:cstheme="minorHAnsi"/>
              </w:rPr>
            </w:pPr>
            <w:r>
              <w:rPr>
                <w:rFonts w:cstheme="minorHAnsi"/>
              </w:rPr>
              <w:t>Specialist schools and Registered Charities</w:t>
            </w:r>
          </w:p>
        </w:tc>
      </w:tr>
      <w:tr w:rsidRPr="00C668B3" w:rsidR="00BF6A04" w:rsidTr="00286AE8" w14:paraId="58CD1A3D" w14:textId="77777777">
        <w:tc>
          <w:tcPr>
            <w:tcW w:w="505" w:type="pct"/>
          </w:tcPr>
          <w:p w:rsidRPr="00C668B3" w:rsidR="00E30822" w:rsidP="00E30822" w:rsidRDefault="00E30822" w14:paraId="14856DEA" w14:textId="77777777">
            <w:pPr>
              <w:textAlignment w:val="baseline"/>
              <w:rPr>
                <w:rFonts w:cstheme="minorHAnsi"/>
                <w:b/>
                <w:bCs/>
                <w:lang w:eastAsia="en-GB"/>
              </w:rPr>
            </w:pPr>
            <w:r w:rsidRPr="00C668B3">
              <w:rPr>
                <w:rFonts w:cstheme="minorHAnsi"/>
                <w:b/>
                <w:bCs/>
                <w:lang w:eastAsia="en-GB"/>
              </w:rPr>
              <w:t>Masonic Charitable Foundation</w:t>
            </w:r>
          </w:p>
          <w:p w:rsidRPr="00C668B3" w:rsidR="00BF6A04" w:rsidP="00BF6A04" w:rsidRDefault="00BF6A04" w14:paraId="439306EB" w14:textId="77777777">
            <w:pPr>
              <w:textAlignment w:val="baseline"/>
              <w:rPr>
                <w:rFonts w:cstheme="minorHAnsi"/>
                <w:b/>
                <w:bCs/>
                <w:lang w:eastAsia="en-GB"/>
              </w:rPr>
            </w:pPr>
          </w:p>
        </w:tc>
        <w:tc>
          <w:tcPr>
            <w:tcW w:w="3040" w:type="pct"/>
          </w:tcPr>
          <w:p w:rsidRPr="00C668B3" w:rsidR="00BF6A04" w:rsidP="00BF6A04" w:rsidRDefault="00BF6A04" w14:paraId="3C8A283B" w14:textId="5AACC5C3">
            <w:pPr>
              <w:rPr>
                <w:rFonts w:cstheme="minorHAnsi"/>
                <w:u w:val="single"/>
              </w:rPr>
            </w:pPr>
            <w:r w:rsidRPr="00C668B3">
              <w:rPr>
                <w:rFonts w:cstheme="minorHAnsi"/>
                <w:b/>
                <w:bCs/>
                <w:u w:val="single"/>
              </w:rPr>
              <w:t xml:space="preserve">Early Years / SEND / CYP Domestic Abuse Service Support Grants </w:t>
            </w:r>
          </w:p>
          <w:p w:rsidRPr="00C668B3" w:rsidR="00BF6A04" w:rsidP="00BF6A04" w:rsidRDefault="00BF6A04" w14:paraId="1B362665" w14:textId="77777777">
            <w:pPr>
              <w:rPr>
                <w:rFonts w:cstheme="minorHAnsi"/>
              </w:rPr>
            </w:pPr>
          </w:p>
          <w:p w:rsidRPr="00C668B3" w:rsidR="00BF6A04" w:rsidP="00BF6A04" w:rsidRDefault="00BF6A04" w14:paraId="076BA4B2" w14:textId="77777777">
            <w:pPr>
              <w:rPr>
                <w:rFonts w:cstheme="minorHAnsi"/>
              </w:rPr>
            </w:pPr>
            <w:r w:rsidRPr="00C668B3">
              <w:rPr>
                <w:rFonts w:cstheme="minorHAnsi"/>
              </w:rPr>
              <w:t>The Foundation now has rolling grant programmes with no deadlines as follows:</w:t>
            </w:r>
          </w:p>
          <w:p w:rsidRPr="00C668B3" w:rsidR="00BF6A04" w:rsidP="00BF6A04" w:rsidRDefault="00BF6A04" w14:paraId="4799F663" w14:textId="77777777">
            <w:pPr>
              <w:rPr>
                <w:rFonts w:cstheme="minorHAnsi"/>
              </w:rPr>
            </w:pPr>
          </w:p>
          <w:p w:rsidRPr="00C668B3" w:rsidR="00BF6A04" w:rsidP="005756FD" w:rsidRDefault="00BF6A04" w14:paraId="788E16DE" w14:textId="77777777">
            <w:pPr>
              <w:numPr>
                <w:ilvl w:val="0"/>
                <w:numId w:val="68"/>
              </w:numPr>
              <w:tabs>
                <w:tab w:val="clear" w:pos="720"/>
              </w:tabs>
              <w:ind w:left="322" w:hanging="322"/>
              <w:rPr>
                <w:rFonts w:cstheme="minorHAnsi"/>
              </w:rPr>
            </w:pPr>
            <w:r w:rsidRPr="00C668B3">
              <w:rPr>
                <w:rFonts w:cstheme="minorHAnsi"/>
              </w:rPr>
              <w:t>Children: Early Years</w:t>
            </w:r>
          </w:p>
          <w:p w:rsidRPr="00C668B3" w:rsidR="00BF6A04" w:rsidP="005756FD" w:rsidRDefault="00BF6A04" w14:paraId="7E1039DB" w14:textId="77777777">
            <w:pPr>
              <w:numPr>
                <w:ilvl w:val="0"/>
                <w:numId w:val="68"/>
              </w:numPr>
              <w:tabs>
                <w:tab w:val="clear" w:pos="720"/>
              </w:tabs>
              <w:ind w:left="322" w:hanging="322"/>
              <w:rPr>
                <w:rFonts w:cstheme="minorHAnsi"/>
              </w:rPr>
            </w:pPr>
            <w:r w:rsidRPr="00C668B3">
              <w:rPr>
                <w:rFonts w:cstheme="minorHAnsi"/>
              </w:rPr>
              <w:t>Children: Special Educational Needs &amp; Disabilities (SEND)</w:t>
            </w:r>
          </w:p>
          <w:p w:rsidRPr="002F4616" w:rsidR="00BF6A04" w:rsidP="002F4616" w:rsidRDefault="00BF6A04" w14:paraId="439B391B" w14:textId="09B9C336">
            <w:pPr>
              <w:numPr>
                <w:ilvl w:val="0"/>
                <w:numId w:val="68"/>
              </w:numPr>
              <w:tabs>
                <w:tab w:val="clear" w:pos="720"/>
              </w:tabs>
              <w:ind w:left="322" w:hanging="322"/>
              <w:rPr>
                <w:rFonts w:cstheme="minorHAnsi"/>
              </w:rPr>
            </w:pPr>
            <w:r w:rsidRPr="00C668B3">
              <w:rPr>
                <w:rFonts w:cstheme="minorHAnsi"/>
              </w:rPr>
              <w:t>Children affected by Domestic Abuse</w:t>
            </w:r>
          </w:p>
          <w:p w:rsidRPr="00C668B3" w:rsidR="00BF6A04" w:rsidP="00BF6A04" w:rsidRDefault="00BF6A04" w14:paraId="34EA8B4A" w14:textId="77777777">
            <w:pPr>
              <w:rPr>
                <w:rFonts w:cstheme="minorHAnsi"/>
              </w:rPr>
            </w:pPr>
          </w:p>
          <w:p w:rsidRPr="00C668B3" w:rsidR="00BF6A04" w:rsidP="00BF6A04" w:rsidRDefault="00BF6A04" w14:paraId="24EE5E7E" w14:textId="77777777">
            <w:pPr>
              <w:rPr>
                <w:rFonts w:cstheme="minorHAnsi"/>
              </w:rPr>
            </w:pPr>
            <w:r w:rsidRPr="00C668B3">
              <w:rPr>
                <w:rFonts w:cstheme="minorHAnsi"/>
              </w:rPr>
              <w:t>Small grants are for charities whose annual income does not exceed £500,000. These grants are unrestricted. Small grants range from £1,000-£5,000 per year, for up to three years.</w:t>
            </w:r>
          </w:p>
          <w:p w:rsidRPr="00C668B3" w:rsidR="00BF6A04" w:rsidP="00BF6A04" w:rsidRDefault="00BF6A04" w14:paraId="67ABBB9F" w14:textId="77777777">
            <w:pPr>
              <w:rPr>
                <w:rFonts w:cstheme="minorHAnsi"/>
              </w:rPr>
            </w:pPr>
          </w:p>
          <w:p w:rsidRPr="00C668B3" w:rsidR="00BF6A04" w:rsidP="00BF6A04" w:rsidRDefault="00BF6A04" w14:paraId="4249B747" w14:textId="77777777">
            <w:pPr>
              <w:rPr>
                <w:rFonts w:cstheme="minorHAnsi"/>
              </w:rPr>
            </w:pPr>
            <w:r w:rsidRPr="00C668B3">
              <w:rPr>
                <w:rFonts w:cstheme="minorHAnsi"/>
              </w:rPr>
              <w:t>Large grants are for larger charities whose annual income is between £500,000 - £5 Million. They must be restricted to a project. Large grants usually range from £10,000 to £60,000. They can be awarded over one to three years.</w:t>
            </w:r>
          </w:p>
          <w:p w:rsidRPr="00C668B3" w:rsidR="00BF6A04" w:rsidP="00BF6A04" w:rsidRDefault="00BF6A04" w14:paraId="050322CC" w14:textId="77777777">
            <w:pPr>
              <w:rPr>
                <w:rFonts w:cstheme="minorHAnsi"/>
              </w:rPr>
            </w:pPr>
          </w:p>
          <w:p w:rsidRPr="002B437F" w:rsidR="00BF6A04" w:rsidP="002B437F" w:rsidRDefault="00BF6A04" w14:paraId="7A7D3EE8" w14:textId="3A259A21">
            <w:pPr>
              <w:rPr>
                <w:rFonts w:cstheme="minorHAnsi"/>
              </w:rPr>
            </w:pPr>
            <w:hyperlink w:history="1" r:id="rId26">
              <w:r w:rsidRPr="00C668B3">
                <w:rPr>
                  <w:rStyle w:val="Hyperlink"/>
                  <w:rFonts w:cstheme="minorHAnsi"/>
                </w:rPr>
                <w:t>Visit the Masonic Charitable Foundation website</w:t>
              </w:r>
            </w:hyperlink>
            <w:r w:rsidR="002B437F">
              <w:br/>
            </w:r>
          </w:p>
        </w:tc>
        <w:tc>
          <w:tcPr>
            <w:tcW w:w="461" w:type="pct"/>
          </w:tcPr>
          <w:p w:rsidRPr="00C668B3" w:rsidR="00BF6A04" w:rsidP="00BF6A04" w:rsidRDefault="00BF6A04" w14:paraId="31E34CCF" w14:textId="03641246">
            <w:pPr>
              <w:rPr>
                <w:rFonts w:cstheme="minorHAnsi"/>
                <w:lang w:eastAsia="en-GB"/>
              </w:rPr>
            </w:pPr>
            <w:r w:rsidRPr="00C668B3">
              <w:rPr>
                <w:rFonts w:cstheme="minorHAnsi"/>
              </w:rPr>
              <w:t xml:space="preserve">Revenue </w:t>
            </w:r>
          </w:p>
        </w:tc>
        <w:tc>
          <w:tcPr>
            <w:tcW w:w="413" w:type="pct"/>
          </w:tcPr>
          <w:p w:rsidRPr="00C668B3" w:rsidR="00BF6A04" w:rsidP="00BF6A04" w:rsidRDefault="00BF6A04" w14:paraId="311DAA46" w14:textId="77777777">
            <w:pPr>
              <w:rPr>
                <w:rFonts w:cstheme="minorHAnsi"/>
              </w:rPr>
            </w:pPr>
            <w:r w:rsidRPr="00C668B3">
              <w:rPr>
                <w:rFonts w:cstheme="minorHAnsi"/>
              </w:rPr>
              <w:t>Small grants</w:t>
            </w:r>
          </w:p>
          <w:p w:rsidRPr="00C668B3" w:rsidR="00BF6A04" w:rsidP="00BF6A04" w:rsidRDefault="00BF6A04" w14:paraId="5A1A04AA" w14:textId="77777777">
            <w:pPr>
              <w:rPr>
                <w:rFonts w:cstheme="minorHAnsi"/>
              </w:rPr>
            </w:pPr>
            <w:r w:rsidRPr="00C668B3">
              <w:rPr>
                <w:rFonts w:cstheme="minorHAnsi"/>
              </w:rPr>
              <w:t>£1,000-£5,000 for up to 3 years</w:t>
            </w:r>
          </w:p>
          <w:p w:rsidRPr="00C668B3" w:rsidR="00BF6A04" w:rsidP="00BF6A04" w:rsidRDefault="00BF6A04" w14:paraId="3331C14E" w14:textId="77777777">
            <w:pPr>
              <w:rPr>
                <w:rFonts w:cstheme="minorHAnsi"/>
              </w:rPr>
            </w:pPr>
          </w:p>
          <w:p w:rsidRPr="00C668B3" w:rsidR="00BF6A04" w:rsidP="00BF6A04" w:rsidRDefault="00BF6A04" w14:paraId="16D1951F" w14:textId="77777777">
            <w:pPr>
              <w:rPr>
                <w:rFonts w:cstheme="minorHAnsi"/>
              </w:rPr>
            </w:pPr>
            <w:r w:rsidRPr="00C668B3">
              <w:rPr>
                <w:rFonts w:cstheme="minorHAnsi"/>
              </w:rPr>
              <w:t xml:space="preserve">Large grants: </w:t>
            </w:r>
          </w:p>
          <w:p w:rsidRPr="00C668B3" w:rsidR="00BF6A04" w:rsidP="00BF6A04" w:rsidRDefault="00BF6A04" w14:paraId="780664DB" w14:textId="01527A31">
            <w:pPr>
              <w:rPr>
                <w:rFonts w:cstheme="minorHAnsi"/>
                <w:color w:val="282828"/>
                <w:shd w:val="clear" w:color="auto" w:fill="FFFFFF"/>
                <w:lang w:eastAsia="en-GB"/>
              </w:rPr>
            </w:pPr>
            <w:r w:rsidRPr="00C668B3">
              <w:rPr>
                <w:rFonts w:cstheme="minorHAnsi"/>
              </w:rPr>
              <w:t>£10,000-£60,000</w:t>
            </w:r>
          </w:p>
        </w:tc>
        <w:tc>
          <w:tcPr>
            <w:tcW w:w="581" w:type="pct"/>
          </w:tcPr>
          <w:p w:rsidRPr="00C668B3" w:rsidR="00BF6A04" w:rsidP="00BF6A04" w:rsidRDefault="00BF6A04" w14:paraId="28582696" w14:textId="5426588E">
            <w:pPr>
              <w:rPr>
                <w:rFonts w:cstheme="minorHAnsi"/>
                <w:shd w:val="clear" w:color="auto" w:fill="FFFFFF"/>
                <w:lang w:eastAsia="en-GB"/>
              </w:rPr>
            </w:pPr>
            <w:r w:rsidRPr="00C668B3">
              <w:rPr>
                <w:rFonts w:cstheme="minorHAnsi"/>
              </w:rPr>
              <w:t>Registered Charities</w:t>
            </w:r>
          </w:p>
        </w:tc>
      </w:tr>
      <w:tr w:rsidRPr="00C668B3" w:rsidR="00A702C7" w:rsidTr="00A702C7" w14:paraId="15E3CE18" w14:textId="77777777">
        <w:tc>
          <w:tcPr>
            <w:tcW w:w="505" w:type="pct"/>
          </w:tcPr>
          <w:p w:rsidRPr="00C668B3" w:rsidR="00A702C7" w:rsidP="00A76489" w:rsidRDefault="00A702C7" w14:paraId="5DB9279A" w14:textId="77777777">
            <w:pPr>
              <w:textAlignment w:val="baseline"/>
              <w:rPr>
                <w:rFonts w:cstheme="minorHAnsi"/>
                <w:b/>
                <w:bCs/>
                <w:lang w:eastAsia="en-GB"/>
              </w:rPr>
            </w:pPr>
            <w:r w:rsidRPr="00C668B3">
              <w:rPr>
                <w:rFonts w:cstheme="minorHAnsi"/>
                <w:b/>
                <w:bCs/>
                <w:lang w:eastAsia="en-GB"/>
              </w:rPr>
              <w:t>The Bailey Thomas Trust</w:t>
            </w:r>
          </w:p>
        </w:tc>
        <w:tc>
          <w:tcPr>
            <w:tcW w:w="3040" w:type="pct"/>
          </w:tcPr>
          <w:p w:rsidRPr="00C668B3" w:rsidR="00A702C7" w:rsidP="00A76489" w:rsidRDefault="00A702C7" w14:paraId="23312DC4" w14:textId="15C69400">
            <w:pPr>
              <w:rPr>
                <w:rFonts w:cstheme="minorHAnsi"/>
              </w:rPr>
            </w:pPr>
            <w:r w:rsidRPr="00C668B3">
              <w:rPr>
                <w:rFonts w:cstheme="minorHAnsi"/>
                <w:b/>
                <w:bCs/>
                <w:u w:val="single"/>
              </w:rPr>
              <w:t>Grants for support Learning Disabilities services</w:t>
            </w:r>
            <w:r w:rsidRPr="00C668B3">
              <w:rPr>
                <w:rFonts w:cstheme="minorHAnsi"/>
                <w:b/>
                <w:bCs/>
              </w:rPr>
              <w:br/>
            </w:r>
            <w:r>
              <w:rPr>
                <w:rFonts w:cstheme="minorHAnsi"/>
              </w:rPr>
              <w:br/>
            </w:r>
            <w:r w:rsidRPr="00C668B3">
              <w:rPr>
                <w:rFonts w:cstheme="minorHAnsi"/>
              </w:rPr>
              <w:lastRenderedPageBreak/>
              <w:t xml:space="preserve">Funding is normally considered for capital and revenue costs and for both specific projects and for general running/core costs - UK Charities, Parent Teachers Associations, and schools can apply.  </w:t>
            </w:r>
          </w:p>
          <w:p w:rsidRPr="00C668B3" w:rsidR="00A702C7" w:rsidP="00A76489" w:rsidRDefault="00A702C7" w14:paraId="30B5847B" w14:textId="77777777">
            <w:pPr>
              <w:rPr>
                <w:rFonts w:cstheme="minorHAnsi"/>
              </w:rPr>
            </w:pPr>
            <w:r w:rsidRPr="00C668B3">
              <w:rPr>
                <w:rFonts w:cstheme="minorHAnsi"/>
              </w:rPr>
              <w:t>The following areas of work normally fall within the Fund's current policy providing they benefit the learning disabled:</w:t>
            </w:r>
            <w:r w:rsidRPr="00C668B3">
              <w:rPr>
                <w:rFonts w:cstheme="minorHAnsi"/>
              </w:rPr>
              <w:br/>
            </w:r>
          </w:p>
          <w:p w:rsidRPr="00C668B3" w:rsidR="00A702C7" w:rsidP="00A76489" w:rsidRDefault="00A702C7" w14:paraId="3EA83914" w14:textId="77777777">
            <w:pPr>
              <w:numPr>
                <w:ilvl w:val="0"/>
                <w:numId w:val="72"/>
              </w:numPr>
              <w:ind w:left="464" w:hanging="464"/>
              <w:rPr>
                <w:rFonts w:cstheme="minorHAnsi"/>
              </w:rPr>
            </w:pPr>
            <w:r w:rsidRPr="00C668B3">
              <w:rPr>
                <w:rFonts w:cstheme="minorHAnsi"/>
              </w:rPr>
              <w:t xml:space="preserve">Capital building/renovation/refurbishment works for residential, nursing and respite care, and </w:t>
            </w:r>
            <w:proofErr w:type="gramStart"/>
            <w:r w:rsidRPr="00C668B3">
              <w:rPr>
                <w:rFonts w:cstheme="minorHAnsi"/>
              </w:rPr>
              <w:t>schools;</w:t>
            </w:r>
            <w:proofErr w:type="gramEnd"/>
          </w:p>
          <w:p w:rsidRPr="00C668B3" w:rsidR="00A702C7" w:rsidP="00A76489" w:rsidRDefault="00A702C7" w14:paraId="56A2784D" w14:textId="77777777">
            <w:pPr>
              <w:numPr>
                <w:ilvl w:val="0"/>
                <w:numId w:val="72"/>
              </w:numPr>
              <w:ind w:left="464" w:hanging="464"/>
              <w:rPr>
                <w:rFonts w:cstheme="minorHAnsi"/>
              </w:rPr>
            </w:pPr>
            <w:r w:rsidRPr="00C668B3">
              <w:rPr>
                <w:rFonts w:cstheme="minorHAnsi"/>
              </w:rPr>
              <w:t xml:space="preserve">Employment schemes including woodwork, crafts, printing and </w:t>
            </w:r>
            <w:proofErr w:type="gramStart"/>
            <w:r w:rsidRPr="00C668B3">
              <w:rPr>
                <w:rFonts w:cstheme="minorHAnsi"/>
              </w:rPr>
              <w:t>horticulture;</w:t>
            </w:r>
            <w:proofErr w:type="gramEnd"/>
          </w:p>
          <w:p w:rsidRPr="00C668B3" w:rsidR="00A702C7" w:rsidP="00A76489" w:rsidRDefault="00A702C7" w14:paraId="31EDF91E" w14:textId="77777777">
            <w:pPr>
              <w:numPr>
                <w:ilvl w:val="0"/>
                <w:numId w:val="72"/>
              </w:numPr>
              <w:ind w:left="464" w:hanging="464"/>
              <w:rPr>
                <w:rFonts w:cstheme="minorHAnsi"/>
              </w:rPr>
            </w:pPr>
            <w:r w:rsidRPr="00C668B3">
              <w:rPr>
                <w:rFonts w:cstheme="minorHAnsi"/>
              </w:rPr>
              <w:t xml:space="preserve">Play schemes and play therapy </w:t>
            </w:r>
            <w:proofErr w:type="gramStart"/>
            <w:r w:rsidRPr="00C668B3">
              <w:rPr>
                <w:rFonts w:cstheme="minorHAnsi"/>
              </w:rPr>
              <w:t>schemes;</w:t>
            </w:r>
            <w:proofErr w:type="gramEnd"/>
          </w:p>
          <w:p w:rsidRPr="00C668B3" w:rsidR="00A702C7" w:rsidP="00A76489" w:rsidRDefault="00A702C7" w14:paraId="117AB0E5" w14:textId="77777777">
            <w:pPr>
              <w:numPr>
                <w:ilvl w:val="0"/>
                <w:numId w:val="72"/>
              </w:numPr>
              <w:ind w:left="464" w:hanging="464"/>
              <w:rPr>
                <w:rFonts w:cstheme="minorHAnsi"/>
              </w:rPr>
            </w:pPr>
            <w:r w:rsidRPr="00C668B3">
              <w:rPr>
                <w:rFonts w:cstheme="minorHAnsi"/>
              </w:rPr>
              <w:t xml:space="preserve">Day and social activities centres including building costs and running </w:t>
            </w:r>
            <w:proofErr w:type="gramStart"/>
            <w:r w:rsidRPr="00C668B3">
              <w:rPr>
                <w:rFonts w:cstheme="minorHAnsi"/>
              </w:rPr>
              <w:t>costs;</w:t>
            </w:r>
            <w:proofErr w:type="gramEnd"/>
          </w:p>
          <w:p w:rsidRPr="00C668B3" w:rsidR="00A702C7" w:rsidP="00A76489" w:rsidRDefault="00A702C7" w14:paraId="2AE0EF20" w14:textId="77777777">
            <w:pPr>
              <w:numPr>
                <w:ilvl w:val="0"/>
                <w:numId w:val="72"/>
              </w:numPr>
              <w:ind w:left="464" w:hanging="464"/>
              <w:rPr>
                <w:rFonts w:cstheme="minorHAnsi"/>
              </w:rPr>
            </w:pPr>
            <w:r w:rsidRPr="00C668B3">
              <w:rPr>
                <w:rFonts w:cstheme="minorHAnsi"/>
              </w:rPr>
              <w:t xml:space="preserve">Support for families, including respite </w:t>
            </w:r>
            <w:proofErr w:type="gramStart"/>
            <w:r w:rsidRPr="00C668B3">
              <w:rPr>
                <w:rFonts w:cstheme="minorHAnsi"/>
              </w:rPr>
              <w:t>schemes;</w:t>
            </w:r>
            <w:proofErr w:type="gramEnd"/>
          </w:p>
          <w:p w:rsidRPr="00C668B3" w:rsidR="00A702C7" w:rsidP="00A76489" w:rsidRDefault="00A702C7" w14:paraId="12425F5E" w14:textId="77777777">
            <w:pPr>
              <w:numPr>
                <w:ilvl w:val="0"/>
                <w:numId w:val="72"/>
              </w:numPr>
              <w:ind w:left="464" w:hanging="464"/>
              <w:rPr>
                <w:rFonts w:cstheme="minorHAnsi"/>
              </w:rPr>
            </w:pPr>
            <w:r w:rsidRPr="00C668B3">
              <w:rPr>
                <w:rFonts w:cstheme="minorHAnsi"/>
              </w:rPr>
              <w:t xml:space="preserve">Independent living </w:t>
            </w:r>
            <w:proofErr w:type="gramStart"/>
            <w:r w:rsidRPr="00C668B3">
              <w:rPr>
                <w:rFonts w:cstheme="minorHAnsi"/>
              </w:rPr>
              <w:t>schemes;</w:t>
            </w:r>
            <w:proofErr w:type="gramEnd"/>
          </w:p>
          <w:p w:rsidRPr="00C668B3" w:rsidR="00A702C7" w:rsidP="00A76489" w:rsidRDefault="00A702C7" w14:paraId="17514A3B" w14:textId="77777777">
            <w:pPr>
              <w:numPr>
                <w:ilvl w:val="0"/>
                <w:numId w:val="72"/>
              </w:numPr>
              <w:ind w:left="464" w:hanging="464"/>
              <w:rPr>
                <w:rFonts w:cstheme="minorHAnsi"/>
              </w:rPr>
            </w:pPr>
            <w:r w:rsidRPr="00C668B3">
              <w:rPr>
                <w:rFonts w:cstheme="minorHAnsi"/>
              </w:rPr>
              <w:t xml:space="preserve">Support in the community </w:t>
            </w:r>
            <w:proofErr w:type="gramStart"/>
            <w:r w:rsidRPr="00C668B3">
              <w:rPr>
                <w:rFonts w:cstheme="minorHAnsi"/>
              </w:rPr>
              <w:t>schemes;</w:t>
            </w:r>
            <w:proofErr w:type="gramEnd"/>
          </w:p>
          <w:p w:rsidRPr="00C668B3" w:rsidR="00A702C7" w:rsidP="00A76489" w:rsidRDefault="00A702C7" w14:paraId="24996BF0" w14:textId="77777777">
            <w:pPr>
              <w:numPr>
                <w:ilvl w:val="0"/>
                <w:numId w:val="72"/>
              </w:numPr>
              <w:ind w:left="464" w:hanging="464"/>
              <w:rPr>
                <w:rFonts w:cstheme="minorHAnsi"/>
              </w:rPr>
            </w:pPr>
            <w:r w:rsidRPr="00C668B3">
              <w:rPr>
                <w:rFonts w:cstheme="minorHAnsi"/>
              </w:rPr>
              <w:t>Snoezelen rooms.</w:t>
            </w:r>
          </w:p>
          <w:p w:rsidRPr="00C668B3" w:rsidR="00A702C7" w:rsidP="00A76489" w:rsidRDefault="00A702C7" w14:paraId="2CCE9A00" w14:textId="77777777">
            <w:pPr>
              <w:rPr>
                <w:rFonts w:cstheme="minorHAnsi"/>
              </w:rPr>
            </w:pPr>
          </w:p>
          <w:p w:rsidRPr="00C668B3" w:rsidR="00A702C7" w:rsidP="00A76489" w:rsidRDefault="00A702C7" w14:paraId="0CF6B43D" w14:textId="77777777">
            <w:pPr>
              <w:rPr>
                <w:rFonts w:cstheme="minorHAnsi"/>
              </w:rPr>
            </w:pPr>
            <w:r w:rsidRPr="00C668B3">
              <w:rPr>
                <w:rFonts w:cstheme="minorHAnsi"/>
              </w:rPr>
              <w:t>Small Grants (below £9,000) can be applied for at any time.</w:t>
            </w:r>
          </w:p>
          <w:p w:rsidRPr="00C668B3" w:rsidR="00A702C7" w:rsidP="00A76489" w:rsidRDefault="00A702C7" w14:paraId="6F6D5183" w14:textId="77777777">
            <w:pPr>
              <w:rPr>
                <w:rFonts w:cstheme="minorHAnsi"/>
              </w:rPr>
            </w:pPr>
            <w:r w:rsidRPr="003C316F">
              <w:rPr>
                <w:rFonts w:cstheme="minorHAnsi"/>
                <w:u w:val="single"/>
              </w:rPr>
              <w:t xml:space="preserve">Main Grants (above £9,000) the next deadline is the </w:t>
            </w:r>
            <w:proofErr w:type="gramStart"/>
            <w:r w:rsidRPr="003C316F">
              <w:rPr>
                <w:rFonts w:cstheme="minorHAnsi"/>
                <w:u w:val="single"/>
              </w:rPr>
              <w:t>31</w:t>
            </w:r>
            <w:r w:rsidRPr="003C316F">
              <w:rPr>
                <w:rFonts w:cstheme="minorHAnsi"/>
                <w:u w:val="single"/>
                <w:vertAlign w:val="superscript"/>
              </w:rPr>
              <w:t>st</w:t>
            </w:r>
            <w:proofErr w:type="gramEnd"/>
            <w:r w:rsidRPr="003C316F">
              <w:rPr>
                <w:rFonts w:cstheme="minorHAnsi"/>
                <w:u w:val="single"/>
              </w:rPr>
              <w:t xml:space="preserve"> March 2026</w:t>
            </w:r>
            <w:r w:rsidRPr="003C316F">
              <w:rPr>
                <w:rFonts w:cstheme="minorHAnsi"/>
              </w:rPr>
              <w:t>.</w:t>
            </w:r>
            <w:r w:rsidRPr="00C668B3">
              <w:rPr>
                <w:rFonts w:cstheme="minorHAnsi"/>
              </w:rPr>
              <w:br/>
            </w:r>
          </w:p>
          <w:p w:rsidRPr="00C668B3" w:rsidR="00A702C7" w:rsidP="00A76489" w:rsidRDefault="00A702C7" w14:paraId="4FDD081F" w14:textId="77777777">
            <w:pPr>
              <w:rPr>
                <w:rFonts w:cstheme="minorHAnsi"/>
                <w:b/>
                <w:bCs/>
                <w:u w:val="single"/>
              </w:rPr>
            </w:pPr>
            <w:hyperlink w:history="1" r:id="rId27">
              <w:r w:rsidRPr="00C668B3">
                <w:rPr>
                  <w:rStyle w:val="Hyperlink"/>
                  <w:rFonts w:cstheme="minorHAnsi"/>
                </w:rPr>
                <w:t>Visit the Baily Thomas Charitable Fund</w:t>
              </w:r>
            </w:hyperlink>
            <w:r w:rsidRPr="00C668B3">
              <w:rPr>
                <w:rFonts w:cstheme="minorHAnsi"/>
              </w:rPr>
              <w:br/>
            </w:r>
            <w:hyperlink w:history="1" r:id="rId28">
              <w:r w:rsidRPr="00C668B3">
                <w:rPr>
                  <w:rStyle w:val="Hyperlink"/>
                  <w:rFonts w:cstheme="minorHAnsi"/>
                  <w:lang w:val="en-US"/>
                </w:rPr>
                <w:t>Guidelines</w:t>
              </w:r>
            </w:hyperlink>
            <w:r w:rsidRPr="00C668B3">
              <w:rPr>
                <w:rFonts w:cstheme="minorHAnsi"/>
              </w:rPr>
              <w:br/>
            </w:r>
          </w:p>
        </w:tc>
        <w:tc>
          <w:tcPr>
            <w:tcW w:w="461" w:type="pct"/>
          </w:tcPr>
          <w:p w:rsidRPr="00C668B3" w:rsidR="00A702C7" w:rsidP="00A76489" w:rsidRDefault="00A702C7" w14:paraId="6D8D7F13" w14:textId="77777777">
            <w:pPr>
              <w:rPr>
                <w:rFonts w:cstheme="minorHAnsi"/>
              </w:rPr>
            </w:pPr>
            <w:r w:rsidRPr="00C668B3">
              <w:rPr>
                <w:rFonts w:cstheme="minorHAnsi"/>
              </w:rPr>
              <w:lastRenderedPageBreak/>
              <w:t xml:space="preserve">Revenue, Capital, </w:t>
            </w:r>
            <w:r w:rsidRPr="00C668B3">
              <w:rPr>
                <w:rFonts w:cstheme="minorHAnsi"/>
              </w:rPr>
              <w:lastRenderedPageBreak/>
              <w:t>Project or Core costs</w:t>
            </w:r>
          </w:p>
        </w:tc>
        <w:tc>
          <w:tcPr>
            <w:tcW w:w="413" w:type="pct"/>
          </w:tcPr>
          <w:p w:rsidRPr="00C668B3" w:rsidR="00A702C7" w:rsidP="00A76489" w:rsidRDefault="00A702C7" w14:paraId="6850F8BB" w14:textId="77777777">
            <w:pPr>
              <w:rPr>
                <w:rFonts w:cstheme="minorHAnsi"/>
              </w:rPr>
            </w:pPr>
            <w:r w:rsidRPr="00C668B3">
              <w:rPr>
                <w:rFonts w:cstheme="minorHAnsi"/>
              </w:rPr>
              <w:lastRenderedPageBreak/>
              <w:t xml:space="preserve">Small Grants </w:t>
            </w:r>
            <w:r w:rsidRPr="00C668B3">
              <w:rPr>
                <w:rFonts w:cstheme="minorHAnsi"/>
              </w:rPr>
              <w:lastRenderedPageBreak/>
              <w:t>below £9,000</w:t>
            </w:r>
          </w:p>
          <w:p w:rsidRPr="00C668B3" w:rsidR="00A702C7" w:rsidP="00A76489" w:rsidRDefault="00A702C7" w14:paraId="05630F74" w14:textId="77777777">
            <w:pPr>
              <w:rPr>
                <w:rFonts w:cstheme="minorHAnsi"/>
              </w:rPr>
            </w:pPr>
          </w:p>
          <w:p w:rsidRPr="00C668B3" w:rsidR="00A702C7" w:rsidP="00A76489" w:rsidRDefault="00A702C7" w14:paraId="44548FBC" w14:textId="77777777">
            <w:pPr>
              <w:rPr>
                <w:rFonts w:cstheme="minorHAnsi"/>
              </w:rPr>
            </w:pPr>
            <w:r w:rsidRPr="00C668B3">
              <w:rPr>
                <w:rFonts w:cstheme="minorHAnsi"/>
              </w:rPr>
              <w:t>Main Grants above £10,000</w:t>
            </w:r>
          </w:p>
          <w:p w:rsidRPr="00C668B3" w:rsidR="00A702C7" w:rsidP="00A76489" w:rsidRDefault="00A702C7" w14:paraId="7B1AFAC8" w14:textId="77777777">
            <w:pPr>
              <w:rPr>
                <w:rFonts w:cstheme="minorHAnsi"/>
              </w:rPr>
            </w:pPr>
          </w:p>
          <w:p w:rsidRPr="00C668B3" w:rsidR="00A702C7" w:rsidP="00A76489" w:rsidRDefault="00A702C7" w14:paraId="5513C28A" w14:textId="77777777">
            <w:pPr>
              <w:rPr>
                <w:rFonts w:cstheme="minorHAnsi"/>
              </w:rPr>
            </w:pPr>
          </w:p>
        </w:tc>
        <w:tc>
          <w:tcPr>
            <w:tcW w:w="581" w:type="pct"/>
          </w:tcPr>
          <w:p w:rsidR="00A702C7" w:rsidP="00A76489" w:rsidRDefault="00A702C7" w14:paraId="721B19F2" w14:textId="77777777">
            <w:pPr>
              <w:rPr>
                <w:rFonts w:cstheme="minorHAnsi"/>
              </w:rPr>
            </w:pPr>
            <w:r w:rsidRPr="00C668B3">
              <w:rPr>
                <w:rFonts w:cstheme="minorHAnsi"/>
              </w:rPr>
              <w:lastRenderedPageBreak/>
              <w:t xml:space="preserve">UK Charities, Parent Teachers Associations, and </w:t>
            </w:r>
            <w:r w:rsidRPr="00C668B3">
              <w:rPr>
                <w:rFonts w:cstheme="minorHAnsi"/>
              </w:rPr>
              <w:lastRenderedPageBreak/>
              <w:t>schools</w:t>
            </w:r>
            <w:r>
              <w:rPr>
                <w:rFonts w:cstheme="minorHAnsi"/>
              </w:rPr>
              <w:t>, Exempt Charities</w:t>
            </w:r>
          </w:p>
          <w:p w:rsidR="00A702C7" w:rsidP="00A76489" w:rsidRDefault="00A702C7" w14:paraId="14BF55BF" w14:textId="77777777">
            <w:pPr>
              <w:rPr>
                <w:rFonts w:cstheme="minorHAnsi"/>
              </w:rPr>
            </w:pPr>
          </w:p>
          <w:p w:rsidRPr="00C668B3" w:rsidR="00A702C7" w:rsidP="00A76489" w:rsidRDefault="00A702C7" w14:paraId="0B494B8B" w14:textId="77777777">
            <w:pPr>
              <w:rPr>
                <w:rFonts w:cstheme="minorHAnsi"/>
              </w:rPr>
            </w:pPr>
            <w:r>
              <w:rPr>
                <w:rFonts w:cstheme="minorHAnsi"/>
              </w:rPr>
              <w:t xml:space="preserve">(CICs ineligible) </w:t>
            </w:r>
          </w:p>
        </w:tc>
      </w:tr>
      <w:tr w:rsidRPr="00C668B3" w:rsidR="00757BC8" w:rsidTr="00757BC8" w14:paraId="1F4E6241" w14:textId="77777777">
        <w:tc>
          <w:tcPr>
            <w:tcW w:w="505" w:type="pct"/>
          </w:tcPr>
          <w:p w:rsidRPr="00C668B3" w:rsidR="00757BC8" w:rsidP="00A76489" w:rsidRDefault="00757BC8" w14:paraId="6EE25119" w14:textId="77777777">
            <w:pPr>
              <w:textAlignment w:val="baseline"/>
              <w:rPr>
                <w:rFonts w:cstheme="minorHAnsi"/>
                <w:b/>
                <w:bCs/>
                <w:lang w:eastAsia="en-GB"/>
              </w:rPr>
            </w:pPr>
            <w:r w:rsidRPr="00C668B3">
              <w:rPr>
                <w:rFonts w:cstheme="minorHAnsi"/>
                <w:b/>
                <w:bCs/>
              </w:rPr>
              <w:lastRenderedPageBreak/>
              <w:t>The Schroder Charity Trust</w:t>
            </w:r>
          </w:p>
        </w:tc>
        <w:tc>
          <w:tcPr>
            <w:tcW w:w="3040" w:type="pct"/>
          </w:tcPr>
          <w:p w:rsidRPr="00C668B3" w:rsidR="00757BC8" w:rsidP="00A76489" w:rsidRDefault="00757BC8" w14:paraId="7B4E28FC" w14:textId="77777777">
            <w:pPr>
              <w:rPr>
                <w:rFonts w:cstheme="minorHAnsi"/>
                <w:b/>
                <w:bCs/>
                <w:u w:val="single"/>
              </w:rPr>
            </w:pPr>
            <w:r w:rsidRPr="00C668B3">
              <w:rPr>
                <w:rFonts w:cstheme="minorHAnsi"/>
                <w:b/>
                <w:bCs/>
                <w:u w:val="single"/>
              </w:rPr>
              <w:t>Support the development of Children and Young People or Disadvantaged Communities</w:t>
            </w:r>
          </w:p>
          <w:p w:rsidRPr="00C668B3" w:rsidR="00757BC8" w:rsidP="00A76489" w:rsidRDefault="00757BC8" w14:paraId="008743F6" w14:textId="77777777">
            <w:pPr>
              <w:rPr>
                <w:rFonts w:cstheme="minorHAnsi"/>
              </w:rPr>
            </w:pPr>
          </w:p>
          <w:p w:rsidRPr="00C668B3" w:rsidR="00757BC8" w:rsidP="00A76489" w:rsidRDefault="00757BC8" w14:paraId="6046E3F2" w14:textId="77777777">
            <w:pPr>
              <w:rPr>
                <w:rFonts w:cstheme="minorHAnsi"/>
              </w:rPr>
            </w:pPr>
            <w:r w:rsidRPr="00C668B3">
              <w:rPr>
                <w:rFonts w:cstheme="minorHAnsi"/>
              </w:rPr>
              <w:t xml:space="preserve">Registered Charities (annual income levels apply  </w:t>
            </w:r>
            <w:r w:rsidRPr="00C668B3">
              <w:rPr>
                <w:rFonts w:cstheme="minorHAnsi"/>
              </w:rPr>
              <w:sym w:font="Wingdings" w:char="F0E0"/>
            </w:r>
            <w:r w:rsidRPr="00C668B3">
              <w:rPr>
                <w:rFonts w:cstheme="minorHAnsi"/>
              </w:rPr>
              <w:t>)</w:t>
            </w:r>
          </w:p>
          <w:p w:rsidRPr="00C668B3" w:rsidR="00757BC8" w:rsidP="00A76489" w:rsidRDefault="00757BC8" w14:paraId="1AA3A1DF" w14:textId="77777777">
            <w:pPr>
              <w:rPr>
                <w:rFonts w:cstheme="minorHAnsi"/>
              </w:rPr>
            </w:pPr>
          </w:p>
          <w:p w:rsidRPr="00C668B3" w:rsidR="00757BC8" w:rsidP="00A76489" w:rsidRDefault="00757BC8" w14:paraId="1285969F" w14:textId="77777777">
            <w:pPr>
              <w:rPr>
                <w:rFonts w:cstheme="minorHAnsi"/>
              </w:rPr>
            </w:pPr>
            <w:r w:rsidRPr="00C668B3">
              <w:rPr>
                <w:rFonts w:cstheme="minorHAnsi"/>
              </w:rPr>
              <w:t>Following a strategic review of the Schroder Charity Trust’s grant-making programme, we are only considering applications for work under the following two objectives:</w:t>
            </w:r>
          </w:p>
          <w:p w:rsidRPr="00C668B3" w:rsidR="00757BC8" w:rsidP="00A76489" w:rsidRDefault="00757BC8" w14:paraId="29F0047D" w14:textId="77777777">
            <w:pPr>
              <w:rPr>
                <w:rFonts w:cstheme="minorHAnsi"/>
              </w:rPr>
            </w:pPr>
          </w:p>
          <w:p w:rsidRPr="00C668B3" w:rsidR="00757BC8" w:rsidP="00A76489" w:rsidRDefault="00757BC8" w14:paraId="77E9081F" w14:textId="77777777">
            <w:pPr>
              <w:rPr>
                <w:rFonts w:cstheme="minorHAnsi"/>
              </w:rPr>
            </w:pPr>
            <w:r w:rsidRPr="00C668B3">
              <w:rPr>
                <w:rFonts w:cstheme="minorHAnsi"/>
              </w:rPr>
              <w:t>Objective (1): Enabling children and young adults from disadvantaged backgrounds to thrive and achieve their potential in education and employment.</w:t>
            </w:r>
          </w:p>
          <w:p w:rsidRPr="00C668B3" w:rsidR="00757BC8" w:rsidP="00A76489" w:rsidRDefault="00757BC8" w14:paraId="41E98FDD" w14:textId="77777777">
            <w:pPr>
              <w:rPr>
                <w:rFonts w:cstheme="minorHAnsi"/>
              </w:rPr>
            </w:pPr>
          </w:p>
          <w:p w:rsidRPr="00C668B3" w:rsidR="00757BC8" w:rsidP="00A76489" w:rsidRDefault="00757BC8" w14:paraId="3840DBD7" w14:textId="77777777">
            <w:pPr>
              <w:rPr>
                <w:rFonts w:cstheme="minorHAnsi"/>
              </w:rPr>
            </w:pPr>
            <w:r w:rsidRPr="00C668B3">
              <w:rPr>
                <w:rFonts w:cstheme="minorHAnsi"/>
              </w:rPr>
              <w:t>Objective (2): Strengthening communities through services and opportunities which enhance the wellbeing and life outcomes of vulnerable and disadvantaged people.</w:t>
            </w:r>
          </w:p>
          <w:p w:rsidRPr="00C668B3" w:rsidR="00757BC8" w:rsidP="00A76489" w:rsidRDefault="00757BC8" w14:paraId="2B3E96AE" w14:textId="77777777">
            <w:pPr>
              <w:rPr>
                <w:rFonts w:cstheme="minorHAnsi"/>
              </w:rPr>
            </w:pPr>
          </w:p>
          <w:p w:rsidRPr="00C668B3" w:rsidR="00757BC8" w:rsidP="00A76489" w:rsidRDefault="00757BC8" w14:paraId="1B27674E" w14:textId="77777777">
            <w:pPr>
              <w:rPr>
                <w:rFonts w:cstheme="minorHAnsi"/>
              </w:rPr>
            </w:pPr>
            <w:r w:rsidRPr="00C668B3">
              <w:rPr>
                <w:rFonts w:cstheme="minorHAnsi"/>
              </w:rPr>
              <w:t>The application window dates for 2026 are:</w:t>
            </w:r>
            <w:r w:rsidRPr="00C668B3">
              <w:rPr>
                <w:rFonts w:cstheme="minorHAnsi"/>
              </w:rPr>
              <w:br/>
            </w:r>
          </w:p>
          <w:p w:rsidRPr="00BC084D" w:rsidR="00757BC8" w:rsidP="00A76489" w:rsidRDefault="00757BC8" w14:paraId="51B2E9DC" w14:textId="77777777">
            <w:pPr>
              <w:rPr>
                <w:rFonts w:cstheme="minorHAnsi"/>
                <w:u w:val="single"/>
              </w:rPr>
            </w:pPr>
            <w:r>
              <w:rPr>
                <w:rFonts w:cstheme="minorHAnsi"/>
                <w:u w:val="single"/>
              </w:rPr>
              <w:lastRenderedPageBreak/>
              <w:t xml:space="preserve">Round1: </w:t>
            </w:r>
            <w:r w:rsidRPr="00BC084D">
              <w:rPr>
                <w:rFonts w:cstheme="minorHAnsi"/>
                <w:u w:val="single"/>
              </w:rPr>
              <w:t>1</w:t>
            </w:r>
            <w:r w:rsidRPr="00BC084D">
              <w:rPr>
                <w:rFonts w:cstheme="minorHAnsi"/>
                <w:u w:val="single"/>
                <w:vertAlign w:val="superscript"/>
              </w:rPr>
              <w:t>st</w:t>
            </w:r>
            <w:r w:rsidRPr="00BC084D">
              <w:rPr>
                <w:rFonts w:cstheme="minorHAnsi"/>
                <w:u w:val="single"/>
              </w:rPr>
              <w:t xml:space="preserve"> March – 30</w:t>
            </w:r>
            <w:r w:rsidRPr="00BC084D">
              <w:rPr>
                <w:rFonts w:cstheme="minorHAnsi"/>
                <w:u w:val="single"/>
                <w:vertAlign w:val="superscript"/>
              </w:rPr>
              <w:t>th</w:t>
            </w:r>
            <w:r w:rsidRPr="00BC084D">
              <w:rPr>
                <w:rFonts w:cstheme="minorHAnsi"/>
                <w:u w:val="single"/>
              </w:rPr>
              <w:t xml:space="preserve"> April 2026</w:t>
            </w:r>
            <w:r>
              <w:rPr>
                <w:rFonts w:cstheme="minorHAnsi"/>
                <w:u w:val="single"/>
              </w:rPr>
              <w:br/>
            </w:r>
            <w:r w:rsidRPr="001E1AAE">
              <w:rPr>
                <w:rFonts w:cstheme="minorHAnsi"/>
              </w:rPr>
              <w:t>Round2: 1</w:t>
            </w:r>
            <w:r w:rsidRPr="001E1AAE">
              <w:rPr>
                <w:rFonts w:cstheme="minorHAnsi"/>
                <w:vertAlign w:val="superscript"/>
              </w:rPr>
              <w:t>st</w:t>
            </w:r>
            <w:r w:rsidRPr="001E1AAE">
              <w:rPr>
                <w:rFonts w:cstheme="minorHAnsi"/>
              </w:rPr>
              <w:t xml:space="preserve"> August – 30</w:t>
            </w:r>
            <w:r w:rsidRPr="001E1AAE">
              <w:rPr>
                <w:rFonts w:cstheme="minorHAnsi"/>
                <w:vertAlign w:val="superscript"/>
              </w:rPr>
              <w:t>th</w:t>
            </w:r>
            <w:r w:rsidRPr="001E1AAE">
              <w:rPr>
                <w:rFonts w:cstheme="minorHAnsi"/>
              </w:rPr>
              <w:t xml:space="preserve"> September 2026</w:t>
            </w:r>
          </w:p>
          <w:p w:rsidRPr="00C668B3" w:rsidR="00757BC8" w:rsidP="00A76489" w:rsidRDefault="00757BC8" w14:paraId="57C2848C" w14:textId="77777777">
            <w:pPr>
              <w:rPr>
                <w:rFonts w:cstheme="minorHAnsi"/>
              </w:rPr>
            </w:pPr>
            <w:r w:rsidRPr="00C668B3">
              <w:rPr>
                <w:rFonts w:cstheme="minorHAnsi"/>
              </w:rPr>
              <w:br/>
              <w:t>Please read the </w:t>
            </w:r>
            <w:hyperlink w:history="1" r:id="rId29">
              <w:r w:rsidRPr="00C668B3">
                <w:rPr>
                  <w:rStyle w:val="Hyperlink"/>
                  <w:rFonts w:cstheme="minorHAnsi"/>
                </w:rPr>
                <w:t>FAQs</w:t>
              </w:r>
            </w:hyperlink>
            <w:r w:rsidRPr="00C668B3">
              <w:rPr>
                <w:rFonts w:cstheme="minorHAnsi"/>
              </w:rPr>
              <w:t> before making an application.</w:t>
            </w:r>
          </w:p>
          <w:p w:rsidRPr="00C668B3" w:rsidR="00757BC8" w:rsidP="00A76489" w:rsidRDefault="00757BC8" w14:paraId="5C63D0B7" w14:textId="77777777">
            <w:pPr>
              <w:rPr>
                <w:rFonts w:cstheme="minorHAnsi"/>
              </w:rPr>
            </w:pPr>
          </w:p>
          <w:p w:rsidRPr="00C668B3" w:rsidR="00757BC8" w:rsidP="00A76489" w:rsidRDefault="00757BC8" w14:paraId="7C4ADEDC" w14:textId="77777777">
            <w:pPr>
              <w:rPr>
                <w:rFonts w:cstheme="minorHAnsi"/>
              </w:rPr>
            </w:pPr>
            <w:hyperlink w:history="1" r:id="rId30">
              <w:r w:rsidRPr="00C668B3">
                <w:rPr>
                  <w:rStyle w:val="Hyperlink"/>
                  <w:rFonts w:cstheme="minorHAnsi"/>
                </w:rPr>
                <w:t>Visit The Schroder Charity Trust website</w:t>
              </w:r>
            </w:hyperlink>
          </w:p>
          <w:p w:rsidRPr="00C668B3" w:rsidR="00757BC8" w:rsidP="00A76489" w:rsidRDefault="00757BC8" w14:paraId="5F548AB7" w14:textId="77777777">
            <w:pPr>
              <w:rPr>
                <w:rFonts w:cstheme="minorHAnsi"/>
              </w:rPr>
            </w:pPr>
          </w:p>
        </w:tc>
        <w:tc>
          <w:tcPr>
            <w:tcW w:w="461" w:type="pct"/>
          </w:tcPr>
          <w:p w:rsidRPr="00C668B3" w:rsidR="00757BC8" w:rsidP="00A76489" w:rsidRDefault="00757BC8" w14:paraId="495A84CB" w14:textId="77777777">
            <w:pPr>
              <w:rPr>
                <w:rFonts w:cstheme="minorHAnsi"/>
              </w:rPr>
            </w:pPr>
            <w:r w:rsidRPr="00C668B3">
              <w:rPr>
                <w:rFonts w:cstheme="minorHAnsi"/>
              </w:rPr>
              <w:lastRenderedPageBreak/>
              <w:t>Core or Projects</w:t>
            </w:r>
          </w:p>
        </w:tc>
        <w:tc>
          <w:tcPr>
            <w:tcW w:w="413" w:type="pct"/>
          </w:tcPr>
          <w:p w:rsidRPr="00C668B3" w:rsidR="00757BC8" w:rsidP="00A76489" w:rsidRDefault="00757BC8" w14:paraId="30A53251" w14:textId="77777777">
            <w:pPr>
              <w:rPr>
                <w:rFonts w:cstheme="minorHAnsi"/>
              </w:rPr>
            </w:pPr>
            <w:r w:rsidRPr="00C668B3">
              <w:rPr>
                <w:rFonts w:cstheme="minorHAnsi"/>
              </w:rPr>
              <w:t>Up to £5,000</w:t>
            </w:r>
          </w:p>
        </w:tc>
        <w:tc>
          <w:tcPr>
            <w:tcW w:w="581" w:type="pct"/>
          </w:tcPr>
          <w:p w:rsidRPr="00C668B3" w:rsidR="00757BC8" w:rsidP="00A76489" w:rsidRDefault="00757BC8" w14:paraId="4C882DB5" w14:textId="77777777">
            <w:pPr>
              <w:rPr>
                <w:rFonts w:cstheme="minorHAnsi"/>
              </w:rPr>
            </w:pPr>
            <w:r w:rsidRPr="00C668B3">
              <w:rPr>
                <w:rFonts w:cstheme="minorHAnsi"/>
              </w:rPr>
              <w:t>Established Registered Charities with an annual income between £150,000 - £1million</w:t>
            </w:r>
          </w:p>
        </w:tc>
      </w:tr>
      <w:tr w:rsidRPr="00C668B3" w:rsidR="00757BC8" w:rsidTr="00757BC8" w14:paraId="01B1A9A1" w14:textId="77777777">
        <w:tc>
          <w:tcPr>
            <w:tcW w:w="505" w:type="pct"/>
          </w:tcPr>
          <w:p w:rsidRPr="00C668B3" w:rsidR="00757BC8" w:rsidP="00A76489" w:rsidRDefault="00757BC8" w14:paraId="1D1C27DD" w14:textId="77777777">
            <w:pPr>
              <w:textAlignment w:val="baseline"/>
              <w:rPr>
                <w:rFonts w:cstheme="minorHAnsi"/>
                <w:b/>
                <w:bCs/>
              </w:rPr>
            </w:pPr>
            <w:r w:rsidRPr="00C668B3">
              <w:rPr>
                <w:rFonts w:cstheme="minorHAnsi"/>
                <w:b/>
                <w:bCs/>
              </w:rPr>
              <w:t>Worshipful Company of Weavers</w:t>
            </w:r>
          </w:p>
        </w:tc>
        <w:tc>
          <w:tcPr>
            <w:tcW w:w="3040" w:type="pct"/>
          </w:tcPr>
          <w:p w:rsidRPr="00C668B3" w:rsidR="00757BC8" w:rsidP="00A76489" w:rsidRDefault="00757BC8" w14:paraId="5C32115D" w14:textId="77777777">
            <w:pPr>
              <w:rPr>
                <w:rFonts w:cstheme="minorHAnsi"/>
                <w:b/>
                <w:u w:val="single"/>
                <w:lang w:val="en-US"/>
              </w:rPr>
            </w:pPr>
            <w:bookmarkStart w:name="_Toc158458192" w:id="1"/>
            <w:bookmarkStart w:name="_Toc158458223" w:id="2"/>
            <w:bookmarkStart w:name="_Toc158458408" w:id="3"/>
            <w:bookmarkStart w:name="_Toc158458832" w:id="4"/>
            <w:bookmarkStart w:name="_Toc158459026" w:id="5"/>
            <w:r w:rsidRPr="00C668B3">
              <w:rPr>
                <w:rFonts w:cstheme="minorHAnsi"/>
                <w:b/>
                <w:u w:val="single"/>
                <w:lang w:val="en-US"/>
              </w:rPr>
              <w:t>Grants to Support Disadvantaged Young People and Offenders</w:t>
            </w:r>
            <w:bookmarkEnd w:id="1"/>
            <w:bookmarkEnd w:id="2"/>
            <w:bookmarkEnd w:id="3"/>
            <w:bookmarkEnd w:id="4"/>
            <w:bookmarkEnd w:id="5"/>
          </w:p>
          <w:p w:rsidRPr="00C668B3" w:rsidR="00757BC8" w:rsidP="00A76489" w:rsidRDefault="00757BC8" w14:paraId="07D112F3" w14:textId="77777777">
            <w:pPr>
              <w:rPr>
                <w:rFonts w:cstheme="minorHAnsi"/>
                <w:b/>
                <w:u w:val="single"/>
                <w:lang w:val="en-US"/>
              </w:rPr>
            </w:pPr>
          </w:p>
          <w:p w:rsidRPr="00C668B3" w:rsidR="00757BC8" w:rsidP="00A76489" w:rsidRDefault="00757BC8" w14:paraId="7AD0B8E9" w14:textId="77777777">
            <w:pPr>
              <w:rPr>
                <w:rFonts w:cstheme="minorHAnsi"/>
                <w:lang w:val="en-US"/>
              </w:rPr>
            </w:pPr>
            <w:r w:rsidRPr="00C668B3">
              <w:rPr>
                <w:rFonts w:cstheme="minorHAnsi"/>
                <w:lang w:val="en-US"/>
              </w:rPr>
              <w:t xml:space="preserve">Grants are available to Registered Charities (CIOs) and </w:t>
            </w:r>
            <w:r w:rsidRPr="00001372">
              <w:rPr>
                <w:rFonts w:cstheme="minorHAnsi"/>
                <w:lang w:val="en-US"/>
              </w:rPr>
              <w:t>in exceptional circumstances Community Interest Companies,</w:t>
            </w:r>
            <w:r w:rsidRPr="00C668B3">
              <w:rPr>
                <w:rFonts w:cstheme="minorHAnsi"/>
                <w:lang w:val="en-US"/>
              </w:rPr>
              <w:t xml:space="preserve"> working to support ex-offenders, young offenders, or young people at risk of offending, either locally or nationally. Project or core funding grants are available.</w:t>
            </w:r>
          </w:p>
          <w:p w:rsidRPr="00C668B3" w:rsidR="00757BC8" w:rsidP="00A76489" w:rsidRDefault="00757BC8" w14:paraId="3452AB2C" w14:textId="77777777">
            <w:pPr>
              <w:rPr>
                <w:rFonts w:cstheme="minorHAnsi"/>
                <w:lang w:val="en-US"/>
              </w:rPr>
            </w:pPr>
          </w:p>
          <w:p w:rsidRPr="00C668B3" w:rsidR="00757BC8" w:rsidP="00A76489" w:rsidRDefault="00757BC8" w14:paraId="627D7972" w14:textId="77777777">
            <w:pPr>
              <w:rPr>
                <w:rFonts w:cstheme="minorHAnsi"/>
                <w:lang w:val="en-US"/>
              </w:rPr>
            </w:pPr>
            <w:r w:rsidRPr="00C668B3">
              <w:rPr>
                <w:rFonts w:cstheme="minorHAnsi"/>
                <w:lang w:val="en-US"/>
              </w:rPr>
              <w:t xml:space="preserve">Funding priority is given to projects that support offenders into work and projects that work with less popular groups in society.  A secondary priority is given to supporting projects that work with young people from disadvantaged and socio-economically challenged groups. </w:t>
            </w:r>
          </w:p>
          <w:p w:rsidRPr="00C668B3" w:rsidR="00757BC8" w:rsidP="00A76489" w:rsidRDefault="00757BC8" w14:paraId="02A8E8AE" w14:textId="77777777">
            <w:pPr>
              <w:rPr>
                <w:rFonts w:cstheme="minorHAnsi"/>
                <w:lang w:val="en-US"/>
              </w:rPr>
            </w:pPr>
          </w:p>
          <w:p w:rsidRPr="00C668B3" w:rsidR="00757BC8" w:rsidP="00A76489" w:rsidRDefault="00757BC8" w14:paraId="24F2FBA8" w14:textId="77777777">
            <w:pPr>
              <w:rPr>
                <w:rFonts w:cstheme="minorHAnsi"/>
                <w:lang w:val="en-US"/>
              </w:rPr>
            </w:pPr>
            <w:r w:rsidRPr="00C668B3">
              <w:rPr>
                <w:rFonts w:cstheme="minorHAnsi"/>
                <w:lang w:val="en-US"/>
              </w:rPr>
              <w:t>The Company operates two funding streams:</w:t>
            </w:r>
            <w:r w:rsidRPr="00C668B3">
              <w:rPr>
                <w:rFonts w:cstheme="minorHAnsi"/>
                <w:lang w:val="en-US"/>
              </w:rPr>
              <w:br/>
            </w:r>
          </w:p>
          <w:p w:rsidRPr="00C668B3" w:rsidR="00757BC8" w:rsidP="00A76489" w:rsidRDefault="00757BC8" w14:paraId="18AD2877" w14:textId="77777777">
            <w:pPr>
              <w:numPr>
                <w:ilvl w:val="0"/>
                <w:numId w:val="77"/>
              </w:numPr>
              <w:ind w:left="464" w:hanging="426"/>
              <w:rPr>
                <w:rFonts w:cstheme="minorHAnsi"/>
                <w:lang w:val="en-US"/>
              </w:rPr>
            </w:pPr>
            <w:r w:rsidRPr="00C668B3">
              <w:rPr>
                <w:rFonts w:cstheme="minorHAnsi"/>
                <w:lang w:val="en-US"/>
              </w:rPr>
              <w:t>Small grants of up to £5,000</w:t>
            </w:r>
          </w:p>
          <w:p w:rsidRPr="00C668B3" w:rsidR="00757BC8" w:rsidP="00A76489" w:rsidRDefault="00757BC8" w14:paraId="45F60BD6" w14:textId="77777777">
            <w:pPr>
              <w:numPr>
                <w:ilvl w:val="0"/>
                <w:numId w:val="77"/>
              </w:numPr>
              <w:ind w:left="464" w:hanging="426"/>
              <w:rPr>
                <w:rFonts w:cstheme="minorHAnsi"/>
                <w:lang w:val="en-US"/>
              </w:rPr>
            </w:pPr>
            <w:r w:rsidRPr="00C668B3">
              <w:rPr>
                <w:rFonts w:cstheme="minorHAnsi"/>
                <w:lang w:val="en-US"/>
              </w:rPr>
              <w:t>Main grants with no formal cap, though many typical awards fall in the £10,000–£15,000 range.</w:t>
            </w:r>
          </w:p>
          <w:p w:rsidRPr="00C668B3" w:rsidR="00757BC8" w:rsidP="00A76489" w:rsidRDefault="00757BC8" w14:paraId="0B30E9D6" w14:textId="77777777">
            <w:pPr>
              <w:rPr>
                <w:rFonts w:cstheme="minorHAnsi"/>
                <w:lang w:val="en-US"/>
              </w:rPr>
            </w:pPr>
          </w:p>
          <w:p w:rsidRPr="00C668B3" w:rsidR="00757BC8" w:rsidP="00A76489" w:rsidRDefault="00757BC8" w14:paraId="6E876917" w14:textId="77777777">
            <w:pPr>
              <w:rPr>
                <w:rFonts w:cstheme="minorHAnsi"/>
                <w:lang w:val="en-US"/>
              </w:rPr>
            </w:pPr>
            <w:r w:rsidRPr="00C668B3">
              <w:rPr>
                <w:rFonts w:cstheme="minorHAnsi"/>
                <w:lang w:val="en-US"/>
              </w:rPr>
              <w:t>The Charitable Grants Committee meets in February, June and October each year.</w:t>
            </w:r>
          </w:p>
          <w:p w:rsidRPr="00C668B3" w:rsidR="00757BC8" w:rsidP="00A76489" w:rsidRDefault="00757BC8" w14:paraId="5BD799F4" w14:textId="77777777">
            <w:pPr>
              <w:rPr>
                <w:rFonts w:cstheme="minorHAnsi"/>
                <w:lang w:val="en-US"/>
              </w:rPr>
            </w:pPr>
          </w:p>
          <w:p w:rsidRPr="00C668B3" w:rsidR="00757BC8" w:rsidP="00A76489" w:rsidRDefault="00757BC8" w14:paraId="793A168E" w14:textId="77777777">
            <w:pPr>
              <w:rPr>
                <w:rFonts w:cstheme="minorHAnsi"/>
                <w:lang w:val="en-US"/>
              </w:rPr>
            </w:pPr>
            <w:r w:rsidRPr="00C668B3">
              <w:rPr>
                <w:rFonts w:cstheme="minorHAnsi"/>
                <w:lang w:val="en-US"/>
              </w:rPr>
              <w:t>Applicants must show they have investigated other sources of funding and made plans for future funding.</w:t>
            </w:r>
          </w:p>
          <w:p w:rsidRPr="00C668B3" w:rsidR="00757BC8" w:rsidP="00A76489" w:rsidRDefault="00757BC8" w14:paraId="44803B86" w14:textId="77777777">
            <w:pPr>
              <w:rPr>
                <w:rFonts w:cstheme="minorHAnsi"/>
                <w:lang w:val="en-US"/>
              </w:rPr>
            </w:pPr>
          </w:p>
          <w:p w:rsidRPr="00C668B3" w:rsidR="00757BC8" w:rsidP="00A76489" w:rsidRDefault="00757BC8" w14:paraId="067859ED" w14:textId="77777777">
            <w:pPr>
              <w:rPr>
                <w:rFonts w:cstheme="minorHAnsi"/>
                <w:lang w:val="en-US"/>
              </w:rPr>
            </w:pPr>
            <w:r w:rsidRPr="00C668B3">
              <w:rPr>
                <w:rFonts w:cstheme="minorHAnsi"/>
                <w:u w:val="single"/>
                <w:lang w:val="en-US"/>
              </w:rPr>
              <w:t xml:space="preserve">The next closing date for applications is </w:t>
            </w:r>
            <w:r>
              <w:rPr>
                <w:rFonts w:cstheme="minorHAnsi"/>
                <w:u w:val="single"/>
                <w:lang w:val="en-US"/>
              </w:rPr>
              <w:t xml:space="preserve">Thursday </w:t>
            </w:r>
            <w:r w:rsidRPr="00C668B3">
              <w:rPr>
                <w:rFonts w:cstheme="minorHAnsi"/>
                <w:u w:val="single"/>
                <w:lang w:val="en-US"/>
              </w:rPr>
              <w:t>12</w:t>
            </w:r>
            <w:r w:rsidRPr="007A29A0">
              <w:rPr>
                <w:rFonts w:cstheme="minorHAnsi"/>
                <w:u w:val="single"/>
                <w:vertAlign w:val="superscript"/>
                <w:lang w:val="en-US"/>
              </w:rPr>
              <w:t>th</w:t>
            </w:r>
            <w:r>
              <w:rPr>
                <w:rFonts w:cstheme="minorHAnsi"/>
                <w:u w:val="single"/>
                <w:lang w:val="en-US"/>
              </w:rPr>
              <w:t xml:space="preserve"> </w:t>
            </w:r>
            <w:r w:rsidRPr="00C668B3">
              <w:rPr>
                <w:rFonts w:cstheme="minorHAnsi"/>
                <w:u w:val="single"/>
                <w:lang w:val="en-US"/>
              </w:rPr>
              <w:t>March 2026</w:t>
            </w:r>
            <w:r w:rsidRPr="00C668B3">
              <w:rPr>
                <w:rFonts w:cstheme="minorHAnsi"/>
                <w:lang w:val="en-US"/>
              </w:rPr>
              <w:t>.</w:t>
            </w:r>
          </w:p>
          <w:p w:rsidRPr="00C668B3" w:rsidR="00757BC8" w:rsidP="00A76489" w:rsidRDefault="00757BC8" w14:paraId="521E8F32" w14:textId="77777777">
            <w:pPr>
              <w:rPr>
                <w:rFonts w:cstheme="minorHAnsi"/>
              </w:rPr>
            </w:pPr>
            <w:r w:rsidRPr="00C668B3">
              <w:rPr>
                <w:rFonts w:cstheme="minorHAnsi"/>
              </w:rPr>
              <w:br/>
            </w:r>
            <w:hyperlink w:history="1" r:id="rId31">
              <w:r w:rsidRPr="00C668B3">
                <w:rPr>
                  <w:rStyle w:val="Hyperlink"/>
                  <w:rFonts w:cstheme="minorHAnsi"/>
                </w:rPr>
                <w:t>Visit the Worshipful Company of Weavers website</w:t>
              </w:r>
            </w:hyperlink>
            <w:r w:rsidRPr="00C668B3">
              <w:rPr>
                <w:rFonts w:cstheme="minorHAnsi"/>
                <w:u w:val="single"/>
              </w:rPr>
              <w:br/>
            </w:r>
            <w:hyperlink w:history="1" r:id="rId32">
              <w:r w:rsidRPr="00C668B3">
                <w:rPr>
                  <w:rStyle w:val="Hyperlink"/>
                  <w:rFonts w:cstheme="minorHAnsi"/>
                  <w:lang w:val="en-US"/>
                </w:rPr>
                <w:t>Application Guidelines</w:t>
              </w:r>
            </w:hyperlink>
            <w:r w:rsidRPr="00C668B3">
              <w:rPr>
                <w:rFonts w:cstheme="minorHAnsi"/>
                <w:u w:val="single"/>
                <w:lang w:val="en-US"/>
              </w:rPr>
              <w:br/>
            </w:r>
            <w:hyperlink w:history="1" r:id="rId33">
              <w:r w:rsidRPr="00C668B3">
                <w:rPr>
                  <w:rStyle w:val="Hyperlink"/>
                  <w:rFonts w:cstheme="minorHAnsi"/>
                  <w:lang w:val="en-US"/>
                </w:rPr>
                <w:t>Examples of Projects Funded</w:t>
              </w:r>
            </w:hyperlink>
            <w:r w:rsidRPr="00C668B3">
              <w:rPr>
                <w:rFonts w:cstheme="minorHAnsi"/>
                <w:u w:val="single"/>
                <w:lang w:val="en-US"/>
              </w:rPr>
              <w:br/>
            </w:r>
          </w:p>
        </w:tc>
        <w:tc>
          <w:tcPr>
            <w:tcW w:w="461" w:type="pct"/>
          </w:tcPr>
          <w:p w:rsidRPr="00C668B3" w:rsidR="00757BC8" w:rsidP="00A76489" w:rsidRDefault="00757BC8" w14:paraId="7968508B" w14:textId="77777777">
            <w:pPr>
              <w:rPr>
                <w:rFonts w:cstheme="minorHAnsi"/>
              </w:rPr>
            </w:pPr>
            <w:r w:rsidRPr="00C668B3">
              <w:rPr>
                <w:rFonts w:cstheme="minorHAnsi"/>
              </w:rPr>
              <w:t>Project or Core funding</w:t>
            </w:r>
          </w:p>
        </w:tc>
        <w:tc>
          <w:tcPr>
            <w:tcW w:w="413" w:type="pct"/>
          </w:tcPr>
          <w:p w:rsidRPr="00C668B3" w:rsidR="00757BC8" w:rsidP="00A76489" w:rsidRDefault="00757BC8" w14:paraId="31E6ED77" w14:textId="77777777">
            <w:pPr>
              <w:rPr>
                <w:rFonts w:cstheme="minorHAnsi"/>
              </w:rPr>
            </w:pPr>
            <w:r w:rsidRPr="00C668B3">
              <w:rPr>
                <w:rFonts w:cstheme="minorHAnsi"/>
              </w:rPr>
              <w:t>Typically, up to £5,000</w:t>
            </w:r>
          </w:p>
        </w:tc>
        <w:tc>
          <w:tcPr>
            <w:tcW w:w="581" w:type="pct"/>
          </w:tcPr>
          <w:p w:rsidRPr="00C668B3" w:rsidR="00757BC8" w:rsidP="00A76489" w:rsidRDefault="00757BC8" w14:paraId="0330C992" w14:textId="77777777">
            <w:pPr>
              <w:rPr>
                <w:rFonts w:cstheme="minorHAnsi"/>
              </w:rPr>
            </w:pPr>
            <w:r w:rsidRPr="00C668B3">
              <w:rPr>
                <w:rFonts w:cstheme="minorHAnsi"/>
                <w:lang w:val="en-US"/>
              </w:rPr>
              <w:t xml:space="preserve">Registered Charities (CIOs) and </w:t>
            </w:r>
            <w:r w:rsidRPr="00001372">
              <w:rPr>
                <w:rFonts w:cstheme="minorHAnsi"/>
                <w:lang w:val="en-US"/>
              </w:rPr>
              <w:t>sometimes, Community Interest Companies</w:t>
            </w:r>
          </w:p>
        </w:tc>
      </w:tr>
      <w:tr w:rsidRPr="00C668B3" w:rsidR="003176B7" w:rsidTr="00286AE8" w14:paraId="524A016F" w14:textId="77777777">
        <w:tc>
          <w:tcPr>
            <w:tcW w:w="505" w:type="pct"/>
          </w:tcPr>
          <w:p w:rsidRPr="00C668B3" w:rsidR="009E274E" w:rsidP="009E274E" w:rsidRDefault="009E274E" w14:paraId="02CCE0E5" w14:textId="77777777">
            <w:pPr>
              <w:textAlignment w:val="baseline"/>
              <w:rPr>
                <w:rFonts w:cstheme="minorHAnsi"/>
                <w:lang w:eastAsia="en-GB"/>
              </w:rPr>
            </w:pPr>
            <w:r w:rsidRPr="00C668B3">
              <w:rPr>
                <w:rFonts w:cstheme="minorHAnsi"/>
                <w:b/>
                <w:bCs/>
                <w:lang w:eastAsia="en-GB"/>
              </w:rPr>
              <w:t>The Hays Travel Foundation</w:t>
            </w:r>
            <w:r w:rsidRPr="00C668B3">
              <w:rPr>
                <w:rFonts w:cstheme="minorHAnsi"/>
                <w:lang w:eastAsia="en-GB"/>
              </w:rPr>
              <w:t> </w:t>
            </w:r>
          </w:p>
          <w:p w:rsidRPr="00C668B3" w:rsidR="003176B7" w:rsidP="003176B7" w:rsidRDefault="003176B7" w14:paraId="5734206C" w14:textId="77777777">
            <w:pPr>
              <w:rPr>
                <w:rFonts w:cstheme="minorHAnsi"/>
              </w:rPr>
            </w:pPr>
          </w:p>
        </w:tc>
        <w:tc>
          <w:tcPr>
            <w:tcW w:w="3040" w:type="pct"/>
          </w:tcPr>
          <w:p w:rsidRPr="00C668B3" w:rsidR="003176B7" w:rsidP="003176B7" w:rsidRDefault="003176B7" w14:paraId="3AAB9417" w14:textId="77777777">
            <w:pPr>
              <w:spacing w:before="100" w:beforeAutospacing="1" w:after="100" w:afterAutospacing="1"/>
              <w:textAlignment w:val="baseline"/>
              <w:rPr>
                <w:rFonts w:cstheme="minorHAnsi"/>
                <w:lang w:eastAsia="en-GB"/>
              </w:rPr>
            </w:pPr>
            <w:r w:rsidRPr="00C668B3">
              <w:rPr>
                <w:rFonts w:cstheme="minorHAnsi"/>
                <w:b/>
                <w:bCs/>
                <w:u w:val="single"/>
                <w:lang w:eastAsia="en-GB"/>
              </w:rPr>
              <w:lastRenderedPageBreak/>
              <w:t>Health, Sport, the Arts and Education grants</w:t>
            </w:r>
            <w:r w:rsidRPr="00C668B3">
              <w:rPr>
                <w:rFonts w:cstheme="minorHAnsi"/>
                <w:lang w:eastAsia="en-GB"/>
              </w:rPr>
              <w:t xml:space="preserve"> #young people </w:t>
            </w:r>
            <w:r w:rsidRPr="00C668B3">
              <w:rPr>
                <w:rFonts w:cstheme="minorHAnsi"/>
                <w:lang w:eastAsia="en-GB"/>
              </w:rPr>
              <w:br/>
              <w:t>#Bury St Edmunds #Ipswich #Lowestoft #Mildenhall #Stowmarket </w:t>
            </w:r>
          </w:p>
          <w:p w:rsidRPr="00B6355D" w:rsidR="003176B7" w:rsidP="003176B7" w:rsidRDefault="003176B7" w14:paraId="055FB309" w14:textId="06E45544">
            <w:pPr>
              <w:spacing w:before="100" w:beforeAutospacing="1" w:after="100" w:afterAutospacing="1"/>
              <w:textAlignment w:val="baseline"/>
              <w:rPr>
                <w:rFonts w:cstheme="minorHAnsi"/>
                <w:lang w:eastAsia="en-GB"/>
              </w:rPr>
            </w:pPr>
            <w:r w:rsidRPr="00C668B3">
              <w:rPr>
                <w:rFonts w:cstheme="minorHAnsi"/>
                <w:lang w:eastAsia="en-GB"/>
              </w:rPr>
              <w:lastRenderedPageBreak/>
              <w:t>The Hayes Travel Foundation aims to support young people in the communities where they have a branch presence.</w:t>
            </w:r>
            <w:r w:rsidRPr="00B6355D">
              <w:rPr>
                <w:rFonts w:cstheme="minorHAnsi"/>
                <w:lang w:eastAsia="en-GB"/>
              </w:rPr>
              <w:t> </w:t>
            </w:r>
            <w:r w:rsidRPr="00B6355D">
              <w:rPr>
                <w:rFonts w:cstheme="minorHAnsi"/>
                <w:shd w:val="clear" w:color="auto" w:fill="FFFFFF"/>
                <w:lang w:eastAsia="en-GB"/>
              </w:rPr>
              <w:t xml:space="preserve"> Registered Charities</w:t>
            </w:r>
            <w:r w:rsidRPr="00B6355D" w:rsidR="00855F13">
              <w:rPr>
                <w:rFonts w:cstheme="minorHAnsi"/>
                <w:shd w:val="clear" w:color="auto" w:fill="FFFFFF"/>
                <w:lang w:eastAsia="en-GB"/>
              </w:rPr>
              <w:t xml:space="preserve"> / CIC</w:t>
            </w:r>
            <w:r w:rsidR="00B6355D">
              <w:rPr>
                <w:rFonts w:cstheme="minorHAnsi"/>
                <w:shd w:val="clear" w:color="auto" w:fill="FFFFFF"/>
                <w:lang w:eastAsia="en-GB"/>
              </w:rPr>
              <w:t>’</w:t>
            </w:r>
            <w:r w:rsidRPr="00B6355D" w:rsidR="00855F13">
              <w:rPr>
                <w:rFonts w:cstheme="minorHAnsi"/>
                <w:shd w:val="clear" w:color="auto" w:fill="FFFFFF"/>
                <w:lang w:eastAsia="en-GB"/>
              </w:rPr>
              <w:t>s</w:t>
            </w:r>
            <w:r w:rsidRPr="00B6355D" w:rsidR="0001782B">
              <w:rPr>
                <w:rFonts w:cstheme="minorHAnsi"/>
                <w:shd w:val="clear" w:color="auto" w:fill="FFFFFF"/>
                <w:lang w:eastAsia="en-GB"/>
              </w:rPr>
              <w:t xml:space="preserve"> can apply for grants £1,000-£4,000 (</w:t>
            </w:r>
            <w:r w:rsidRPr="00B6355D" w:rsidR="00B6355D">
              <w:rPr>
                <w:rFonts w:cstheme="minorHAnsi"/>
                <w:shd w:val="clear" w:color="auto" w:fill="FFFFFF"/>
                <w:lang w:eastAsia="en-GB"/>
              </w:rPr>
              <w:t>typically</w:t>
            </w:r>
            <w:r w:rsidRPr="00B6355D" w:rsidR="0001782B">
              <w:rPr>
                <w:rFonts w:cstheme="minorHAnsi"/>
                <w:shd w:val="clear" w:color="auto" w:fill="FFFFFF"/>
                <w:lang w:eastAsia="en-GB"/>
              </w:rPr>
              <w:t xml:space="preserve"> £2,000) for p</w:t>
            </w:r>
            <w:r w:rsidRPr="00B6355D">
              <w:rPr>
                <w:rFonts w:cstheme="minorHAnsi"/>
                <w:shd w:val="clear" w:color="auto" w:fill="FFFFFF"/>
                <w:lang w:eastAsia="en-GB"/>
              </w:rPr>
              <w:t xml:space="preserve">rojects </w:t>
            </w:r>
            <w:r w:rsidR="003B764E">
              <w:rPr>
                <w:rFonts w:cstheme="minorHAnsi"/>
                <w:shd w:val="clear" w:color="auto" w:fill="FFFFFF"/>
                <w:lang w:eastAsia="en-GB"/>
              </w:rPr>
              <w:t xml:space="preserve">that </w:t>
            </w:r>
            <w:r w:rsidRPr="00B6355D">
              <w:rPr>
                <w:rFonts w:cstheme="minorHAnsi"/>
                <w:shd w:val="clear" w:color="auto" w:fill="FFFFFF"/>
                <w:lang w:eastAsia="en-GB"/>
              </w:rPr>
              <w:t xml:space="preserve">focus on </w:t>
            </w:r>
            <w:r w:rsidRPr="00B6355D">
              <w:rPr>
                <w:rFonts w:cstheme="minorHAnsi"/>
                <w:lang w:eastAsia="en-GB"/>
              </w:rPr>
              <w:t>Health, Sport, the Arts and Education and engage young people (up to 25 years). </w:t>
            </w:r>
            <w:r w:rsidR="003B764E">
              <w:rPr>
                <w:rFonts w:cstheme="minorHAnsi"/>
                <w:lang w:eastAsia="en-GB"/>
              </w:rPr>
              <w:t xml:space="preserve"> </w:t>
            </w:r>
            <w:hyperlink w:tgtFrame="_blank" w:history="1" r:id="rId34">
              <w:r w:rsidRPr="00C668B3">
                <w:rPr>
                  <w:rStyle w:val="Hyperlink"/>
                  <w:rFonts w:cstheme="minorHAnsi"/>
                  <w:shd w:val="clear" w:color="auto" w:fill="FFFFFF"/>
                  <w:lang w:eastAsia="en-GB"/>
                </w:rPr>
                <w:t>Frequently asked questions</w:t>
              </w:r>
            </w:hyperlink>
            <w:r w:rsidRPr="00C668B3">
              <w:rPr>
                <w:rFonts w:cstheme="minorHAnsi"/>
                <w:color w:val="444444"/>
                <w:shd w:val="clear" w:color="auto" w:fill="FFFFFF"/>
                <w:lang w:eastAsia="en-GB"/>
              </w:rPr>
              <w:t> </w:t>
            </w:r>
            <w:r w:rsidRPr="00C668B3">
              <w:rPr>
                <w:rFonts w:cstheme="minorHAnsi"/>
                <w:color w:val="444444"/>
                <w:lang w:eastAsia="en-GB"/>
              </w:rPr>
              <w:t> </w:t>
            </w:r>
          </w:p>
          <w:p w:rsidRPr="00C668B3" w:rsidR="003176B7" w:rsidP="003176B7" w:rsidRDefault="003176B7" w14:paraId="4364214F" w14:textId="35A07C00">
            <w:pPr>
              <w:spacing w:before="100" w:beforeAutospacing="1" w:after="100" w:afterAutospacing="1"/>
              <w:textAlignment w:val="baseline"/>
              <w:rPr>
                <w:rFonts w:cstheme="minorHAnsi"/>
                <w:lang w:eastAsia="en-GB"/>
              </w:rPr>
            </w:pPr>
            <w:r w:rsidRPr="005630DB">
              <w:rPr>
                <w:rFonts w:cstheme="minorHAnsi"/>
                <w:u w:val="single"/>
                <w:shd w:val="clear" w:color="auto" w:fill="FFFFFF"/>
                <w:lang w:eastAsia="en-GB"/>
              </w:rPr>
              <w:t xml:space="preserve">The next </w:t>
            </w:r>
            <w:r w:rsidRPr="005630DB" w:rsidR="00FB6E6F">
              <w:rPr>
                <w:rFonts w:cstheme="minorHAnsi"/>
                <w:u w:val="single"/>
                <w:shd w:val="clear" w:color="auto" w:fill="FFFFFF"/>
                <w:lang w:eastAsia="en-GB"/>
              </w:rPr>
              <w:t xml:space="preserve">deadline </w:t>
            </w:r>
            <w:r w:rsidRPr="005630DB">
              <w:rPr>
                <w:rFonts w:cstheme="minorHAnsi"/>
                <w:u w:val="single"/>
                <w:shd w:val="clear" w:color="auto" w:fill="FFFFFF"/>
                <w:lang w:eastAsia="en-GB"/>
              </w:rPr>
              <w:t>is</w:t>
            </w:r>
            <w:r w:rsidRPr="005630DB" w:rsidR="00FB6E6F">
              <w:rPr>
                <w:rFonts w:cstheme="minorHAnsi"/>
                <w:u w:val="single"/>
                <w:shd w:val="clear" w:color="auto" w:fill="FFFFFF"/>
                <w:lang w:eastAsia="en-GB"/>
              </w:rPr>
              <w:t xml:space="preserve"> </w:t>
            </w:r>
            <w:r w:rsidR="0050696C">
              <w:rPr>
                <w:rFonts w:cstheme="minorHAnsi"/>
                <w:u w:val="single"/>
                <w:shd w:val="clear" w:color="auto" w:fill="FFFFFF"/>
                <w:lang w:eastAsia="en-GB"/>
              </w:rPr>
              <w:t xml:space="preserve">Wednesday </w:t>
            </w:r>
            <w:r w:rsidRPr="005630DB" w:rsidR="003131D6">
              <w:rPr>
                <w:rFonts w:cstheme="minorHAnsi"/>
                <w:u w:val="single"/>
                <w:shd w:val="clear" w:color="auto" w:fill="FFFFFF"/>
                <w:lang w:eastAsia="en-GB"/>
              </w:rPr>
              <w:t>25</w:t>
            </w:r>
            <w:r w:rsidRPr="005630DB">
              <w:rPr>
                <w:rFonts w:cstheme="minorHAnsi"/>
                <w:u w:val="single"/>
                <w:shd w:val="clear" w:color="auto" w:fill="FFFFFF"/>
                <w:vertAlign w:val="superscript"/>
                <w:lang w:eastAsia="en-GB"/>
              </w:rPr>
              <w:t>th</w:t>
            </w:r>
            <w:r w:rsidRPr="005630DB">
              <w:rPr>
                <w:rFonts w:cstheme="minorHAnsi"/>
                <w:u w:val="single"/>
                <w:shd w:val="clear" w:color="auto" w:fill="FFFFFF"/>
                <w:lang w:eastAsia="en-GB"/>
              </w:rPr>
              <w:t xml:space="preserve"> </w:t>
            </w:r>
            <w:r w:rsidRPr="005630DB" w:rsidR="003131D6">
              <w:rPr>
                <w:rFonts w:cstheme="minorHAnsi"/>
                <w:u w:val="single"/>
                <w:shd w:val="clear" w:color="auto" w:fill="FFFFFF"/>
                <w:lang w:eastAsia="en-GB"/>
              </w:rPr>
              <w:t xml:space="preserve">March 2026 for the trustee meeting </w:t>
            </w:r>
            <w:r w:rsidR="00CA453B">
              <w:rPr>
                <w:rFonts w:cstheme="minorHAnsi"/>
                <w:u w:val="single"/>
                <w:shd w:val="clear" w:color="auto" w:fill="FFFFFF"/>
                <w:lang w:eastAsia="en-GB"/>
              </w:rPr>
              <w:t>on</w:t>
            </w:r>
            <w:r w:rsidRPr="005630DB" w:rsidR="003131D6">
              <w:rPr>
                <w:rFonts w:cstheme="minorHAnsi"/>
                <w:u w:val="single"/>
                <w:shd w:val="clear" w:color="auto" w:fill="FFFFFF"/>
                <w:lang w:eastAsia="en-GB"/>
              </w:rPr>
              <w:t xml:space="preserve"> 30</w:t>
            </w:r>
            <w:r w:rsidRPr="005630DB" w:rsidR="003131D6">
              <w:rPr>
                <w:rFonts w:cstheme="minorHAnsi"/>
                <w:u w:val="single"/>
                <w:shd w:val="clear" w:color="auto" w:fill="FFFFFF"/>
                <w:vertAlign w:val="superscript"/>
                <w:lang w:eastAsia="en-GB"/>
              </w:rPr>
              <w:t>th</w:t>
            </w:r>
            <w:r w:rsidRPr="005630DB" w:rsidR="003131D6">
              <w:rPr>
                <w:rFonts w:cstheme="minorHAnsi"/>
                <w:u w:val="single"/>
                <w:shd w:val="clear" w:color="auto" w:fill="FFFFFF"/>
                <w:lang w:eastAsia="en-GB"/>
              </w:rPr>
              <w:t xml:space="preserve"> </w:t>
            </w:r>
            <w:r w:rsidRPr="005630DB">
              <w:rPr>
                <w:rFonts w:cstheme="minorHAnsi"/>
                <w:u w:val="single"/>
                <w:shd w:val="clear" w:color="auto" w:fill="FFFFFF"/>
                <w:lang w:eastAsia="en-GB"/>
              </w:rPr>
              <w:t>April 202</w:t>
            </w:r>
            <w:r w:rsidRPr="005630DB" w:rsidR="00FB6E6F">
              <w:rPr>
                <w:rFonts w:cstheme="minorHAnsi"/>
                <w:u w:val="single"/>
                <w:shd w:val="clear" w:color="auto" w:fill="FFFFFF"/>
                <w:lang w:eastAsia="en-GB"/>
              </w:rPr>
              <w:t>6</w:t>
            </w:r>
            <w:r w:rsidRPr="00C668B3">
              <w:rPr>
                <w:rFonts w:cstheme="minorHAnsi"/>
                <w:shd w:val="clear" w:color="auto" w:fill="FFFFFF"/>
                <w:lang w:eastAsia="en-GB"/>
              </w:rPr>
              <w:t>.</w:t>
            </w:r>
            <w:r w:rsidRPr="00C668B3">
              <w:rPr>
                <w:rFonts w:cstheme="minorHAnsi"/>
                <w:lang w:eastAsia="en-GB"/>
              </w:rPr>
              <w:t> </w:t>
            </w:r>
          </w:p>
          <w:p w:rsidRPr="00C668B3" w:rsidR="003176B7" w:rsidP="003176B7" w:rsidRDefault="003176B7" w14:paraId="05CCBF42" w14:textId="735EA0A6">
            <w:pPr>
              <w:rPr>
                <w:rFonts w:cstheme="minorHAnsi"/>
                <w:b/>
                <w:bCs/>
              </w:rPr>
            </w:pPr>
            <w:r w:rsidRPr="00C668B3">
              <w:rPr>
                <w:rFonts w:cstheme="minorHAnsi"/>
                <w:u w:val="single"/>
                <w:shd w:val="clear" w:color="auto" w:fill="FFFFFF"/>
                <w:lang w:eastAsia="en-GB"/>
              </w:rPr>
              <w:t>Community</w:t>
            </w:r>
            <w:r w:rsidRPr="00C668B3">
              <w:rPr>
                <w:rFonts w:cstheme="minorHAnsi"/>
                <w:shd w:val="clear" w:color="auto" w:fill="FFFFFF"/>
                <w:lang w:eastAsia="en-GB"/>
              </w:rPr>
              <w:t>: Each branch has a yearly budget that they can use to sponsor any fundraising activities they want to organise or be part of</w:t>
            </w:r>
            <w:r w:rsidRPr="00C668B3">
              <w:rPr>
                <w:rFonts w:cstheme="minorHAnsi"/>
                <w:color w:val="444444"/>
                <w:shd w:val="clear" w:color="auto" w:fill="FFFFFF"/>
                <w:lang w:eastAsia="en-GB"/>
              </w:rPr>
              <w:t xml:space="preserve">. </w:t>
            </w:r>
            <w:hyperlink w:tgtFrame="_blank" w:history="1" r:id="rId35">
              <w:r w:rsidRPr="00C668B3">
                <w:rPr>
                  <w:rStyle w:val="Hyperlink"/>
                  <w:rFonts w:cstheme="minorHAnsi"/>
                  <w:shd w:val="clear" w:color="auto" w:fill="FFFFFF"/>
                  <w:lang w:eastAsia="en-GB"/>
                </w:rPr>
                <w:t>See more here</w:t>
              </w:r>
            </w:hyperlink>
            <w:r w:rsidRPr="00C668B3">
              <w:rPr>
                <w:rFonts w:cstheme="minorHAnsi"/>
                <w:color w:val="444444"/>
                <w:shd w:val="clear" w:color="auto" w:fill="FFFFFF"/>
                <w:lang w:eastAsia="en-GB"/>
              </w:rPr>
              <w:t>.</w:t>
            </w:r>
            <w:r w:rsidRPr="00C668B3">
              <w:rPr>
                <w:rFonts w:cstheme="minorHAnsi"/>
                <w:color w:val="444444"/>
                <w:lang w:eastAsia="en-GB"/>
              </w:rPr>
              <w:t> </w:t>
            </w:r>
            <w:r w:rsidRPr="00C668B3">
              <w:rPr>
                <w:rFonts w:cstheme="minorHAnsi"/>
                <w:color w:val="444444"/>
                <w:lang w:eastAsia="en-GB"/>
              </w:rPr>
              <w:br/>
            </w:r>
            <w:r w:rsidRPr="00C668B3">
              <w:rPr>
                <w:rFonts w:cstheme="minorHAnsi"/>
                <w:lang w:eastAsia="en-GB"/>
              </w:rPr>
              <w:t> </w:t>
            </w:r>
            <w:r w:rsidRPr="00C668B3">
              <w:rPr>
                <w:rFonts w:cstheme="minorHAnsi"/>
                <w:lang w:eastAsia="en-GB"/>
              </w:rPr>
              <w:br/>
            </w:r>
            <w:hyperlink w:history="1" r:id="rId36">
              <w:r w:rsidRPr="00C668B3">
                <w:rPr>
                  <w:rStyle w:val="Hyperlink"/>
                  <w:rFonts w:cstheme="minorHAnsi"/>
                  <w:shd w:val="clear" w:color="auto" w:fill="FFFFFF"/>
                  <w:lang w:eastAsia="en-GB"/>
                </w:rPr>
                <w:t xml:space="preserve">Visit </w:t>
              </w:r>
              <w:r w:rsidRPr="00C668B3">
                <w:rPr>
                  <w:rStyle w:val="Hyperlink"/>
                  <w:rFonts w:cstheme="minorHAnsi"/>
                  <w:lang w:eastAsia="en-GB"/>
                </w:rPr>
                <w:t>The Hays Travel Foundation website </w:t>
              </w:r>
            </w:hyperlink>
            <w:r w:rsidRPr="00C668B3">
              <w:rPr>
                <w:rFonts w:cstheme="minorHAnsi"/>
                <w:lang w:eastAsia="en-GB"/>
              </w:rPr>
              <w:br/>
              <w:t> </w:t>
            </w:r>
          </w:p>
        </w:tc>
        <w:tc>
          <w:tcPr>
            <w:tcW w:w="461" w:type="pct"/>
          </w:tcPr>
          <w:p w:rsidRPr="00C668B3" w:rsidR="003176B7" w:rsidP="003176B7" w:rsidRDefault="003176B7" w14:paraId="1AD1E94C" w14:textId="1045EF0D">
            <w:pPr>
              <w:rPr>
                <w:rFonts w:cstheme="minorHAnsi"/>
              </w:rPr>
            </w:pPr>
            <w:r w:rsidRPr="00C668B3">
              <w:rPr>
                <w:rFonts w:cstheme="minorHAnsi"/>
                <w:lang w:eastAsia="en-GB"/>
              </w:rPr>
              <w:lastRenderedPageBreak/>
              <w:t>Revenue / Capital </w:t>
            </w:r>
          </w:p>
        </w:tc>
        <w:tc>
          <w:tcPr>
            <w:tcW w:w="413" w:type="pct"/>
          </w:tcPr>
          <w:p w:rsidRPr="00C668B3" w:rsidR="003176B7" w:rsidP="003176B7" w:rsidRDefault="003176B7" w14:paraId="01EFC36F" w14:textId="09759C07">
            <w:pPr>
              <w:rPr>
                <w:rFonts w:cstheme="minorHAnsi"/>
              </w:rPr>
            </w:pPr>
            <w:r w:rsidRPr="00C668B3">
              <w:rPr>
                <w:rFonts w:cstheme="minorHAnsi"/>
                <w:color w:val="282828"/>
                <w:shd w:val="clear" w:color="auto" w:fill="FFFFFF"/>
                <w:lang w:eastAsia="en-GB"/>
              </w:rPr>
              <w:t>Typically, £2,000</w:t>
            </w:r>
            <w:r w:rsidRPr="00C668B3">
              <w:rPr>
                <w:rFonts w:cstheme="minorHAnsi"/>
                <w:color w:val="282828"/>
                <w:lang w:eastAsia="en-GB"/>
              </w:rPr>
              <w:t> </w:t>
            </w:r>
          </w:p>
        </w:tc>
        <w:tc>
          <w:tcPr>
            <w:tcW w:w="581" w:type="pct"/>
          </w:tcPr>
          <w:p w:rsidRPr="00C668B3" w:rsidR="003176B7" w:rsidP="003176B7" w:rsidRDefault="003176B7" w14:paraId="66291CFD" w14:textId="35309B35">
            <w:pPr>
              <w:rPr>
                <w:rFonts w:cstheme="minorHAnsi"/>
              </w:rPr>
            </w:pPr>
            <w:r w:rsidRPr="00C668B3">
              <w:rPr>
                <w:rFonts w:cstheme="minorHAnsi"/>
                <w:shd w:val="clear" w:color="auto" w:fill="FFFFFF"/>
                <w:lang w:eastAsia="en-GB"/>
              </w:rPr>
              <w:t>Registered Charities</w:t>
            </w:r>
            <w:r w:rsidR="00855F13">
              <w:rPr>
                <w:rFonts w:cstheme="minorHAnsi"/>
                <w:shd w:val="clear" w:color="auto" w:fill="FFFFFF"/>
                <w:lang w:eastAsia="en-GB"/>
              </w:rPr>
              <w:t xml:space="preserve">, Community </w:t>
            </w:r>
            <w:r w:rsidR="00855F13">
              <w:rPr>
                <w:rFonts w:cstheme="minorHAnsi"/>
                <w:shd w:val="clear" w:color="auto" w:fill="FFFFFF"/>
                <w:lang w:eastAsia="en-GB"/>
              </w:rPr>
              <w:lastRenderedPageBreak/>
              <w:t>Interest Companies</w:t>
            </w:r>
          </w:p>
        </w:tc>
      </w:tr>
      <w:tr w:rsidRPr="00C668B3" w:rsidR="0040302A" w:rsidTr="0040302A" w14:paraId="6AFB893A" w14:textId="77777777">
        <w:tc>
          <w:tcPr>
            <w:tcW w:w="505" w:type="pct"/>
          </w:tcPr>
          <w:p w:rsidRPr="00C668B3" w:rsidR="0040302A" w:rsidP="00A76489" w:rsidRDefault="0040302A" w14:paraId="06047072" w14:textId="77777777">
            <w:pPr>
              <w:textAlignment w:val="baseline"/>
              <w:rPr>
                <w:rFonts w:cstheme="minorHAnsi"/>
                <w:b/>
                <w:bCs/>
                <w:lang w:eastAsia="en-GB"/>
              </w:rPr>
            </w:pPr>
            <w:r w:rsidRPr="00C668B3">
              <w:rPr>
                <w:rFonts w:cstheme="minorHAnsi"/>
                <w:b/>
                <w:bCs/>
                <w:lang w:eastAsia="en-GB"/>
              </w:rPr>
              <w:lastRenderedPageBreak/>
              <w:t>The Hedley Foundation</w:t>
            </w:r>
          </w:p>
        </w:tc>
        <w:tc>
          <w:tcPr>
            <w:tcW w:w="3040" w:type="pct"/>
          </w:tcPr>
          <w:p w:rsidRPr="00841DA1" w:rsidR="0040302A" w:rsidP="00A76489" w:rsidRDefault="0040302A" w14:paraId="735A8626" w14:textId="77777777">
            <w:pPr>
              <w:rPr>
                <w:rFonts w:cstheme="minorHAnsi"/>
                <w:b/>
                <w:bCs/>
                <w:u w:val="single"/>
              </w:rPr>
            </w:pPr>
            <w:r w:rsidRPr="00841DA1">
              <w:rPr>
                <w:rFonts w:cstheme="minorHAnsi"/>
                <w:b/>
                <w:bCs/>
                <w:u w:val="single"/>
              </w:rPr>
              <w:t xml:space="preserve">Small Grants for </w:t>
            </w:r>
            <w:r>
              <w:rPr>
                <w:rFonts w:cstheme="minorHAnsi"/>
                <w:b/>
                <w:bCs/>
                <w:u w:val="single"/>
              </w:rPr>
              <w:t xml:space="preserve">Young People engagement: </w:t>
            </w:r>
            <w:r w:rsidRPr="00841DA1">
              <w:rPr>
                <w:rFonts w:cstheme="minorHAnsi"/>
                <w:b/>
                <w:bCs/>
                <w:u w:val="single"/>
              </w:rPr>
              <w:t>Recreation, Health and Welfare</w:t>
            </w:r>
          </w:p>
          <w:p w:rsidRPr="00C668B3" w:rsidR="0040302A" w:rsidP="00A76489" w:rsidRDefault="0040302A" w14:paraId="72D95D9B" w14:textId="77777777">
            <w:pPr>
              <w:rPr>
                <w:rFonts w:cstheme="minorHAnsi"/>
              </w:rPr>
            </w:pPr>
          </w:p>
          <w:p w:rsidRPr="00C668B3" w:rsidR="0040302A" w:rsidP="00A76489" w:rsidRDefault="0040302A" w14:paraId="17E9029D" w14:textId="77777777">
            <w:pPr>
              <w:rPr>
                <w:rFonts w:cstheme="minorHAnsi"/>
              </w:rPr>
            </w:pPr>
            <w:r w:rsidRPr="00C668B3">
              <w:rPr>
                <w:rFonts w:cstheme="minorHAnsi"/>
              </w:rPr>
              <w:t xml:space="preserve">Small UK </w:t>
            </w:r>
            <w:r>
              <w:rPr>
                <w:rFonts w:cstheme="minorHAnsi"/>
              </w:rPr>
              <w:t>R</w:t>
            </w:r>
            <w:r w:rsidRPr="00C668B3">
              <w:rPr>
                <w:rFonts w:cstheme="minorHAnsi"/>
              </w:rPr>
              <w:t xml:space="preserve">egistered </w:t>
            </w:r>
            <w:r>
              <w:rPr>
                <w:rFonts w:cstheme="minorHAnsi"/>
              </w:rPr>
              <w:t>C</w:t>
            </w:r>
            <w:r w:rsidRPr="00C668B3">
              <w:rPr>
                <w:rFonts w:cstheme="minorHAnsi"/>
              </w:rPr>
              <w:t xml:space="preserve">harities </w:t>
            </w:r>
            <w:r>
              <w:rPr>
                <w:rFonts w:cstheme="minorHAnsi"/>
              </w:rPr>
              <w:t>(</w:t>
            </w:r>
            <w:r w:rsidRPr="00C668B3">
              <w:rPr>
                <w:rFonts w:cstheme="minorHAnsi"/>
              </w:rPr>
              <w:t>with an annual income below £1m</w:t>
            </w:r>
            <w:r>
              <w:rPr>
                <w:rFonts w:cstheme="minorHAnsi"/>
              </w:rPr>
              <w:t xml:space="preserve">) </w:t>
            </w:r>
            <w:r w:rsidRPr="00C668B3">
              <w:rPr>
                <w:rFonts w:cstheme="minorHAnsi"/>
              </w:rPr>
              <w:t>working with young people in the areas of recreation, sport, training, health and welfare, support and outdoor education</w:t>
            </w:r>
            <w:r>
              <w:rPr>
                <w:rFonts w:cstheme="minorHAnsi"/>
              </w:rPr>
              <w:t>, can apply for g</w:t>
            </w:r>
            <w:r w:rsidRPr="00C668B3">
              <w:rPr>
                <w:rFonts w:cstheme="minorHAnsi"/>
              </w:rPr>
              <w:t>rants</w:t>
            </w:r>
            <w:r>
              <w:rPr>
                <w:rFonts w:cstheme="minorHAnsi"/>
              </w:rPr>
              <w:t xml:space="preserve"> between</w:t>
            </w:r>
            <w:r w:rsidRPr="00C668B3">
              <w:rPr>
                <w:rFonts w:cstheme="minorHAnsi"/>
              </w:rPr>
              <w:t xml:space="preserve"> £250-£5,000.</w:t>
            </w:r>
            <w:r>
              <w:rPr>
                <w:rFonts w:cstheme="minorHAnsi"/>
              </w:rPr>
              <w:t xml:space="preserve">  The </w:t>
            </w:r>
            <w:r w:rsidRPr="00C668B3">
              <w:rPr>
                <w:rFonts w:cstheme="minorHAnsi"/>
              </w:rPr>
              <w:t>Trustees meet four times per year.</w:t>
            </w:r>
          </w:p>
          <w:p w:rsidRPr="00C668B3" w:rsidR="0040302A" w:rsidP="00A76489" w:rsidRDefault="0040302A" w14:paraId="61160BE3" w14:textId="77777777">
            <w:pPr>
              <w:rPr>
                <w:rFonts w:cstheme="minorHAnsi"/>
              </w:rPr>
            </w:pPr>
          </w:p>
          <w:p w:rsidRPr="00C668B3" w:rsidR="0040302A" w:rsidP="00A76489" w:rsidRDefault="0040302A" w14:paraId="25D2EEEA" w14:textId="77777777">
            <w:pPr>
              <w:rPr>
                <w:rFonts w:cstheme="minorHAnsi"/>
              </w:rPr>
            </w:pPr>
            <w:hyperlink w:history="1" r:id="rId37">
              <w:r w:rsidRPr="00C668B3">
                <w:rPr>
                  <w:rStyle w:val="Hyperlink"/>
                  <w:rFonts w:cstheme="minorHAnsi"/>
                </w:rPr>
                <w:t>Visit The Hedley Foundation website</w:t>
              </w:r>
            </w:hyperlink>
            <w:r w:rsidRPr="00C668B3">
              <w:rPr>
                <w:rFonts w:cstheme="minorHAnsi"/>
              </w:rPr>
              <w:t xml:space="preserve"> </w:t>
            </w:r>
          </w:p>
          <w:p w:rsidRPr="00C668B3" w:rsidR="0040302A" w:rsidP="00A76489" w:rsidRDefault="0040302A" w14:paraId="28244C9E" w14:textId="77777777">
            <w:pPr>
              <w:rPr>
                <w:rFonts w:cstheme="minorHAnsi"/>
                <w:b/>
                <w:bCs/>
                <w:u w:val="single"/>
              </w:rPr>
            </w:pPr>
          </w:p>
        </w:tc>
        <w:tc>
          <w:tcPr>
            <w:tcW w:w="461" w:type="pct"/>
          </w:tcPr>
          <w:p w:rsidRPr="00C668B3" w:rsidR="0040302A" w:rsidP="00A76489" w:rsidRDefault="0040302A" w14:paraId="139C196D" w14:textId="77777777">
            <w:pPr>
              <w:rPr>
                <w:rFonts w:cstheme="minorHAnsi"/>
              </w:rPr>
            </w:pPr>
            <w:r>
              <w:rPr>
                <w:rFonts w:cstheme="minorHAnsi"/>
              </w:rPr>
              <w:t>A</w:t>
            </w:r>
            <w:r>
              <w:t>ctivities</w:t>
            </w:r>
          </w:p>
        </w:tc>
        <w:tc>
          <w:tcPr>
            <w:tcW w:w="413" w:type="pct"/>
          </w:tcPr>
          <w:p w:rsidRPr="00C668B3" w:rsidR="0040302A" w:rsidP="00A76489" w:rsidRDefault="0040302A" w14:paraId="66881DC6" w14:textId="77777777">
            <w:pPr>
              <w:rPr>
                <w:rFonts w:cstheme="minorHAnsi"/>
              </w:rPr>
            </w:pPr>
            <w:r w:rsidRPr="003C4C45">
              <w:rPr>
                <w:rFonts w:cstheme="minorHAnsi"/>
              </w:rPr>
              <w:t xml:space="preserve">£250-£5,000.  </w:t>
            </w:r>
          </w:p>
        </w:tc>
        <w:tc>
          <w:tcPr>
            <w:tcW w:w="581" w:type="pct"/>
          </w:tcPr>
          <w:p w:rsidRPr="00C668B3" w:rsidR="0040302A" w:rsidP="00A76489" w:rsidRDefault="0040302A" w14:paraId="0EEB1118" w14:textId="77777777">
            <w:pPr>
              <w:rPr>
                <w:rFonts w:cstheme="minorHAnsi"/>
              </w:rPr>
            </w:pPr>
            <w:r w:rsidRPr="004A52C4">
              <w:rPr>
                <w:rFonts w:cstheme="minorHAnsi"/>
              </w:rPr>
              <w:t>Registered Charities with an annual income below £1m.</w:t>
            </w:r>
          </w:p>
        </w:tc>
      </w:tr>
      <w:tr w:rsidRPr="00C668B3" w:rsidR="005F1E3C" w:rsidTr="00286AE8" w14:paraId="13DEA5E9" w14:textId="77777777">
        <w:tc>
          <w:tcPr>
            <w:tcW w:w="505" w:type="pct"/>
          </w:tcPr>
          <w:p w:rsidRPr="00C668B3" w:rsidR="00DD5370" w:rsidP="00DD5370" w:rsidRDefault="00DD5370" w14:paraId="04E063B9" w14:textId="77777777">
            <w:pPr>
              <w:rPr>
                <w:rFonts w:cstheme="minorHAnsi"/>
                <w:b/>
                <w:bCs/>
              </w:rPr>
            </w:pPr>
            <w:r w:rsidRPr="00C668B3">
              <w:rPr>
                <w:rFonts w:cstheme="minorHAnsi"/>
                <w:b/>
                <w:bCs/>
              </w:rPr>
              <w:t>The Gosling Foundation</w:t>
            </w:r>
          </w:p>
          <w:p w:rsidRPr="00C668B3" w:rsidR="005F1E3C" w:rsidP="005F1E3C" w:rsidRDefault="005F1E3C" w14:paraId="2902BE18" w14:textId="77777777">
            <w:pPr>
              <w:rPr>
                <w:rFonts w:cstheme="minorHAnsi"/>
              </w:rPr>
            </w:pPr>
          </w:p>
        </w:tc>
        <w:tc>
          <w:tcPr>
            <w:tcW w:w="3040" w:type="pct"/>
          </w:tcPr>
          <w:p w:rsidRPr="00C668B3" w:rsidR="005F1E3C" w:rsidP="005F1E3C" w:rsidRDefault="005F1E3C" w14:paraId="1186A4D0" w14:textId="111F54DA">
            <w:pPr>
              <w:rPr>
                <w:rFonts w:cstheme="minorHAnsi"/>
                <w:b/>
                <w:bCs/>
                <w:u w:val="single"/>
              </w:rPr>
            </w:pPr>
            <w:r w:rsidRPr="00C668B3">
              <w:rPr>
                <w:rFonts w:cstheme="minorHAnsi"/>
                <w:b/>
                <w:bCs/>
                <w:u w:val="single"/>
              </w:rPr>
              <w:t>Grants to support the development of Young People</w:t>
            </w:r>
          </w:p>
          <w:p w:rsidRPr="00C668B3" w:rsidR="005F1E3C" w:rsidP="005F1E3C" w:rsidRDefault="005F1E3C" w14:paraId="756D8924" w14:textId="77777777">
            <w:pPr>
              <w:rPr>
                <w:rFonts w:cstheme="minorHAnsi"/>
              </w:rPr>
            </w:pPr>
          </w:p>
          <w:p w:rsidRPr="00C668B3" w:rsidR="005F1E3C" w:rsidP="005F1E3C" w:rsidRDefault="005F1E3C" w14:paraId="06331228" w14:textId="77777777">
            <w:pPr>
              <w:rPr>
                <w:rFonts w:cstheme="minorHAnsi"/>
              </w:rPr>
            </w:pPr>
            <w:r w:rsidRPr="00C668B3">
              <w:rPr>
                <w:rFonts w:cstheme="minorHAnsi"/>
              </w:rPr>
              <w:t>Applications are accepted from Registered Charities/CIOs/CICs in the UK that have an income of less than £30 million per annum.</w:t>
            </w:r>
          </w:p>
          <w:p w:rsidRPr="00C668B3" w:rsidR="005F1E3C" w:rsidP="005F1E3C" w:rsidRDefault="005F1E3C" w14:paraId="33164B3E" w14:textId="77777777">
            <w:pPr>
              <w:rPr>
                <w:rFonts w:cstheme="minorHAnsi"/>
              </w:rPr>
            </w:pPr>
          </w:p>
          <w:p w:rsidRPr="00C668B3" w:rsidR="005F1E3C" w:rsidP="005F1E3C" w:rsidRDefault="005F1E3C" w14:paraId="704C478B" w14:textId="2732258C">
            <w:pPr>
              <w:rPr>
                <w:rFonts w:cstheme="minorHAnsi"/>
              </w:rPr>
            </w:pPr>
            <w:r w:rsidRPr="00C668B3">
              <w:rPr>
                <w:rFonts w:cstheme="minorHAnsi"/>
              </w:rPr>
              <w:t>Applications are also accepted from serving members of the Royal Navy and Royal Marines, for projects that benefit multiple serving personnel, and from uniformed youth groups (</w:t>
            </w:r>
            <w:r w:rsidRPr="00C668B3" w:rsidR="00DD5370">
              <w:rPr>
                <w:rFonts w:cstheme="minorHAnsi"/>
              </w:rPr>
              <w:t>e.g.</w:t>
            </w:r>
            <w:r w:rsidRPr="00C668B3">
              <w:rPr>
                <w:rFonts w:cstheme="minorHAnsi"/>
              </w:rPr>
              <w:t xml:space="preserve"> Sea Cadets, Scouts, Girl Guides).</w:t>
            </w:r>
          </w:p>
          <w:p w:rsidRPr="00C668B3" w:rsidR="005F1E3C" w:rsidP="005F1E3C" w:rsidRDefault="005F1E3C" w14:paraId="42FEB137" w14:textId="77777777">
            <w:pPr>
              <w:rPr>
                <w:rFonts w:cstheme="minorHAnsi"/>
                <w:b/>
                <w:bCs/>
                <w:u w:val="single"/>
              </w:rPr>
            </w:pPr>
          </w:p>
          <w:p w:rsidRPr="00C668B3" w:rsidR="005F1E3C" w:rsidP="005F1E3C" w:rsidRDefault="005F1E3C" w14:paraId="3961967C" w14:textId="7951678E">
            <w:pPr>
              <w:rPr>
                <w:rFonts w:cstheme="minorHAnsi"/>
              </w:rPr>
            </w:pPr>
            <w:r w:rsidRPr="004A7566">
              <w:rPr>
                <w:rFonts w:cstheme="minorHAnsi"/>
              </w:rPr>
              <w:t>Grant</w:t>
            </w:r>
            <w:r w:rsidRPr="00C668B3">
              <w:rPr>
                <w:rFonts w:cstheme="minorHAnsi"/>
              </w:rPr>
              <w:t>: The minimum grant awarded is £5,000.</w:t>
            </w:r>
          </w:p>
          <w:p w:rsidRPr="00C668B3" w:rsidR="005F1E3C" w:rsidP="005F1E3C" w:rsidRDefault="005F1E3C" w14:paraId="44C31F83" w14:textId="77777777">
            <w:pPr>
              <w:rPr>
                <w:rFonts w:cstheme="minorHAnsi"/>
              </w:rPr>
            </w:pPr>
          </w:p>
          <w:p w:rsidRPr="00C668B3" w:rsidR="005F1E3C" w:rsidP="005F1E3C" w:rsidRDefault="005F1E3C" w14:paraId="6FD6D79B" w14:textId="3FE163EC">
            <w:pPr>
              <w:rPr>
                <w:rFonts w:cstheme="minorHAnsi"/>
              </w:rPr>
            </w:pPr>
            <w:r w:rsidRPr="00C668B3">
              <w:rPr>
                <w:rFonts w:cstheme="minorHAnsi"/>
              </w:rPr>
              <w:t>There are no set grant amounts; trustees may award more or less than requested and will rarely fully fund projects. Applications should therefore include a fundraising plan.</w:t>
            </w:r>
          </w:p>
          <w:p w:rsidRPr="00C668B3" w:rsidR="005F1E3C" w:rsidP="005F1E3C" w:rsidRDefault="005F1E3C" w14:paraId="201A36DE" w14:textId="77777777">
            <w:pPr>
              <w:rPr>
                <w:rFonts w:cstheme="minorHAnsi"/>
              </w:rPr>
            </w:pPr>
            <w:r w:rsidRPr="00C668B3">
              <w:rPr>
                <w:rFonts w:cstheme="minorHAnsi"/>
              </w:rPr>
              <w:t>Single and multi-year funding is available.</w:t>
            </w:r>
          </w:p>
          <w:p w:rsidRPr="00C668B3" w:rsidR="005F1E3C" w:rsidP="005F1E3C" w:rsidRDefault="005F1E3C" w14:paraId="7B01609D" w14:textId="77777777">
            <w:pPr>
              <w:rPr>
                <w:rFonts w:cstheme="minorHAnsi"/>
              </w:rPr>
            </w:pPr>
          </w:p>
          <w:p w:rsidRPr="00C668B3" w:rsidR="005F1E3C" w:rsidP="005F1E3C" w:rsidRDefault="005F1E3C" w14:paraId="28E6FA31" w14:textId="5A9E03B7">
            <w:pPr>
              <w:rPr>
                <w:rFonts w:cstheme="minorHAnsi"/>
              </w:rPr>
            </w:pPr>
            <w:r w:rsidRPr="00C668B3">
              <w:rPr>
                <w:rFonts w:cstheme="minorHAnsi"/>
              </w:rPr>
              <w:t>The funding is for charitable projects that address the Foundation's four areas of focus:</w:t>
            </w:r>
          </w:p>
          <w:p w:rsidRPr="00C668B3" w:rsidR="005F1E3C" w:rsidP="005F1E3C" w:rsidRDefault="005F1E3C" w14:paraId="1A148F99" w14:textId="77777777">
            <w:pPr>
              <w:rPr>
                <w:rFonts w:cstheme="minorHAnsi"/>
              </w:rPr>
            </w:pPr>
          </w:p>
          <w:p w:rsidRPr="00C668B3" w:rsidR="005F1E3C" w:rsidP="00023E52" w:rsidRDefault="005F1E3C" w14:paraId="4018F002" w14:textId="77777777">
            <w:pPr>
              <w:numPr>
                <w:ilvl w:val="0"/>
                <w:numId w:val="70"/>
              </w:numPr>
              <w:tabs>
                <w:tab w:val="clear" w:pos="720"/>
              </w:tabs>
              <w:ind w:left="464" w:hanging="464"/>
              <w:rPr>
                <w:rFonts w:cstheme="minorHAnsi"/>
              </w:rPr>
            </w:pPr>
            <w:r w:rsidRPr="00C668B3">
              <w:rPr>
                <w:rFonts w:cstheme="minorHAnsi"/>
              </w:rPr>
              <w:t>Royal Navy and Royal Marines - to improve their quality of life.</w:t>
            </w:r>
          </w:p>
          <w:p w:rsidRPr="00C668B3" w:rsidR="005F1E3C" w:rsidP="00023E52" w:rsidRDefault="005F1E3C" w14:paraId="17BC5E23" w14:textId="77777777">
            <w:pPr>
              <w:numPr>
                <w:ilvl w:val="0"/>
                <w:numId w:val="70"/>
              </w:numPr>
              <w:tabs>
                <w:tab w:val="clear" w:pos="720"/>
              </w:tabs>
              <w:ind w:left="464" w:hanging="464"/>
              <w:rPr>
                <w:rFonts w:cstheme="minorHAnsi"/>
              </w:rPr>
            </w:pPr>
            <w:r w:rsidRPr="00C668B3">
              <w:rPr>
                <w:rFonts w:cstheme="minorHAnsi"/>
              </w:rPr>
              <w:t>Youth - provide opportunities and support for disadvantaged young people.</w:t>
            </w:r>
          </w:p>
          <w:p w:rsidRPr="00C668B3" w:rsidR="005F1E3C" w:rsidP="00023E52" w:rsidRDefault="005F1E3C" w14:paraId="30741D49" w14:textId="77777777">
            <w:pPr>
              <w:numPr>
                <w:ilvl w:val="0"/>
                <w:numId w:val="70"/>
              </w:numPr>
              <w:tabs>
                <w:tab w:val="clear" w:pos="720"/>
              </w:tabs>
              <w:ind w:left="464" w:hanging="464"/>
              <w:rPr>
                <w:rFonts w:cstheme="minorHAnsi"/>
              </w:rPr>
            </w:pPr>
            <w:r w:rsidRPr="00C668B3">
              <w:rPr>
                <w:rFonts w:cstheme="minorHAnsi"/>
              </w:rPr>
              <w:t>Education - opportunities and support for people.</w:t>
            </w:r>
          </w:p>
          <w:p w:rsidRPr="00C668B3" w:rsidR="005F1E3C" w:rsidP="00023E52" w:rsidRDefault="005F1E3C" w14:paraId="1C723489" w14:textId="77777777">
            <w:pPr>
              <w:rPr>
                <w:rFonts w:cstheme="minorHAnsi"/>
              </w:rPr>
            </w:pPr>
          </w:p>
          <w:p w:rsidRPr="00C668B3" w:rsidR="005F1E3C" w:rsidP="005F1E3C" w:rsidRDefault="005F1E3C" w14:paraId="719458AD" w14:textId="77777777">
            <w:pPr>
              <w:rPr>
                <w:rFonts w:cstheme="minorHAnsi"/>
              </w:rPr>
            </w:pPr>
            <w:r w:rsidRPr="00C668B3">
              <w:rPr>
                <w:rFonts w:cstheme="minorHAnsi"/>
                <w:u w:val="single"/>
              </w:rPr>
              <w:t>Grants can be used for</w:t>
            </w:r>
            <w:r w:rsidRPr="00C668B3">
              <w:rPr>
                <w:rFonts w:cstheme="minorHAnsi"/>
              </w:rPr>
              <w:t xml:space="preserve">: </w:t>
            </w:r>
          </w:p>
          <w:p w:rsidRPr="00C668B3" w:rsidR="005F1E3C" w:rsidP="005F1E3C" w:rsidRDefault="005F1E3C" w14:paraId="5680CAFD" w14:textId="77777777">
            <w:pPr>
              <w:rPr>
                <w:rFonts w:cstheme="minorHAnsi"/>
              </w:rPr>
            </w:pPr>
          </w:p>
          <w:p w:rsidRPr="00C668B3" w:rsidR="005F1E3C" w:rsidP="00023E52" w:rsidRDefault="005F1E3C" w14:paraId="631AD8E9" w14:textId="77777777">
            <w:pPr>
              <w:numPr>
                <w:ilvl w:val="0"/>
                <w:numId w:val="71"/>
              </w:numPr>
              <w:tabs>
                <w:tab w:val="clear" w:pos="720"/>
              </w:tabs>
              <w:ind w:left="464" w:hanging="464"/>
              <w:rPr>
                <w:rFonts w:cstheme="minorHAnsi"/>
              </w:rPr>
            </w:pPr>
            <w:r w:rsidRPr="00C668B3">
              <w:rPr>
                <w:rFonts w:cstheme="minorHAnsi"/>
              </w:rPr>
              <w:t>Project costs (for projects that directly impact beneficiaries).</w:t>
            </w:r>
          </w:p>
          <w:p w:rsidRPr="00C668B3" w:rsidR="005F1E3C" w:rsidP="00023E52" w:rsidRDefault="005F1E3C" w14:paraId="18004A6C" w14:textId="39F7E389">
            <w:pPr>
              <w:numPr>
                <w:ilvl w:val="0"/>
                <w:numId w:val="71"/>
              </w:numPr>
              <w:tabs>
                <w:tab w:val="clear" w:pos="720"/>
              </w:tabs>
              <w:ind w:left="464" w:hanging="464"/>
              <w:rPr>
                <w:rFonts w:cstheme="minorHAnsi"/>
              </w:rPr>
            </w:pPr>
            <w:r w:rsidRPr="00C668B3">
              <w:rPr>
                <w:rFonts w:cstheme="minorHAnsi"/>
              </w:rPr>
              <w:t xml:space="preserve">Capital projects </w:t>
            </w:r>
            <w:r w:rsidRPr="00C668B3" w:rsidR="0098702F">
              <w:rPr>
                <w:rFonts w:cstheme="minorHAnsi"/>
              </w:rPr>
              <w:t>e.g.</w:t>
            </w:r>
            <w:r w:rsidRPr="00C668B3">
              <w:rPr>
                <w:rFonts w:cstheme="minorHAnsi"/>
              </w:rPr>
              <w:t xml:space="preserve"> new buildings, extensions, refurbishment and recreational spaces.</w:t>
            </w:r>
          </w:p>
          <w:p w:rsidRPr="00C668B3" w:rsidR="005F1E3C" w:rsidP="00023E52" w:rsidRDefault="005F1E3C" w14:paraId="5E33DAAA" w14:textId="77777777">
            <w:pPr>
              <w:numPr>
                <w:ilvl w:val="0"/>
                <w:numId w:val="71"/>
              </w:numPr>
              <w:tabs>
                <w:tab w:val="clear" w:pos="720"/>
              </w:tabs>
              <w:ind w:left="464" w:hanging="464"/>
              <w:rPr>
                <w:rFonts w:cstheme="minorHAnsi"/>
              </w:rPr>
            </w:pPr>
            <w:r w:rsidRPr="00C668B3">
              <w:rPr>
                <w:rFonts w:cstheme="minorHAnsi"/>
              </w:rPr>
              <w:t>IT projects, moving services online, setting up helplines etc.</w:t>
            </w:r>
          </w:p>
          <w:p w:rsidRPr="00C668B3" w:rsidR="005F1E3C" w:rsidP="00023E52" w:rsidRDefault="005F1E3C" w14:paraId="065885E7" w14:textId="77777777">
            <w:pPr>
              <w:numPr>
                <w:ilvl w:val="0"/>
                <w:numId w:val="71"/>
              </w:numPr>
              <w:tabs>
                <w:tab w:val="clear" w:pos="720"/>
              </w:tabs>
              <w:ind w:left="464" w:hanging="464"/>
              <w:rPr>
                <w:rFonts w:cstheme="minorHAnsi"/>
              </w:rPr>
            </w:pPr>
            <w:r w:rsidRPr="00C668B3">
              <w:rPr>
                <w:rFonts w:cstheme="minorHAnsi"/>
              </w:rPr>
              <w:t>Equipment and furniture.</w:t>
            </w:r>
          </w:p>
          <w:p w:rsidRPr="00C668B3" w:rsidR="005F1E3C" w:rsidP="00023E52" w:rsidRDefault="005F1E3C" w14:paraId="0D158FBD" w14:textId="77777777">
            <w:pPr>
              <w:numPr>
                <w:ilvl w:val="0"/>
                <w:numId w:val="71"/>
              </w:numPr>
              <w:tabs>
                <w:tab w:val="clear" w:pos="720"/>
              </w:tabs>
              <w:ind w:left="464" w:hanging="464"/>
              <w:rPr>
                <w:rFonts w:cstheme="minorHAnsi"/>
              </w:rPr>
            </w:pPr>
            <w:r w:rsidRPr="00C668B3">
              <w:rPr>
                <w:rFonts w:cstheme="minorHAnsi"/>
              </w:rPr>
              <w:t>Salaries (for positions that directly impact beneficiaries).</w:t>
            </w:r>
          </w:p>
          <w:p w:rsidRPr="00C668B3" w:rsidR="005F1E3C" w:rsidP="00023E52" w:rsidRDefault="005F1E3C" w14:paraId="0F380E92" w14:textId="77777777">
            <w:pPr>
              <w:numPr>
                <w:ilvl w:val="0"/>
                <w:numId w:val="71"/>
              </w:numPr>
              <w:tabs>
                <w:tab w:val="clear" w:pos="720"/>
              </w:tabs>
              <w:ind w:left="464" w:hanging="464"/>
              <w:rPr>
                <w:rFonts w:cstheme="minorHAnsi"/>
              </w:rPr>
            </w:pPr>
            <w:r w:rsidRPr="00C668B3">
              <w:rPr>
                <w:rFonts w:cstheme="minorHAnsi"/>
              </w:rPr>
              <w:t>Events that directly impact beneficiaries.</w:t>
            </w:r>
          </w:p>
          <w:p w:rsidRPr="00C668B3" w:rsidR="005F1E3C" w:rsidP="005F1E3C" w:rsidRDefault="005F1E3C" w14:paraId="3EACE751" w14:textId="77777777">
            <w:pPr>
              <w:rPr>
                <w:rFonts w:cstheme="minorHAnsi"/>
              </w:rPr>
            </w:pPr>
          </w:p>
          <w:p w:rsidRPr="00C668B3" w:rsidR="005F1E3C" w:rsidP="005F1E3C" w:rsidRDefault="005F1E3C" w14:paraId="7493A066" w14:textId="25F838EF">
            <w:pPr>
              <w:rPr>
                <w:rFonts w:cstheme="minorHAnsi"/>
              </w:rPr>
            </w:pPr>
            <w:hyperlink w:history="1" r:id="rId38">
              <w:r w:rsidRPr="00C668B3">
                <w:rPr>
                  <w:rStyle w:val="Hyperlink"/>
                  <w:rFonts w:cstheme="minorHAnsi"/>
                </w:rPr>
                <w:t>Visit The Gosling Foundation website</w:t>
              </w:r>
            </w:hyperlink>
          </w:p>
          <w:p w:rsidRPr="00C668B3" w:rsidR="005F1E3C" w:rsidP="005F1E3C" w:rsidRDefault="005F1E3C" w14:paraId="6943776F" w14:textId="77777777">
            <w:pPr>
              <w:rPr>
                <w:rFonts w:cstheme="minorHAnsi"/>
              </w:rPr>
            </w:pPr>
          </w:p>
        </w:tc>
        <w:tc>
          <w:tcPr>
            <w:tcW w:w="461" w:type="pct"/>
          </w:tcPr>
          <w:p w:rsidRPr="00C668B3" w:rsidR="005F1E3C" w:rsidP="005F1E3C" w:rsidRDefault="005F1E3C" w14:paraId="5C49B98F" w14:textId="5E7D4D15">
            <w:pPr>
              <w:rPr>
                <w:rFonts w:cstheme="minorHAnsi"/>
              </w:rPr>
            </w:pPr>
            <w:r w:rsidRPr="00C668B3">
              <w:rPr>
                <w:rFonts w:cstheme="minorHAnsi"/>
              </w:rPr>
              <w:lastRenderedPageBreak/>
              <w:t>Revenue or Capital</w:t>
            </w:r>
          </w:p>
        </w:tc>
        <w:tc>
          <w:tcPr>
            <w:tcW w:w="413" w:type="pct"/>
          </w:tcPr>
          <w:p w:rsidRPr="00C668B3" w:rsidR="005F1E3C" w:rsidP="005F1E3C" w:rsidRDefault="005F1E3C" w14:paraId="136093CB" w14:textId="08030B5B">
            <w:pPr>
              <w:rPr>
                <w:rFonts w:cstheme="minorHAnsi"/>
              </w:rPr>
            </w:pPr>
            <w:r w:rsidRPr="00C668B3">
              <w:rPr>
                <w:rFonts w:cstheme="minorHAnsi"/>
              </w:rPr>
              <w:t>£5,000-£30,000</w:t>
            </w:r>
          </w:p>
        </w:tc>
        <w:tc>
          <w:tcPr>
            <w:tcW w:w="581" w:type="pct"/>
          </w:tcPr>
          <w:p w:rsidRPr="00C668B3" w:rsidR="005F1E3C" w:rsidP="005F1E3C" w:rsidRDefault="005F1E3C" w14:paraId="7B129B59" w14:textId="77D744AC">
            <w:pPr>
              <w:rPr>
                <w:rFonts w:cstheme="minorHAnsi"/>
              </w:rPr>
            </w:pPr>
            <w:r w:rsidRPr="00C668B3">
              <w:rPr>
                <w:rFonts w:cstheme="minorHAnsi"/>
              </w:rPr>
              <w:t>Registered Charities/CIOs/CICs in the UK that have an income of less than £30 million per annum.</w:t>
            </w:r>
          </w:p>
        </w:tc>
      </w:tr>
      <w:tr w:rsidRPr="00C668B3" w:rsidR="009D3424" w:rsidTr="00286AE8" w14:paraId="475D1F81" w14:textId="77777777">
        <w:tc>
          <w:tcPr>
            <w:tcW w:w="505" w:type="pct"/>
          </w:tcPr>
          <w:p w:rsidRPr="00C668B3" w:rsidR="009D3424" w:rsidP="00DD5370" w:rsidRDefault="000E065C" w14:paraId="248EB76A" w14:textId="293EBBF4">
            <w:pPr>
              <w:rPr>
                <w:rFonts w:cstheme="minorHAnsi"/>
                <w:b/>
                <w:bCs/>
              </w:rPr>
            </w:pPr>
            <w:r w:rsidRPr="00C668B3">
              <w:rPr>
                <w:rFonts w:cstheme="minorHAnsi"/>
                <w:b/>
                <w:bCs/>
              </w:rPr>
              <w:t xml:space="preserve">Kew Gardens / </w:t>
            </w:r>
            <w:r w:rsidRPr="00C668B3" w:rsidR="00184A65">
              <w:rPr>
                <w:rFonts w:cstheme="minorHAnsi"/>
                <w:b/>
                <w:bCs/>
              </w:rPr>
              <w:t xml:space="preserve">National Lottery </w:t>
            </w:r>
          </w:p>
        </w:tc>
        <w:tc>
          <w:tcPr>
            <w:tcW w:w="3040" w:type="pct"/>
          </w:tcPr>
          <w:p w:rsidRPr="00E04D67" w:rsidR="00960DCE" w:rsidP="009D3424" w:rsidRDefault="00960DCE" w14:paraId="0E65733C" w14:textId="054B9274">
            <w:pPr>
              <w:shd w:val="clear" w:color="auto" w:fill="FFFFFF"/>
              <w:spacing w:after="100" w:afterAutospacing="1"/>
              <w:rPr>
                <w:rFonts w:eastAsia="Times New Roman" w:cstheme="minorHAnsi"/>
                <w:b/>
                <w:bCs/>
                <w:color w:val="212529"/>
                <w:u w:val="single"/>
                <w:lang w:eastAsia="en-GB"/>
              </w:rPr>
            </w:pPr>
            <w:r w:rsidRPr="00E04D67">
              <w:rPr>
                <w:rFonts w:eastAsia="Times New Roman" w:cstheme="minorHAnsi"/>
                <w:b/>
                <w:bCs/>
                <w:color w:val="212529"/>
                <w:u w:val="single"/>
                <w:lang w:eastAsia="en-GB"/>
              </w:rPr>
              <w:t xml:space="preserve">Small Grants for </w:t>
            </w:r>
            <w:r w:rsidR="00DC683D">
              <w:rPr>
                <w:rFonts w:eastAsia="Times New Roman" w:cstheme="minorHAnsi"/>
                <w:b/>
                <w:bCs/>
                <w:color w:val="212529"/>
                <w:u w:val="single"/>
                <w:lang w:eastAsia="en-GB"/>
              </w:rPr>
              <w:t>Natural</w:t>
            </w:r>
            <w:r w:rsidR="00251CAB">
              <w:rPr>
                <w:rFonts w:eastAsia="Times New Roman" w:cstheme="minorHAnsi"/>
                <w:b/>
                <w:bCs/>
                <w:color w:val="212529"/>
                <w:u w:val="single"/>
                <w:lang w:eastAsia="en-GB"/>
              </w:rPr>
              <w:t xml:space="preserve"> </w:t>
            </w:r>
            <w:r w:rsidR="00DC683D">
              <w:rPr>
                <w:rFonts w:eastAsia="Times New Roman" w:cstheme="minorHAnsi"/>
                <w:b/>
                <w:bCs/>
                <w:color w:val="212529"/>
                <w:u w:val="single"/>
                <w:lang w:eastAsia="en-GB"/>
              </w:rPr>
              <w:t>Environment</w:t>
            </w:r>
            <w:r w:rsidR="00251CAB">
              <w:rPr>
                <w:rFonts w:eastAsia="Times New Roman" w:cstheme="minorHAnsi"/>
                <w:b/>
                <w:bCs/>
                <w:color w:val="212529"/>
                <w:u w:val="single"/>
                <w:lang w:eastAsia="en-GB"/>
              </w:rPr>
              <w:t xml:space="preserve"> </w:t>
            </w:r>
            <w:r w:rsidR="00DC683D">
              <w:rPr>
                <w:rFonts w:eastAsia="Times New Roman" w:cstheme="minorHAnsi"/>
                <w:b/>
                <w:bCs/>
                <w:color w:val="212529"/>
                <w:u w:val="single"/>
                <w:lang w:eastAsia="en-GB"/>
              </w:rPr>
              <w:t>engagement led by</w:t>
            </w:r>
            <w:r w:rsidRPr="00E04D67">
              <w:rPr>
                <w:rFonts w:eastAsia="Times New Roman" w:cstheme="minorHAnsi"/>
                <w:b/>
                <w:bCs/>
                <w:color w:val="212529"/>
                <w:u w:val="single"/>
                <w:lang w:eastAsia="en-GB"/>
              </w:rPr>
              <w:t xml:space="preserve"> Young </w:t>
            </w:r>
            <w:r w:rsidRPr="00E04D67" w:rsidR="00E04D67">
              <w:rPr>
                <w:rFonts w:eastAsia="Times New Roman" w:cstheme="minorHAnsi"/>
                <w:b/>
                <w:bCs/>
                <w:color w:val="212529"/>
                <w:u w:val="single"/>
                <w:lang w:eastAsia="en-GB"/>
              </w:rPr>
              <w:t>People</w:t>
            </w:r>
            <w:r w:rsidRPr="00E04D67">
              <w:rPr>
                <w:rFonts w:eastAsia="Times New Roman" w:cstheme="minorHAnsi"/>
                <w:b/>
                <w:bCs/>
                <w:color w:val="212529"/>
                <w:u w:val="single"/>
                <w:lang w:eastAsia="en-GB"/>
              </w:rPr>
              <w:t xml:space="preserve"> </w:t>
            </w:r>
          </w:p>
          <w:p w:rsidRPr="00C668B3" w:rsidR="009D3424" w:rsidP="009D3424" w:rsidRDefault="009D3424" w14:paraId="0F6FDE24" w14:textId="650282C3">
            <w:pPr>
              <w:shd w:val="clear" w:color="auto" w:fill="FFFFFF"/>
              <w:spacing w:after="100" w:afterAutospacing="1"/>
              <w:rPr>
                <w:rFonts w:eastAsia="Times New Roman" w:cstheme="minorHAnsi"/>
                <w:color w:val="212529"/>
                <w:lang w:eastAsia="en-GB"/>
              </w:rPr>
            </w:pPr>
            <w:r w:rsidRPr="00C668B3">
              <w:rPr>
                <w:rFonts w:eastAsia="Times New Roman" w:cstheme="minorHAnsi"/>
                <w:color w:val="212529"/>
                <w:lang w:eastAsia="en-GB"/>
              </w:rPr>
              <w:t>Grow Wild is once again offering grants of £500 to young people (aged 16 to 25 years) across the UK to deliver a creative project that celebrates why UK native plants and/or fungi are so special.</w:t>
            </w:r>
          </w:p>
          <w:p w:rsidRPr="00C668B3" w:rsidR="009D3424" w:rsidP="009D3424" w:rsidRDefault="009D3424" w14:paraId="51A9D4E2" w14:textId="77777777">
            <w:pPr>
              <w:shd w:val="clear" w:color="auto" w:fill="FFFFFF"/>
              <w:spacing w:after="100" w:afterAutospacing="1"/>
              <w:rPr>
                <w:rFonts w:eastAsia="Times New Roman" w:cstheme="minorHAnsi"/>
                <w:color w:val="212529"/>
                <w:lang w:eastAsia="en-GB"/>
              </w:rPr>
            </w:pPr>
            <w:r w:rsidRPr="00C668B3">
              <w:rPr>
                <w:rFonts w:eastAsia="Times New Roman" w:cstheme="minorHAnsi"/>
                <w:color w:val="212529"/>
                <w:lang w:eastAsia="en-GB"/>
              </w:rPr>
              <w:t>The project should be original and exciting and focus on UK native plants and/or fungi. Projects need to engage at least 100 other people (either in person or online). The grant be used to pay for anything to support the project, such as equipment, materials, training, resources, or expert help. Projects can start in May but must be completed by the end of October 2026.</w:t>
            </w:r>
          </w:p>
          <w:p w:rsidRPr="00C668B3" w:rsidR="009D3424" w:rsidP="009D3424" w:rsidRDefault="009D3424" w14:paraId="7B58B8B7" w14:textId="7D119539">
            <w:pPr>
              <w:shd w:val="clear" w:color="auto" w:fill="FFFFFF"/>
              <w:spacing w:after="100" w:afterAutospacing="1"/>
              <w:rPr>
                <w:rFonts w:eastAsia="Times New Roman" w:cstheme="minorHAnsi"/>
                <w:color w:val="212529"/>
                <w:lang w:eastAsia="en-GB"/>
              </w:rPr>
            </w:pPr>
            <w:r w:rsidRPr="00C668B3">
              <w:rPr>
                <w:rFonts w:eastAsia="Times New Roman" w:cstheme="minorHAnsi"/>
                <w:color w:val="212529"/>
                <w:lang w:eastAsia="en-GB"/>
              </w:rPr>
              <w:t>Applications will be accepted from young people aged 16 to 25 years old who live in the UK and who can find a supporting organisation</w:t>
            </w:r>
            <w:r w:rsidR="00AA51F5">
              <w:rPr>
                <w:rFonts w:eastAsia="Times New Roman" w:cstheme="minorHAnsi"/>
                <w:color w:val="212529"/>
                <w:lang w:eastAsia="en-GB"/>
              </w:rPr>
              <w:t xml:space="preserve"> </w:t>
            </w:r>
            <w:r w:rsidRPr="00C668B3">
              <w:rPr>
                <w:rFonts w:eastAsia="Times New Roman" w:cstheme="minorHAnsi"/>
                <w:color w:val="212529"/>
                <w:lang w:eastAsia="en-GB"/>
              </w:rPr>
              <w:t>to help them deliver the project.</w:t>
            </w:r>
          </w:p>
          <w:p w:rsidR="009D3424" w:rsidP="009D3424" w:rsidRDefault="009D3424" w14:paraId="193C40E0" w14:textId="2A6F6681">
            <w:pPr>
              <w:shd w:val="clear" w:color="auto" w:fill="FFFFFF"/>
              <w:spacing w:after="100" w:afterAutospacing="1"/>
              <w:rPr>
                <w:rFonts w:eastAsia="Times New Roman" w:cstheme="minorHAnsi"/>
                <w:color w:val="212529"/>
                <w:lang w:eastAsia="en-GB"/>
              </w:rPr>
            </w:pPr>
            <w:r w:rsidRPr="00CA6330">
              <w:rPr>
                <w:rFonts w:eastAsia="Times New Roman" w:cstheme="minorHAnsi"/>
                <w:color w:val="212529"/>
                <w:u w:val="single"/>
                <w:lang w:eastAsia="en-GB"/>
              </w:rPr>
              <w:t xml:space="preserve">The deadline for applications is </w:t>
            </w:r>
            <w:r w:rsidRPr="00CA6330" w:rsidR="00AA51F5">
              <w:rPr>
                <w:rFonts w:eastAsia="Times New Roman" w:cstheme="minorHAnsi"/>
                <w:color w:val="212529"/>
                <w:u w:val="single"/>
                <w:lang w:eastAsia="en-GB"/>
              </w:rPr>
              <w:t xml:space="preserve">3pm, </w:t>
            </w:r>
            <w:r w:rsidRPr="00CA6330" w:rsidR="00CA6330">
              <w:rPr>
                <w:rFonts w:eastAsia="Times New Roman" w:cstheme="minorHAnsi"/>
                <w:color w:val="212529"/>
                <w:u w:val="single"/>
                <w:lang w:eastAsia="en-GB"/>
              </w:rPr>
              <w:t xml:space="preserve">Wednesday </w:t>
            </w:r>
            <w:r w:rsidRPr="00CA6330">
              <w:rPr>
                <w:rFonts w:eastAsia="Times New Roman" w:cstheme="minorHAnsi"/>
                <w:color w:val="212529"/>
                <w:u w:val="single"/>
                <w:lang w:eastAsia="en-GB"/>
              </w:rPr>
              <w:t>18</w:t>
            </w:r>
            <w:r w:rsidRPr="00CA6330" w:rsidR="00AA51F5">
              <w:rPr>
                <w:rFonts w:eastAsia="Times New Roman" w:cstheme="minorHAnsi"/>
                <w:color w:val="212529"/>
                <w:u w:val="single"/>
                <w:vertAlign w:val="superscript"/>
                <w:lang w:eastAsia="en-GB"/>
              </w:rPr>
              <w:t>th</w:t>
            </w:r>
            <w:r w:rsidRPr="00CA6330" w:rsidR="00AA51F5">
              <w:rPr>
                <w:rFonts w:eastAsia="Times New Roman" w:cstheme="minorHAnsi"/>
                <w:color w:val="212529"/>
                <w:u w:val="single"/>
                <w:lang w:eastAsia="en-GB"/>
              </w:rPr>
              <w:t xml:space="preserve"> </w:t>
            </w:r>
            <w:r w:rsidRPr="00CA6330">
              <w:rPr>
                <w:rFonts w:eastAsia="Times New Roman" w:cstheme="minorHAnsi"/>
                <w:color w:val="212529"/>
                <w:u w:val="single"/>
                <w:lang w:eastAsia="en-GB"/>
              </w:rPr>
              <w:t>March 2026</w:t>
            </w:r>
            <w:r w:rsidRPr="00AA51F5">
              <w:rPr>
                <w:rFonts w:eastAsia="Times New Roman" w:cstheme="minorHAnsi"/>
                <w:color w:val="212529"/>
                <w:lang w:eastAsia="en-GB"/>
              </w:rPr>
              <w:t>.</w:t>
            </w:r>
          </w:p>
          <w:p w:rsidRPr="008F6AD2" w:rsidR="00BC44DA" w:rsidP="008F6AD2" w:rsidRDefault="00AA51F5" w14:paraId="121F213F" w14:textId="6E69ACB1">
            <w:pPr>
              <w:shd w:val="clear" w:color="auto" w:fill="FFFFFF"/>
              <w:spacing w:after="100" w:afterAutospacing="1"/>
              <w:rPr>
                <w:rFonts w:eastAsia="Times New Roman" w:cstheme="minorHAnsi"/>
                <w:color w:val="212529"/>
                <w:lang w:eastAsia="en-GB"/>
              </w:rPr>
            </w:pPr>
            <w:hyperlink w:history="1" r:id="rId39">
              <w:r w:rsidRPr="008F6AD2">
                <w:rPr>
                  <w:rStyle w:val="Hyperlink"/>
                  <w:rFonts w:eastAsia="Times New Roman" w:cstheme="minorHAnsi"/>
                  <w:lang w:eastAsia="en-GB"/>
                </w:rPr>
                <w:t xml:space="preserve">Visit the Kew </w:t>
              </w:r>
              <w:r w:rsidRPr="008F6AD2" w:rsidR="008F6AD2">
                <w:rPr>
                  <w:rStyle w:val="Hyperlink"/>
                  <w:rFonts w:eastAsia="Times New Roman" w:cstheme="minorHAnsi"/>
                  <w:lang w:eastAsia="en-GB"/>
                </w:rPr>
                <w:t>Gardens</w:t>
              </w:r>
              <w:r w:rsidRPr="008F6AD2">
                <w:rPr>
                  <w:rStyle w:val="Hyperlink"/>
                  <w:rFonts w:eastAsia="Times New Roman" w:cstheme="minorHAnsi"/>
                  <w:lang w:eastAsia="en-GB"/>
                </w:rPr>
                <w:t xml:space="preserve"> </w:t>
              </w:r>
              <w:r w:rsidRPr="008F6AD2" w:rsidR="008F6AD2">
                <w:rPr>
                  <w:rStyle w:val="Hyperlink"/>
                  <w:rFonts w:eastAsia="Times New Roman" w:cstheme="minorHAnsi"/>
                  <w:lang w:eastAsia="en-GB"/>
                </w:rPr>
                <w:t>Grow Wild web-portal</w:t>
              </w:r>
            </w:hyperlink>
            <w:r w:rsidR="008F6AD2">
              <w:rPr>
                <w:rFonts w:eastAsia="Times New Roman" w:cstheme="minorHAnsi"/>
                <w:color w:val="212529"/>
                <w:lang w:eastAsia="en-GB"/>
              </w:rPr>
              <w:br/>
            </w:r>
          </w:p>
        </w:tc>
        <w:tc>
          <w:tcPr>
            <w:tcW w:w="461" w:type="pct"/>
          </w:tcPr>
          <w:p w:rsidRPr="00C668B3" w:rsidR="009D3424" w:rsidP="005F1E3C" w:rsidRDefault="00251CAB" w14:paraId="4F4B2928" w14:textId="33B90FDA">
            <w:pPr>
              <w:rPr>
                <w:rFonts w:cstheme="minorHAnsi"/>
              </w:rPr>
            </w:pPr>
            <w:r>
              <w:rPr>
                <w:rFonts w:cstheme="minorHAnsi"/>
              </w:rPr>
              <w:t xml:space="preserve">Materials / Equipment </w:t>
            </w:r>
          </w:p>
        </w:tc>
        <w:tc>
          <w:tcPr>
            <w:tcW w:w="413" w:type="pct"/>
          </w:tcPr>
          <w:p w:rsidRPr="00C668B3" w:rsidR="009D3424" w:rsidP="005F1E3C" w:rsidRDefault="0098702F" w14:paraId="1176B103" w14:textId="4FA0539C">
            <w:pPr>
              <w:rPr>
                <w:rFonts w:cstheme="minorHAnsi"/>
              </w:rPr>
            </w:pPr>
            <w:r>
              <w:rPr>
                <w:rFonts w:cstheme="minorHAnsi"/>
              </w:rPr>
              <w:t>Up to £500</w:t>
            </w:r>
          </w:p>
        </w:tc>
        <w:tc>
          <w:tcPr>
            <w:tcW w:w="581" w:type="pct"/>
          </w:tcPr>
          <w:p w:rsidRPr="00C668B3" w:rsidR="009D3424" w:rsidP="005F1E3C" w:rsidRDefault="00E04D67" w14:paraId="11716C87" w14:textId="2697F8DB">
            <w:pPr>
              <w:rPr>
                <w:rFonts w:cstheme="minorHAnsi"/>
              </w:rPr>
            </w:pPr>
            <w:r>
              <w:rPr>
                <w:rFonts w:cstheme="minorHAnsi"/>
              </w:rPr>
              <w:t xml:space="preserve">Young Person </w:t>
            </w:r>
            <w:r w:rsidRPr="000506E0" w:rsidR="000506E0">
              <w:rPr>
                <w:rFonts w:cstheme="minorHAnsi"/>
              </w:rPr>
              <w:t>aged 16 to 25 years</w:t>
            </w:r>
            <w:r>
              <w:rPr>
                <w:rFonts w:cstheme="minorHAnsi"/>
              </w:rPr>
              <w:t xml:space="preserve"> with sponsor organisation or group</w:t>
            </w:r>
          </w:p>
        </w:tc>
      </w:tr>
      <w:tr w:rsidRPr="00C668B3" w:rsidR="00ED2F3E" w:rsidTr="00286AE8" w14:paraId="493320FC" w14:textId="77777777">
        <w:tc>
          <w:tcPr>
            <w:tcW w:w="505" w:type="pct"/>
          </w:tcPr>
          <w:p w:rsidRPr="00C668B3" w:rsidR="00ED2F3E" w:rsidP="00DD5370" w:rsidRDefault="002A0131" w14:paraId="1093E2E9" w14:textId="53C44E04">
            <w:pPr>
              <w:rPr>
                <w:rFonts w:cstheme="minorHAnsi"/>
                <w:b/>
                <w:bCs/>
              </w:rPr>
            </w:pPr>
            <w:r>
              <w:rPr>
                <w:rFonts w:cstheme="minorHAnsi"/>
                <w:b/>
                <w:bCs/>
              </w:rPr>
              <w:t>The Pawprint Trust</w:t>
            </w:r>
          </w:p>
        </w:tc>
        <w:tc>
          <w:tcPr>
            <w:tcW w:w="3040" w:type="pct"/>
          </w:tcPr>
          <w:p w:rsidRPr="002A0131" w:rsidR="00E43638" w:rsidP="00E43638" w:rsidRDefault="00E43638" w14:paraId="60675D6D" w14:textId="52CCB387">
            <w:pPr>
              <w:rPr>
                <w:rFonts w:cstheme="minorHAnsi"/>
                <w:b/>
                <w:u w:val="single"/>
                <w:lang w:val="en-US"/>
              </w:rPr>
            </w:pPr>
            <w:bookmarkStart w:name="_Toc218941626" w:id="6"/>
            <w:r w:rsidRPr="002A0131">
              <w:rPr>
                <w:rFonts w:cstheme="minorHAnsi"/>
                <w:b/>
                <w:u w:val="single"/>
                <w:lang w:val="en-US"/>
              </w:rPr>
              <w:t>Funding Adventurous Activities for Young People</w:t>
            </w:r>
            <w:bookmarkEnd w:id="6"/>
          </w:p>
          <w:p w:rsidRPr="00C668B3" w:rsidR="00E43638" w:rsidP="00E43638" w:rsidRDefault="00E43638" w14:paraId="7878058C" w14:textId="77777777">
            <w:pPr>
              <w:rPr>
                <w:rFonts w:cstheme="minorHAnsi"/>
                <w:b/>
                <w:lang w:val="en-US"/>
              </w:rPr>
            </w:pPr>
          </w:p>
          <w:p w:rsidRPr="00C668B3" w:rsidR="00E43638" w:rsidP="00E43638" w:rsidRDefault="00E43638" w14:paraId="2F79BBBB" w14:textId="77777777">
            <w:pPr>
              <w:rPr>
                <w:rFonts w:cstheme="minorHAnsi"/>
                <w:lang w:val="en-US"/>
              </w:rPr>
            </w:pPr>
            <w:r w:rsidRPr="00C668B3">
              <w:rPr>
                <w:rFonts w:cstheme="minorHAnsi"/>
                <w:lang w:val="en-US"/>
              </w:rPr>
              <w:lastRenderedPageBreak/>
              <w:t>The Pawprint Trust has reopened its annual grant scheme, allowing young people from across the UK to apply for funding for life-changing adventures that develop their skills, capacities, and capabilities.</w:t>
            </w:r>
          </w:p>
          <w:p w:rsidRPr="00C668B3" w:rsidR="00E43638" w:rsidP="00E43638" w:rsidRDefault="00E43638" w14:paraId="6C23AFC0" w14:textId="77777777">
            <w:pPr>
              <w:rPr>
                <w:rFonts w:cstheme="minorHAnsi"/>
                <w:lang w:val="en-US"/>
              </w:rPr>
            </w:pPr>
          </w:p>
          <w:p w:rsidRPr="00C668B3" w:rsidR="00E43638" w:rsidP="00E43638" w:rsidRDefault="00E43638" w14:paraId="301A4925" w14:textId="77777777">
            <w:pPr>
              <w:rPr>
                <w:rFonts w:cstheme="minorHAnsi"/>
                <w:lang w:val="en-US"/>
              </w:rPr>
            </w:pPr>
            <w:r w:rsidRPr="00C668B3">
              <w:rPr>
                <w:rFonts w:cstheme="minorHAnsi"/>
                <w:lang w:val="en-US"/>
              </w:rPr>
              <w:t>The funding will support young people aged 11-25 who need a bit of extra help with their fundraising for projects and activities both locally and abroad.</w:t>
            </w:r>
          </w:p>
          <w:p w:rsidRPr="00C668B3" w:rsidR="00E43638" w:rsidP="00E43638" w:rsidRDefault="00E43638" w14:paraId="7B74D599" w14:textId="77777777">
            <w:pPr>
              <w:rPr>
                <w:rFonts w:cstheme="minorHAnsi"/>
                <w:lang w:val="en-US"/>
              </w:rPr>
            </w:pPr>
          </w:p>
          <w:p w:rsidRPr="00C668B3" w:rsidR="00E43638" w:rsidP="00E43638" w:rsidRDefault="00E43638" w14:paraId="4C334186" w14:textId="77777777">
            <w:pPr>
              <w:rPr>
                <w:rFonts w:cstheme="minorHAnsi"/>
                <w:lang w:val="en-US"/>
              </w:rPr>
            </w:pPr>
            <w:r w:rsidRPr="00C668B3">
              <w:rPr>
                <w:rFonts w:cstheme="minorHAnsi"/>
                <w:lang w:val="en-US"/>
              </w:rPr>
              <w:t>Examples of projects and activities previously supported include international trips, camping adventures, personal development projects, providing equipment and community projects.</w:t>
            </w:r>
          </w:p>
          <w:p w:rsidRPr="00C668B3" w:rsidR="00E43638" w:rsidP="00E43638" w:rsidRDefault="00E43638" w14:paraId="65657DBB" w14:textId="77777777">
            <w:pPr>
              <w:rPr>
                <w:rFonts w:cstheme="minorHAnsi"/>
                <w:lang w:val="en-US"/>
              </w:rPr>
            </w:pPr>
          </w:p>
          <w:p w:rsidRPr="00C668B3" w:rsidR="00E43638" w:rsidP="00E43638" w:rsidRDefault="00E43638" w14:paraId="019556CA" w14:textId="77777777">
            <w:pPr>
              <w:rPr>
                <w:rFonts w:cstheme="minorHAnsi"/>
                <w:lang w:val="en-US"/>
              </w:rPr>
            </w:pPr>
            <w:r w:rsidRPr="00C668B3">
              <w:rPr>
                <w:rFonts w:cstheme="minorHAnsi"/>
                <w:lang w:val="en-US"/>
              </w:rPr>
              <w:t>Each application should be accompanied by a supporting statement from someone who knows the young person well, such as a group leader or teacher etc.</w:t>
            </w:r>
          </w:p>
          <w:p w:rsidRPr="00C668B3" w:rsidR="00E43638" w:rsidP="00E43638" w:rsidRDefault="00E43638" w14:paraId="592F2D6B" w14:textId="77777777">
            <w:pPr>
              <w:rPr>
                <w:rFonts w:cstheme="minorHAnsi"/>
                <w:lang w:val="en-US"/>
              </w:rPr>
            </w:pPr>
          </w:p>
          <w:p w:rsidR="00E43638" w:rsidP="00E43638" w:rsidRDefault="00E43638" w14:paraId="2AE2F8DA" w14:textId="117A5B63">
            <w:pPr>
              <w:rPr>
                <w:rFonts w:cstheme="minorHAnsi"/>
                <w:lang w:val="en-US"/>
              </w:rPr>
            </w:pPr>
            <w:r w:rsidRPr="00E1713B">
              <w:rPr>
                <w:rFonts w:cstheme="minorHAnsi"/>
                <w:u w:val="single"/>
                <w:lang w:val="en-US"/>
              </w:rPr>
              <w:t xml:space="preserve">The closing date for applications is </w:t>
            </w:r>
            <w:r w:rsidR="00822563">
              <w:rPr>
                <w:rFonts w:cstheme="minorHAnsi"/>
                <w:u w:val="single"/>
                <w:lang w:val="en-US"/>
              </w:rPr>
              <w:t>Tuesday</w:t>
            </w:r>
            <w:r w:rsidRPr="00E1713B">
              <w:rPr>
                <w:rFonts w:cstheme="minorHAnsi"/>
                <w:u w:val="single"/>
                <w:lang w:val="en-US"/>
              </w:rPr>
              <w:t xml:space="preserve"> 31</w:t>
            </w:r>
            <w:r w:rsidRPr="00822563" w:rsidR="00822563">
              <w:rPr>
                <w:rFonts w:cstheme="minorHAnsi"/>
                <w:u w:val="single"/>
                <w:vertAlign w:val="superscript"/>
                <w:lang w:val="en-US"/>
              </w:rPr>
              <w:t>st</w:t>
            </w:r>
            <w:r w:rsidR="00822563">
              <w:rPr>
                <w:rFonts w:cstheme="minorHAnsi"/>
                <w:u w:val="single"/>
                <w:lang w:val="en-US"/>
              </w:rPr>
              <w:t xml:space="preserve"> </w:t>
            </w:r>
            <w:r w:rsidRPr="00E1713B">
              <w:rPr>
                <w:rFonts w:cstheme="minorHAnsi"/>
                <w:u w:val="single"/>
                <w:lang w:val="en-US"/>
              </w:rPr>
              <w:t>March 2026</w:t>
            </w:r>
            <w:r w:rsidRPr="00C668B3">
              <w:rPr>
                <w:rFonts w:cstheme="minorHAnsi"/>
                <w:lang w:val="en-US"/>
              </w:rPr>
              <w:t>.</w:t>
            </w:r>
          </w:p>
          <w:p w:rsidR="00822563" w:rsidP="00E43638" w:rsidRDefault="00822563" w14:paraId="7CB2445C" w14:textId="77777777">
            <w:pPr>
              <w:rPr>
                <w:rFonts w:cstheme="minorHAnsi"/>
                <w:lang w:val="en-US"/>
              </w:rPr>
            </w:pPr>
          </w:p>
          <w:p w:rsidRPr="00C668B3" w:rsidR="00822563" w:rsidP="00E43638" w:rsidRDefault="00822563" w14:paraId="2BE74BA2" w14:textId="61154633">
            <w:pPr>
              <w:rPr>
                <w:rFonts w:cstheme="minorHAnsi"/>
                <w:lang w:val="en-US"/>
              </w:rPr>
            </w:pPr>
            <w:hyperlink w:history="1" r:id="rId40">
              <w:r w:rsidRPr="00822563">
                <w:rPr>
                  <w:rStyle w:val="Hyperlink"/>
                  <w:rFonts w:cstheme="minorHAnsi"/>
                  <w:lang w:val="en-US"/>
                </w:rPr>
                <w:t>Visit the Pawprint Trust webpage</w:t>
              </w:r>
            </w:hyperlink>
          </w:p>
          <w:p w:rsidRPr="00C668B3" w:rsidR="00E43638" w:rsidP="00E43638" w:rsidRDefault="00E43638" w14:paraId="2EA94429" w14:textId="5DD5C8D3">
            <w:pPr>
              <w:rPr>
                <w:rFonts w:cstheme="minorHAnsi"/>
              </w:rPr>
            </w:pPr>
            <w:hyperlink w:history="1" r:id="rId41">
              <w:r w:rsidRPr="00C668B3">
                <w:rPr>
                  <w:rStyle w:val="Hyperlink"/>
                  <w:rFonts w:cstheme="minorHAnsi"/>
                </w:rPr>
                <w:t>Previously supported projects</w:t>
              </w:r>
            </w:hyperlink>
            <w:r w:rsidR="002831AC">
              <w:br/>
            </w:r>
            <w:hyperlink w:history="1" r:id="rId42">
              <w:r w:rsidRPr="002831AC" w:rsidR="002831AC">
                <w:rPr>
                  <w:rStyle w:val="Hyperlink"/>
                </w:rPr>
                <w:t>Guidance document</w:t>
              </w:r>
            </w:hyperlink>
          </w:p>
          <w:p w:rsidRPr="00C668B3" w:rsidR="00ED2F3E" w:rsidP="005F1E3C" w:rsidRDefault="00ED2F3E" w14:paraId="1474B547" w14:textId="77777777">
            <w:pPr>
              <w:rPr>
                <w:rFonts w:cstheme="minorHAnsi"/>
              </w:rPr>
            </w:pPr>
          </w:p>
        </w:tc>
        <w:tc>
          <w:tcPr>
            <w:tcW w:w="461" w:type="pct"/>
          </w:tcPr>
          <w:p w:rsidRPr="00C668B3" w:rsidR="00ED2F3E" w:rsidP="005F1E3C" w:rsidRDefault="006528FE" w14:paraId="5C5B13D9" w14:textId="4751A930">
            <w:pPr>
              <w:rPr>
                <w:rFonts w:cstheme="minorHAnsi"/>
              </w:rPr>
            </w:pPr>
            <w:r>
              <w:rPr>
                <w:rFonts w:cstheme="minorHAnsi"/>
              </w:rPr>
              <w:lastRenderedPageBreak/>
              <w:t>Travel / Equipment</w:t>
            </w:r>
          </w:p>
        </w:tc>
        <w:tc>
          <w:tcPr>
            <w:tcW w:w="413" w:type="pct"/>
          </w:tcPr>
          <w:p w:rsidRPr="00C668B3" w:rsidR="00ED2F3E" w:rsidP="005F1E3C" w:rsidRDefault="002831AC" w14:paraId="2D15485F" w14:textId="63514993">
            <w:pPr>
              <w:rPr>
                <w:rFonts w:cstheme="minorHAnsi"/>
              </w:rPr>
            </w:pPr>
            <w:r>
              <w:rPr>
                <w:rFonts w:cstheme="minorHAnsi"/>
              </w:rPr>
              <w:t>£50-£1,000</w:t>
            </w:r>
          </w:p>
        </w:tc>
        <w:tc>
          <w:tcPr>
            <w:tcW w:w="581" w:type="pct"/>
          </w:tcPr>
          <w:p w:rsidRPr="00C668B3" w:rsidR="00ED2F3E" w:rsidP="005F1E3C" w:rsidRDefault="00607761" w14:paraId="24862481" w14:textId="2AB3108A">
            <w:pPr>
              <w:rPr>
                <w:rFonts w:cstheme="minorHAnsi"/>
              </w:rPr>
            </w:pPr>
            <w:r>
              <w:rPr>
                <w:rFonts w:cstheme="minorHAnsi"/>
                <w:lang w:val="en-US"/>
              </w:rPr>
              <w:t>Y</w:t>
            </w:r>
            <w:r w:rsidRPr="00C668B3">
              <w:rPr>
                <w:rFonts w:cstheme="minorHAnsi"/>
                <w:lang w:val="en-US"/>
              </w:rPr>
              <w:t>oung people aged 11-25</w:t>
            </w:r>
          </w:p>
        </w:tc>
      </w:tr>
      <w:tr w:rsidRPr="00C668B3" w:rsidR="007B1653" w:rsidTr="00286AE8" w14:paraId="0BE24EAB" w14:textId="77777777">
        <w:tc>
          <w:tcPr>
            <w:tcW w:w="505" w:type="pct"/>
          </w:tcPr>
          <w:p w:rsidRPr="00C668B3" w:rsidR="007B1653" w:rsidP="00DD5370" w:rsidRDefault="00FA4563" w14:paraId="14465F85" w14:textId="067E3050">
            <w:pPr>
              <w:rPr>
                <w:rFonts w:cstheme="minorHAnsi"/>
                <w:b/>
                <w:bCs/>
              </w:rPr>
            </w:pPr>
            <w:r w:rsidRPr="00C668B3">
              <w:rPr>
                <w:rFonts w:cstheme="minorHAnsi"/>
                <w:b/>
                <w:bCs/>
              </w:rPr>
              <w:t xml:space="preserve">PRS Foundation </w:t>
            </w:r>
          </w:p>
        </w:tc>
        <w:tc>
          <w:tcPr>
            <w:tcW w:w="3040" w:type="pct"/>
          </w:tcPr>
          <w:p w:rsidR="00FA4563" w:rsidP="00772DA8" w:rsidRDefault="00917804" w14:paraId="2DFCB3FB" w14:textId="53544718">
            <w:r>
              <w:rPr>
                <w:rStyle w:val="Strong"/>
                <w:rFonts w:cstheme="minorHAnsi"/>
                <w:color w:val="auto"/>
                <w:u w:val="single"/>
              </w:rPr>
              <w:t>Grants</w:t>
            </w:r>
            <w:r w:rsidRPr="00AF4052" w:rsidR="007B1653">
              <w:rPr>
                <w:rStyle w:val="Strong"/>
                <w:rFonts w:cstheme="minorHAnsi"/>
                <w:color w:val="auto"/>
                <w:u w:val="single"/>
              </w:rPr>
              <w:t xml:space="preserve"> for Songwriters and Producers to </w:t>
            </w:r>
            <w:r>
              <w:rPr>
                <w:rStyle w:val="Strong"/>
                <w:rFonts w:cstheme="minorHAnsi"/>
                <w:color w:val="auto"/>
                <w:u w:val="single"/>
              </w:rPr>
              <w:t>d</w:t>
            </w:r>
            <w:r w:rsidRPr="00AF4052" w:rsidR="007B1653">
              <w:rPr>
                <w:rStyle w:val="Strong"/>
                <w:rFonts w:cstheme="minorHAnsi"/>
                <w:color w:val="auto"/>
                <w:u w:val="single"/>
              </w:rPr>
              <w:t xml:space="preserve">evelop their </w:t>
            </w:r>
            <w:r>
              <w:rPr>
                <w:rStyle w:val="Strong"/>
                <w:rFonts w:cstheme="minorHAnsi"/>
                <w:color w:val="auto"/>
                <w:u w:val="single"/>
              </w:rPr>
              <w:t>c</w:t>
            </w:r>
            <w:r w:rsidRPr="00AF4052" w:rsidR="007B1653">
              <w:rPr>
                <w:rStyle w:val="Strong"/>
                <w:rFonts w:cstheme="minorHAnsi"/>
                <w:color w:val="auto"/>
                <w:u w:val="single"/>
              </w:rPr>
              <w:t>areers</w:t>
            </w:r>
            <w:r w:rsidRPr="00C668B3" w:rsidR="007B1653">
              <w:br/>
            </w:r>
            <w:r w:rsidR="00EA0EBB">
              <w:br/>
            </w:r>
            <w:r w:rsidRPr="00C668B3" w:rsidR="007B1653">
              <w:t xml:space="preserve">The Performing Rights Society (PRS) for Music Foundation has launched a new funding round to develop the careers of songwriters and producers working in popular music genres in the UK. </w:t>
            </w:r>
            <w:r w:rsidR="00C010B2">
              <w:br/>
            </w:r>
            <w:r w:rsidR="00C010B2">
              <w:br/>
            </w:r>
            <w:r w:rsidRPr="00C668B3" w:rsidR="007B1653">
              <w:t xml:space="preserve">Launched in 2017 as a response to the long-term career needs of those working behind the scenes, the Hitmaker Fund awards up to eighteen grants of between £5,000 and £10,000 each year. </w:t>
            </w:r>
            <w:r w:rsidR="00C010B2">
              <w:br/>
            </w:r>
            <w:r w:rsidR="00C010B2">
              <w:br/>
            </w:r>
            <w:r w:rsidRPr="00C668B3" w:rsidR="007B1653">
              <w:t xml:space="preserve">Applications can be made by songwriters or producers (or their representatives) with at least five credited works registered with PRS for Music (i.e., a reputable cut or songs with national radio plays, streaming plays, or from a reputable writing camp). </w:t>
            </w:r>
          </w:p>
          <w:p w:rsidR="001A0C50" w:rsidP="00772DA8" w:rsidRDefault="001A0C50" w14:paraId="70B572D8" w14:textId="77777777"/>
          <w:p w:rsidRPr="001A0C50" w:rsidR="001A0C50" w:rsidP="001A0C50" w:rsidRDefault="001A0C50" w14:paraId="0D355B67" w14:textId="3DCF421F">
            <w:r w:rsidRPr="001A0C50">
              <w:t xml:space="preserve">Activity can </w:t>
            </w:r>
            <w:r w:rsidRPr="001A0C50" w:rsidR="00F22CA3">
              <w:t>include</w:t>
            </w:r>
            <w:r w:rsidR="00F22CA3">
              <w:t>:</w:t>
            </w:r>
          </w:p>
          <w:p w:rsidRPr="001A0C50" w:rsidR="001A0C50" w:rsidP="00471508" w:rsidRDefault="001A0C50" w14:paraId="53002D19" w14:textId="77777777">
            <w:pPr>
              <w:numPr>
                <w:ilvl w:val="0"/>
                <w:numId w:val="80"/>
              </w:numPr>
              <w:tabs>
                <w:tab w:val="clear" w:pos="720"/>
                <w:tab w:val="num" w:pos="464"/>
              </w:tabs>
              <w:ind w:left="464" w:hanging="426"/>
            </w:pPr>
            <w:r w:rsidRPr="001A0C50">
              <w:t>Time to create</w:t>
            </w:r>
          </w:p>
          <w:p w:rsidRPr="001A0C50" w:rsidR="001A0C50" w:rsidP="00471508" w:rsidRDefault="001A0C50" w14:paraId="48CEF824" w14:textId="77777777">
            <w:pPr>
              <w:numPr>
                <w:ilvl w:val="0"/>
                <w:numId w:val="80"/>
              </w:numPr>
              <w:tabs>
                <w:tab w:val="clear" w:pos="720"/>
                <w:tab w:val="num" w:pos="464"/>
              </w:tabs>
              <w:ind w:left="464" w:hanging="426"/>
            </w:pPr>
            <w:r w:rsidRPr="001A0C50">
              <w:t>Training / Skills courses at places such as Point Blank / SSE</w:t>
            </w:r>
          </w:p>
          <w:p w:rsidRPr="001A0C50" w:rsidR="001A0C50" w:rsidP="00471508" w:rsidRDefault="001A0C50" w14:paraId="471251AC" w14:textId="77777777">
            <w:pPr>
              <w:numPr>
                <w:ilvl w:val="0"/>
                <w:numId w:val="80"/>
              </w:numPr>
              <w:tabs>
                <w:tab w:val="clear" w:pos="720"/>
                <w:tab w:val="num" w:pos="464"/>
              </w:tabs>
              <w:ind w:left="464" w:hanging="426"/>
            </w:pPr>
            <w:r w:rsidRPr="001A0C50">
              <w:t>Creative / Professional development (with detailed evidence)</w:t>
            </w:r>
          </w:p>
          <w:p w:rsidRPr="001A0C50" w:rsidR="001A0C50" w:rsidP="00471508" w:rsidRDefault="001A0C50" w14:paraId="24D41019" w14:textId="77777777">
            <w:pPr>
              <w:numPr>
                <w:ilvl w:val="0"/>
                <w:numId w:val="80"/>
              </w:numPr>
              <w:tabs>
                <w:tab w:val="clear" w:pos="720"/>
                <w:tab w:val="num" w:pos="464"/>
              </w:tabs>
              <w:ind w:left="464" w:hanging="426"/>
            </w:pPr>
            <w:r w:rsidRPr="001A0C50">
              <w:t>Studio hire</w:t>
            </w:r>
          </w:p>
          <w:p w:rsidRPr="001A0C50" w:rsidR="001A0C50" w:rsidP="00471508" w:rsidRDefault="001A0C50" w14:paraId="767A5609" w14:textId="77777777">
            <w:pPr>
              <w:numPr>
                <w:ilvl w:val="0"/>
                <w:numId w:val="80"/>
              </w:numPr>
              <w:tabs>
                <w:tab w:val="clear" w:pos="720"/>
                <w:tab w:val="num" w:pos="464"/>
              </w:tabs>
              <w:ind w:left="464" w:hanging="426"/>
            </w:pPr>
            <w:r w:rsidRPr="001A0C50">
              <w:t>Purchase of equipment / software / hardware (covers up to 25% of costs)</w:t>
            </w:r>
          </w:p>
          <w:p w:rsidRPr="001A0C50" w:rsidR="001A0C50" w:rsidP="00471508" w:rsidRDefault="001A0C50" w14:paraId="4E4397FF" w14:textId="77777777">
            <w:pPr>
              <w:numPr>
                <w:ilvl w:val="0"/>
                <w:numId w:val="80"/>
              </w:numPr>
              <w:tabs>
                <w:tab w:val="clear" w:pos="720"/>
                <w:tab w:val="num" w:pos="464"/>
              </w:tabs>
              <w:ind w:left="464" w:hanging="426"/>
            </w:pPr>
            <w:r w:rsidRPr="001A0C50">
              <w:lastRenderedPageBreak/>
              <w:t>Tracking</w:t>
            </w:r>
          </w:p>
          <w:p w:rsidRPr="001A0C50" w:rsidR="001A0C50" w:rsidP="00471508" w:rsidRDefault="001A0C50" w14:paraId="122AEDE0" w14:textId="77777777">
            <w:pPr>
              <w:numPr>
                <w:ilvl w:val="0"/>
                <w:numId w:val="80"/>
              </w:numPr>
              <w:tabs>
                <w:tab w:val="clear" w:pos="720"/>
                <w:tab w:val="num" w:pos="464"/>
              </w:tabs>
              <w:ind w:left="464" w:hanging="426"/>
            </w:pPr>
            <w:r w:rsidRPr="001A0C50">
              <w:t>Maternity leave and childcare</w:t>
            </w:r>
          </w:p>
          <w:p w:rsidRPr="001A0C50" w:rsidR="001A0C50" w:rsidP="00471508" w:rsidRDefault="001A0C50" w14:paraId="13F474DB" w14:textId="77777777">
            <w:pPr>
              <w:numPr>
                <w:ilvl w:val="0"/>
                <w:numId w:val="80"/>
              </w:numPr>
              <w:tabs>
                <w:tab w:val="clear" w:pos="720"/>
                <w:tab w:val="num" w:pos="464"/>
              </w:tabs>
              <w:ind w:left="464" w:hanging="426"/>
            </w:pPr>
            <w:r w:rsidRPr="001A0C50">
              <w:t>International activity that could build your profile and benefit your creative development (evidence-based activity including songwriting camps, meetings, sessions)</w:t>
            </w:r>
          </w:p>
          <w:p w:rsidRPr="00AF4052" w:rsidR="007B1653" w:rsidP="00772DA8" w:rsidRDefault="00C010B2" w14:paraId="5F9330F9" w14:textId="4CB0C7E0">
            <w:pPr>
              <w:rPr>
                <w:u w:val="single"/>
              </w:rPr>
            </w:pPr>
            <w:r>
              <w:br/>
            </w:r>
            <w:r w:rsidRPr="00AF4052" w:rsidR="007B1653">
              <w:rPr>
                <w:u w:val="single"/>
              </w:rPr>
              <w:t>The deadline for applications is</w:t>
            </w:r>
            <w:r w:rsidRPr="00AF4052" w:rsidR="00AF4052">
              <w:rPr>
                <w:u w:val="single"/>
              </w:rPr>
              <w:t xml:space="preserve"> Tuesday</w:t>
            </w:r>
            <w:r w:rsidRPr="00AF4052" w:rsidR="007B1653">
              <w:rPr>
                <w:u w:val="single"/>
              </w:rPr>
              <w:t xml:space="preserve"> 3</w:t>
            </w:r>
            <w:r w:rsidRPr="00AF4052" w:rsidR="003372E0">
              <w:rPr>
                <w:u w:val="single"/>
                <w:vertAlign w:val="superscript"/>
              </w:rPr>
              <w:t>rd</w:t>
            </w:r>
            <w:r w:rsidRPr="00AF4052" w:rsidR="003372E0">
              <w:rPr>
                <w:u w:val="single"/>
              </w:rPr>
              <w:t xml:space="preserve"> </w:t>
            </w:r>
            <w:r w:rsidRPr="00AF4052" w:rsidR="007B1653">
              <w:rPr>
                <w:u w:val="single"/>
              </w:rPr>
              <w:t xml:space="preserve">March 2026. </w:t>
            </w:r>
          </w:p>
          <w:p w:rsidR="00C27066" w:rsidP="005F1E3C" w:rsidRDefault="00C27066" w14:paraId="135D81C9" w14:textId="77777777"/>
          <w:p w:rsidR="00C27066" w:rsidP="005F1E3C" w:rsidRDefault="00C27066" w14:paraId="5324EE6B" w14:textId="05D47043">
            <w:hyperlink w:history="1" r:id="rId43">
              <w:r w:rsidRPr="003372E0">
                <w:rPr>
                  <w:rStyle w:val="Hyperlink"/>
                </w:rPr>
                <w:t>Visit the PRS Foundation Hit Maker Grants web-portal</w:t>
              </w:r>
            </w:hyperlink>
          </w:p>
          <w:p w:rsidR="00FA4563" w:rsidP="003372E0" w:rsidRDefault="0037753E" w14:paraId="292BCB72" w14:textId="3392F6DB">
            <w:pPr>
              <w:rPr>
                <w:rFonts w:cstheme="minorHAnsi"/>
              </w:rPr>
            </w:pPr>
            <w:hyperlink w:history="1" r:id="rId44">
              <w:r w:rsidRPr="0037753E">
                <w:rPr>
                  <w:rStyle w:val="Hyperlink"/>
                  <w:rFonts w:cstheme="minorHAnsi"/>
                </w:rPr>
                <w:t>Sign up to PRS Foundation Newsletter</w:t>
              </w:r>
            </w:hyperlink>
            <w:r>
              <w:rPr>
                <w:rFonts w:cstheme="minorHAnsi"/>
              </w:rPr>
              <w:t xml:space="preserve"> </w:t>
            </w:r>
          </w:p>
          <w:p w:rsidRPr="00C668B3" w:rsidR="0037753E" w:rsidP="003372E0" w:rsidRDefault="0037753E" w14:paraId="6ACB2204" w14:textId="77777777">
            <w:pPr>
              <w:rPr>
                <w:rFonts w:cstheme="minorHAnsi"/>
              </w:rPr>
            </w:pPr>
          </w:p>
        </w:tc>
        <w:tc>
          <w:tcPr>
            <w:tcW w:w="461" w:type="pct"/>
          </w:tcPr>
          <w:p w:rsidRPr="00C668B3" w:rsidR="007B1653" w:rsidP="005F1E3C" w:rsidRDefault="00D47EB0" w14:paraId="0DE4F635" w14:textId="261F7863">
            <w:pPr>
              <w:rPr>
                <w:rFonts w:cstheme="minorHAnsi"/>
              </w:rPr>
            </w:pPr>
            <w:r>
              <w:rPr>
                <w:rFonts w:cstheme="minorHAnsi"/>
              </w:rPr>
              <w:lastRenderedPageBreak/>
              <w:t xml:space="preserve">See main description </w:t>
            </w:r>
          </w:p>
        </w:tc>
        <w:tc>
          <w:tcPr>
            <w:tcW w:w="413" w:type="pct"/>
          </w:tcPr>
          <w:p w:rsidRPr="00C668B3" w:rsidR="007B1653" w:rsidP="005F1E3C" w:rsidRDefault="003372E0" w14:paraId="23C60162" w14:textId="3929AB12">
            <w:pPr>
              <w:rPr>
                <w:rFonts w:cstheme="minorHAnsi"/>
              </w:rPr>
            </w:pPr>
            <w:r w:rsidRPr="003372E0">
              <w:rPr>
                <w:rFonts w:cstheme="minorHAnsi"/>
              </w:rPr>
              <w:t>between £5,000 and £10,000</w:t>
            </w:r>
          </w:p>
        </w:tc>
        <w:tc>
          <w:tcPr>
            <w:tcW w:w="581" w:type="pct"/>
          </w:tcPr>
          <w:p w:rsidRPr="00C668B3" w:rsidR="007B1653" w:rsidP="005F1E3C" w:rsidRDefault="003372E0" w14:paraId="7E2FD3EE" w14:textId="6C393931">
            <w:pPr>
              <w:rPr>
                <w:rFonts w:cstheme="minorHAnsi"/>
              </w:rPr>
            </w:pPr>
            <w:r>
              <w:rPr>
                <w:rFonts w:cstheme="minorHAnsi"/>
              </w:rPr>
              <w:t>Songwriter and producer</w:t>
            </w:r>
            <w:r w:rsidR="008B1132">
              <w:rPr>
                <w:rFonts w:cstheme="minorHAnsi"/>
              </w:rPr>
              <w:t>s</w:t>
            </w:r>
            <w:r>
              <w:rPr>
                <w:rFonts w:cstheme="minorHAnsi"/>
              </w:rPr>
              <w:t xml:space="preserve"> </w:t>
            </w:r>
          </w:p>
        </w:tc>
      </w:tr>
      <w:tr w:rsidRPr="00C668B3" w:rsidR="00665E20" w:rsidTr="00286AE8" w14:paraId="29B7E9A3" w14:textId="77777777">
        <w:tc>
          <w:tcPr>
            <w:tcW w:w="505" w:type="pct"/>
          </w:tcPr>
          <w:p w:rsidRPr="00C668B3" w:rsidR="00665E20" w:rsidP="00DD5370" w:rsidRDefault="00EF2D21" w14:paraId="33D127FC" w14:textId="51B8EBC6">
            <w:pPr>
              <w:rPr>
                <w:rFonts w:cstheme="minorHAnsi"/>
                <w:b/>
                <w:bCs/>
              </w:rPr>
            </w:pPr>
            <w:r>
              <w:rPr>
                <w:rFonts w:cstheme="minorHAnsi"/>
                <w:b/>
                <w:bCs/>
              </w:rPr>
              <w:t xml:space="preserve">Power to Change / National </w:t>
            </w:r>
            <w:r w:rsidR="00885408">
              <w:rPr>
                <w:rFonts w:cstheme="minorHAnsi"/>
                <w:b/>
                <w:bCs/>
              </w:rPr>
              <w:t>Lottery</w:t>
            </w:r>
            <w:r>
              <w:rPr>
                <w:rFonts w:cstheme="minorHAnsi"/>
                <w:b/>
                <w:bCs/>
              </w:rPr>
              <w:t xml:space="preserve"> / </w:t>
            </w:r>
            <w:r w:rsidR="00885408">
              <w:rPr>
                <w:rFonts w:cstheme="minorHAnsi"/>
                <w:b/>
                <w:bCs/>
              </w:rPr>
              <w:t>Dulverton</w:t>
            </w:r>
            <w:r>
              <w:rPr>
                <w:rFonts w:cstheme="minorHAnsi"/>
                <w:b/>
                <w:bCs/>
              </w:rPr>
              <w:t xml:space="preserve"> Trust</w:t>
            </w:r>
          </w:p>
        </w:tc>
        <w:tc>
          <w:tcPr>
            <w:tcW w:w="3040" w:type="pct"/>
          </w:tcPr>
          <w:p w:rsidRPr="00EF2D21" w:rsidR="00EF2D21" w:rsidP="00665E20" w:rsidRDefault="00EF2D21" w14:paraId="6D6CCB4D" w14:textId="4F4C5468">
            <w:pPr>
              <w:spacing w:before="100" w:beforeAutospacing="1" w:after="100" w:afterAutospacing="1" w:line="288" w:lineRule="auto"/>
              <w:rPr>
                <w:rFonts w:cstheme="minorHAnsi"/>
                <w:b/>
                <w:bCs/>
                <w:u w:val="single"/>
                <w:lang w:val="en-US"/>
              </w:rPr>
            </w:pPr>
            <w:r w:rsidRPr="00EF2D21">
              <w:rPr>
                <w:rFonts w:cstheme="minorHAnsi"/>
                <w:b/>
                <w:bCs/>
                <w:u w:val="single"/>
                <w:lang w:val="en-US"/>
              </w:rPr>
              <w:t xml:space="preserve">Social Enterprise Development Programme </w:t>
            </w:r>
          </w:p>
          <w:p w:rsidRPr="00C668B3" w:rsidR="00665E20" w:rsidP="00665E20" w:rsidRDefault="00665E20" w14:paraId="0F8AE0D1" w14:textId="1EE6BF34">
            <w:pPr>
              <w:spacing w:before="100" w:beforeAutospacing="1" w:after="100" w:afterAutospacing="1" w:line="288" w:lineRule="auto"/>
              <w:rPr>
                <w:rFonts w:cstheme="minorHAnsi"/>
                <w:lang w:val="en-US"/>
              </w:rPr>
            </w:pPr>
            <w:r w:rsidRPr="00C668B3">
              <w:rPr>
                <w:rFonts w:cstheme="minorHAnsi"/>
                <w:lang w:val="en-US"/>
              </w:rPr>
              <w:t xml:space="preserve">Power to Change has announced that its Trading for Good: Community Business programme is due to reopen for applications </w:t>
            </w:r>
            <w:r w:rsidRPr="00C668B3" w:rsidR="00885408">
              <w:rPr>
                <w:rFonts w:cstheme="minorHAnsi"/>
                <w:lang w:val="en-US"/>
              </w:rPr>
              <w:t>soon</w:t>
            </w:r>
            <w:r w:rsidRPr="00C668B3">
              <w:rPr>
                <w:rFonts w:cstheme="minorHAnsi"/>
                <w:lang w:val="en-US"/>
              </w:rPr>
              <w:t xml:space="preserve">. Delivered by the School for Social Entrepreneurs (SSE), with support from The Dulverton Trust and The National Lottery Community Fund, the programme will run from </w:t>
            </w:r>
            <w:r w:rsidR="00793C86">
              <w:rPr>
                <w:rFonts w:cstheme="minorHAnsi"/>
                <w:lang w:val="en-US"/>
              </w:rPr>
              <w:br/>
            </w:r>
            <w:r w:rsidRPr="00C668B3">
              <w:rPr>
                <w:rFonts w:cstheme="minorHAnsi"/>
                <w:b/>
                <w:bCs/>
                <w:lang w:val="en-US"/>
              </w:rPr>
              <w:t>31</w:t>
            </w:r>
            <w:r w:rsidRPr="00793C86" w:rsidR="00793C86">
              <w:rPr>
                <w:rFonts w:cstheme="minorHAnsi"/>
                <w:b/>
                <w:bCs/>
                <w:vertAlign w:val="superscript"/>
                <w:lang w:val="en-US"/>
              </w:rPr>
              <w:t>st</w:t>
            </w:r>
            <w:r w:rsidR="00793C86">
              <w:rPr>
                <w:rFonts w:cstheme="minorHAnsi"/>
                <w:b/>
                <w:bCs/>
                <w:lang w:val="en-US"/>
              </w:rPr>
              <w:t xml:space="preserve"> </w:t>
            </w:r>
            <w:r w:rsidRPr="00C668B3">
              <w:rPr>
                <w:rFonts w:cstheme="minorHAnsi"/>
                <w:b/>
                <w:bCs/>
                <w:lang w:val="en-US"/>
              </w:rPr>
              <w:t>March to 30</w:t>
            </w:r>
            <w:r w:rsidRPr="00793C86" w:rsidR="00793C86">
              <w:rPr>
                <w:rFonts w:cstheme="minorHAnsi"/>
                <w:b/>
                <w:bCs/>
                <w:vertAlign w:val="superscript"/>
                <w:lang w:val="en-US"/>
              </w:rPr>
              <w:t>th</w:t>
            </w:r>
            <w:r w:rsidR="00793C86">
              <w:rPr>
                <w:rFonts w:cstheme="minorHAnsi"/>
                <w:b/>
                <w:bCs/>
                <w:lang w:val="en-US"/>
              </w:rPr>
              <w:t xml:space="preserve"> </w:t>
            </w:r>
            <w:r w:rsidRPr="00C668B3">
              <w:rPr>
                <w:rFonts w:cstheme="minorHAnsi"/>
                <w:b/>
                <w:bCs/>
                <w:lang w:val="en-US"/>
              </w:rPr>
              <w:t>September 2026</w:t>
            </w:r>
            <w:r w:rsidRPr="00C668B3">
              <w:rPr>
                <w:rFonts w:cstheme="minorHAnsi"/>
                <w:lang w:val="en-US"/>
              </w:rPr>
              <w:t xml:space="preserve"> and is designed to help community businesses in England grow trading income and impact.</w:t>
            </w:r>
          </w:p>
          <w:p w:rsidRPr="00C668B3" w:rsidR="00665E20" w:rsidP="00665E20" w:rsidRDefault="00665E20" w14:paraId="5DDF7A28" w14:textId="77777777">
            <w:pPr>
              <w:spacing w:before="100" w:beforeAutospacing="1" w:after="100" w:afterAutospacing="1" w:line="288" w:lineRule="auto"/>
              <w:rPr>
                <w:rFonts w:cstheme="minorHAnsi"/>
                <w:lang w:val="en-US"/>
              </w:rPr>
            </w:pPr>
            <w:r w:rsidRPr="00C668B3">
              <w:rPr>
                <w:rFonts w:cstheme="minorHAnsi"/>
                <w:lang w:val="en-US"/>
              </w:rPr>
              <w:t>The programme offers:</w:t>
            </w:r>
          </w:p>
          <w:p w:rsidRPr="00C668B3" w:rsidR="00665E20" w:rsidP="006C5E3B" w:rsidRDefault="00665E20" w14:paraId="615E2E44" w14:textId="77777777">
            <w:pPr>
              <w:pStyle w:val="ListParagraph"/>
              <w:widowControl w:val="0"/>
              <w:numPr>
                <w:ilvl w:val="0"/>
                <w:numId w:val="78"/>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A Match Trading™ grant of up to £4,000, released in instalments and matched against growth in trading income over the year.</w:t>
            </w:r>
          </w:p>
          <w:p w:rsidRPr="00C668B3" w:rsidR="00665E20" w:rsidP="006C5E3B" w:rsidRDefault="00665E20" w14:paraId="7521C975" w14:textId="77777777">
            <w:pPr>
              <w:pStyle w:val="ListParagraph"/>
              <w:widowControl w:val="0"/>
              <w:numPr>
                <w:ilvl w:val="0"/>
                <w:numId w:val="78"/>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Around 10 learning days spread over nine months, combining online and in-person sessions.</w:t>
            </w:r>
          </w:p>
          <w:p w:rsidRPr="00C668B3" w:rsidR="00665E20" w:rsidP="006C5E3B" w:rsidRDefault="00665E20" w14:paraId="2C3A76C8" w14:textId="77777777">
            <w:pPr>
              <w:pStyle w:val="ListParagraph"/>
              <w:widowControl w:val="0"/>
              <w:numPr>
                <w:ilvl w:val="0"/>
                <w:numId w:val="78"/>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Peer learning, expert input and access to SSE’s wider network of fellows.</w:t>
            </w:r>
          </w:p>
          <w:p w:rsidRPr="00C668B3" w:rsidR="00665E20" w:rsidP="00665E20" w:rsidRDefault="00665E20" w14:paraId="59EB9213" w14:textId="77777777">
            <w:pPr>
              <w:spacing w:before="100" w:beforeAutospacing="1" w:after="100" w:afterAutospacing="1" w:line="288" w:lineRule="auto"/>
              <w:rPr>
                <w:rFonts w:cstheme="minorHAnsi"/>
                <w:lang w:val="en-US"/>
              </w:rPr>
            </w:pPr>
            <w:r w:rsidRPr="00C668B3">
              <w:rPr>
                <w:rFonts w:cstheme="minorHAnsi"/>
                <w:lang w:val="en-US"/>
              </w:rPr>
              <w:t>Eligible organisations are early-stage community businesses, or those working towards that status, which are:</w:t>
            </w:r>
          </w:p>
          <w:p w:rsidRPr="00C668B3" w:rsidR="00665E20" w:rsidP="006C5E3B" w:rsidRDefault="00665E20" w14:paraId="3D4FBE51" w14:textId="77777777">
            <w:pPr>
              <w:pStyle w:val="ListParagraph"/>
              <w:widowControl w:val="0"/>
              <w:numPr>
                <w:ilvl w:val="0"/>
                <w:numId w:val="79"/>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Based in England and trading, or planning to trade, for community benefit</w:t>
            </w:r>
          </w:p>
          <w:p w:rsidRPr="00C668B3" w:rsidR="00665E20" w:rsidP="006C5E3B" w:rsidRDefault="00665E20" w14:paraId="3744F3FB" w14:textId="77777777">
            <w:pPr>
              <w:pStyle w:val="ListParagraph"/>
              <w:widowControl w:val="0"/>
              <w:numPr>
                <w:ilvl w:val="0"/>
                <w:numId w:val="79"/>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Generally, under five years old, with income typically below £100,000 and few or no paid staff</w:t>
            </w:r>
          </w:p>
          <w:p w:rsidRPr="00C668B3" w:rsidR="00665E20" w:rsidP="006C5E3B" w:rsidRDefault="00665E20" w14:paraId="6B50B3C1" w14:textId="77777777">
            <w:pPr>
              <w:pStyle w:val="ListParagraph"/>
              <w:widowControl w:val="0"/>
              <w:numPr>
                <w:ilvl w:val="0"/>
                <w:numId w:val="79"/>
              </w:numPr>
              <w:suppressAutoHyphens/>
              <w:autoSpaceDN w:val="0"/>
              <w:spacing w:before="100" w:beforeAutospacing="1" w:after="100" w:afterAutospacing="1" w:line="288" w:lineRule="auto"/>
              <w:ind w:left="464" w:hanging="426"/>
              <w:jc w:val="both"/>
              <w:textAlignment w:val="baseline"/>
              <w:rPr>
                <w:rFonts w:cstheme="minorHAnsi"/>
                <w:lang w:val="en-US"/>
              </w:rPr>
            </w:pPr>
            <w:r w:rsidRPr="00C668B3">
              <w:rPr>
                <w:rFonts w:cstheme="minorHAnsi"/>
                <w:lang w:val="en-US"/>
              </w:rPr>
              <w:t xml:space="preserve">Focused on public benefit, with </w:t>
            </w:r>
            <w:proofErr w:type="gramStart"/>
            <w:r w:rsidRPr="00C668B3">
              <w:rPr>
                <w:rFonts w:cstheme="minorHAnsi"/>
                <w:lang w:val="en-US"/>
              </w:rPr>
              <w:t>particular encouragement</w:t>
            </w:r>
            <w:proofErr w:type="gramEnd"/>
            <w:r w:rsidRPr="00C668B3">
              <w:rPr>
                <w:rFonts w:cstheme="minorHAnsi"/>
                <w:lang w:val="en-US"/>
              </w:rPr>
              <w:t xml:space="preserve"> for organisations led by and for </w:t>
            </w:r>
            <w:r w:rsidRPr="00C668B3">
              <w:rPr>
                <w:rFonts w:cstheme="minorHAnsi"/>
                <w:lang w:val="en-US"/>
              </w:rPr>
              <w:lastRenderedPageBreak/>
              <w:t>marginalised or under-represented communities.</w:t>
            </w:r>
          </w:p>
          <w:p w:rsidRPr="009001F6" w:rsidR="00665E20" w:rsidP="00665E20" w:rsidRDefault="00665E20" w14:paraId="265395D0" w14:textId="7FE29E4C">
            <w:pPr>
              <w:spacing w:before="100" w:beforeAutospacing="1" w:after="100" w:afterAutospacing="1" w:line="288" w:lineRule="auto"/>
              <w:rPr>
                <w:rFonts w:cstheme="minorHAnsi"/>
                <w:b/>
                <w:bCs/>
                <w:lang w:val="en-US"/>
              </w:rPr>
            </w:pPr>
            <w:r w:rsidRPr="00C668B3">
              <w:rPr>
                <w:rFonts w:cstheme="minorHAnsi"/>
                <w:lang w:val="en-US"/>
              </w:rPr>
              <w:t xml:space="preserve">To start the application process, potential applicants should register their interest via the School for Social Entrepreneurs website </w:t>
            </w:r>
            <w:hyperlink w:history="1" w:anchor="register-your-interest" r:id="rId45">
              <w:r w:rsidRPr="00C668B3">
                <w:rPr>
                  <w:rStyle w:val="Hyperlink"/>
                  <w:rFonts w:cstheme="minorHAnsi"/>
                  <w:lang w:val="en-US"/>
                </w:rPr>
                <w:t>Register Your Interest</w:t>
              </w:r>
            </w:hyperlink>
          </w:p>
          <w:p w:rsidRPr="006C5E3B" w:rsidR="00665E20" w:rsidP="003856EB" w:rsidRDefault="009001F6" w14:paraId="79F7D053" w14:textId="0C64036F">
            <w:pPr>
              <w:spacing w:before="100" w:beforeAutospacing="1" w:after="100" w:afterAutospacing="1" w:line="288" w:lineRule="auto"/>
            </w:pPr>
            <w:hyperlink w:history="1" r:id="rId46">
              <w:r w:rsidRPr="00EC7578">
                <w:rPr>
                  <w:rStyle w:val="Hyperlink"/>
                </w:rPr>
                <w:t xml:space="preserve">Visit the School of School </w:t>
              </w:r>
              <w:r w:rsidRPr="00EC7578" w:rsidR="009B0C70">
                <w:rPr>
                  <w:rStyle w:val="Hyperlink"/>
                </w:rPr>
                <w:t xml:space="preserve">Entrepreneurs: Trading for Good: Community Business </w:t>
              </w:r>
              <w:r w:rsidRPr="00EC7578" w:rsidR="00EC7578">
                <w:rPr>
                  <w:rStyle w:val="Hyperlink"/>
                </w:rPr>
                <w:t>webpage</w:t>
              </w:r>
            </w:hyperlink>
          </w:p>
        </w:tc>
        <w:tc>
          <w:tcPr>
            <w:tcW w:w="461" w:type="pct"/>
          </w:tcPr>
          <w:p w:rsidRPr="00C668B3" w:rsidR="00665E20" w:rsidP="005F1E3C" w:rsidRDefault="003A7448" w14:paraId="330001EE" w14:textId="5F209217">
            <w:pPr>
              <w:rPr>
                <w:rFonts w:cstheme="minorHAnsi"/>
              </w:rPr>
            </w:pPr>
            <w:r>
              <w:rPr>
                <w:rFonts w:cstheme="minorHAnsi"/>
              </w:rPr>
              <w:lastRenderedPageBreak/>
              <w:t xml:space="preserve">Support and </w:t>
            </w:r>
            <w:r w:rsidR="00DC4827">
              <w:rPr>
                <w:rFonts w:cstheme="minorHAnsi"/>
              </w:rPr>
              <w:t>development</w:t>
            </w:r>
          </w:p>
        </w:tc>
        <w:tc>
          <w:tcPr>
            <w:tcW w:w="413" w:type="pct"/>
          </w:tcPr>
          <w:p w:rsidRPr="00C668B3" w:rsidR="00665E20" w:rsidP="005F1E3C" w:rsidRDefault="00DC4827" w14:paraId="2256D204" w14:textId="0EA96818">
            <w:pPr>
              <w:rPr>
                <w:rFonts w:cstheme="minorHAnsi"/>
              </w:rPr>
            </w:pPr>
            <w:r>
              <w:rPr>
                <w:rFonts w:cstheme="minorHAnsi"/>
              </w:rPr>
              <w:t>Up to £4,000</w:t>
            </w:r>
          </w:p>
        </w:tc>
        <w:tc>
          <w:tcPr>
            <w:tcW w:w="581" w:type="pct"/>
          </w:tcPr>
          <w:p w:rsidRPr="00C668B3" w:rsidR="00665E20" w:rsidP="005F1E3C" w:rsidRDefault="00D34314" w14:paraId="77C3B306" w14:textId="0209AADF">
            <w:pPr>
              <w:rPr>
                <w:rFonts w:cstheme="minorHAnsi"/>
              </w:rPr>
            </w:pPr>
            <w:r>
              <w:rPr>
                <w:rFonts w:cstheme="minorHAnsi"/>
              </w:rPr>
              <w:t xml:space="preserve">Social Entrepreneurs / Newly established </w:t>
            </w:r>
            <w:r w:rsidR="003A7448">
              <w:rPr>
                <w:rFonts w:cstheme="minorHAnsi"/>
              </w:rPr>
              <w:t>S</w:t>
            </w:r>
            <w:r>
              <w:rPr>
                <w:rFonts w:cstheme="minorHAnsi"/>
              </w:rPr>
              <w:t xml:space="preserve">ocial </w:t>
            </w:r>
            <w:r w:rsidR="003A7448">
              <w:rPr>
                <w:rFonts w:cstheme="minorHAnsi"/>
              </w:rPr>
              <w:t>E</w:t>
            </w:r>
            <w:r>
              <w:rPr>
                <w:rFonts w:cstheme="minorHAnsi"/>
              </w:rPr>
              <w:t>nterprises</w:t>
            </w:r>
          </w:p>
        </w:tc>
      </w:tr>
    </w:tbl>
    <w:p w:rsidR="003C4638" w:rsidP="00C96F32" w:rsidRDefault="003C4638" w14:paraId="224DA3F3" w14:textId="77777777"/>
    <w:p w:rsidR="003C4638" w:rsidP="00C96F32" w:rsidRDefault="00BF0D5A" w14:paraId="6154E6D9" w14:textId="646E3F7B">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E32A4" w:rsidR="00FF01DB" w:rsidTr="00EB5727" w14:paraId="0452F712" w14:textId="77777777">
        <w:trPr>
          <w:trHeight w:val="526"/>
          <w:tblHeader/>
        </w:trPr>
        <w:tc>
          <w:tcPr>
            <w:tcW w:w="505" w:type="pct"/>
            <w:hideMark/>
          </w:tcPr>
          <w:p w:rsidRPr="00AE32A4" w:rsidR="00FF01DB" w:rsidP="00EB5727" w:rsidRDefault="00FF01DB" w14:paraId="5C2409BD" w14:textId="77777777">
            <w:pPr>
              <w:rPr>
                <w:rFonts w:cstheme="minorHAnsi"/>
                <w:b/>
                <w:bCs/>
                <w:color w:val="000000"/>
                <w:lang w:eastAsia="en-GB"/>
              </w:rPr>
            </w:pPr>
            <w:r w:rsidRPr="00AE32A4">
              <w:rPr>
                <w:rFonts w:cstheme="minorHAnsi"/>
                <w:b/>
                <w:bCs/>
                <w:color w:val="FF0000"/>
                <w:lang w:eastAsia="en-GB"/>
              </w:rPr>
              <w:t xml:space="preserve">Funder Name </w:t>
            </w:r>
          </w:p>
        </w:tc>
        <w:tc>
          <w:tcPr>
            <w:tcW w:w="3040" w:type="pct"/>
            <w:hideMark/>
          </w:tcPr>
          <w:p w:rsidRPr="00AE32A4" w:rsidR="00FF01DB" w:rsidP="00EB5727" w:rsidRDefault="00FF01DB" w14:paraId="6D9682BB" w14:textId="77777777">
            <w:pPr>
              <w:rPr>
                <w:rFonts w:cstheme="minorHAnsi"/>
                <w:color w:val="000000"/>
                <w:lang w:eastAsia="en-GB"/>
                <w14:ligatures w14:val="standardContextual"/>
              </w:rPr>
            </w:pPr>
            <w:r w:rsidRPr="00AE32A4">
              <w:rPr>
                <w:rFonts w:cstheme="minorHAnsi"/>
                <w:b/>
                <w:bCs/>
                <w:color w:val="FF0000"/>
                <w:lang w:eastAsia="en-GB"/>
              </w:rPr>
              <w:t xml:space="preserve">Overview </w:t>
            </w:r>
          </w:p>
        </w:tc>
        <w:tc>
          <w:tcPr>
            <w:tcW w:w="461" w:type="pct"/>
            <w:hideMark/>
          </w:tcPr>
          <w:p w:rsidRPr="00AE32A4" w:rsidR="00FF01DB" w:rsidP="00EB5727" w:rsidRDefault="00FF01DB" w14:paraId="42222F6D" w14:textId="77777777">
            <w:pPr>
              <w:rPr>
                <w:rFonts w:cstheme="minorHAnsi"/>
                <w:b/>
                <w:bCs/>
                <w:color w:val="000000"/>
                <w:lang w:eastAsia="en-GB"/>
              </w:rPr>
            </w:pPr>
            <w:r w:rsidRPr="00AE32A4">
              <w:rPr>
                <w:rFonts w:cstheme="minorHAnsi"/>
                <w:b/>
                <w:bCs/>
                <w:color w:val="FF0000"/>
                <w:lang w:eastAsia="en-GB"/>
              </w:rPr>
              <w:t xml:space="preserve">Revenue or Capital </w:t>
            </w:r>
          </w:p>
        </w:tc>
        <w:tc>
          <w:tcPr>
            <w:tcW w:w="413" w:type="pct"/>
            <w:hideMark/>
          </w:tcPr>
          <w:p w:rsidRPr="00AE32A4" w:rsidR="00FF01DB" w:rsidP="00EB5727" w:rsidRDefault="00FF01DB" w14:paraId="34824D3A" w14:textId="77777777">
            <w:pPr>
              <w:rPr>
                <w:rFonts w:cstheme="minorHAnsi"/>
                <w:b/>
                <w:bCs/>
                <w:color w:val="000000"/>
                <w:lang w:eastAsia="en-GB"/>
              </w:rPr>
            </w:pPr>
            <w:r w:rsidRPr="00AE32A4">
              <w:rPr>
                <w:rFonts w:cstheme="minorHAnsi"/>
                <w:b/>
                <w:bCs/>
                <w:color w:val="FF0000"/>
                <w:lang w:eastAsia="en-GB"/>
              </w:rPr>
              <w:t xml:space="preserve">Grant Value </w:t>
            </w:r>
          </w:p>
        </w:tc>
        <w:tc>
          <w:tcPr>
            <w:tcW w:w="581" w:type="pct"/>
            <w:hideMark/>
          </w:tcPr>
          <w:p w:rsidRPr="00AE32A4" w:rsidR="00FF01DB" w:rsidP="00EB5727" w:rsidRDefault="00FF01DB" w14:paraId="05D981BE" w14:textId="77777777">
            <w:pPr>
              <w:rPr>
                <w:rFonts w:cstheme="minorHAnsi"/>
                <w:b/>
                <w:bCs/>
                <w:color w:val="000000"/>
                <w:lang w:eastAsia="en-GB"/>
              </w:rPr>
            </w:pPr>
            <w:r w:rsidRPr="00AE32A4">
              <w:rPr>
                <w:rFonts w:cstheme="minorHAnsi"/>
                <w:b/>
                <w:bCs/>
                <w:color w:val="FF0000"/>
                <w:lang w:eastAsia="en-GB"/>
              </w:rPr>
              <w:t xml:space="preserve">Who can apply? </w:t>
            </w:r>
          </w:p>
        </w:tc>
      </w:tr>
      <w:tr w:rsidRPr="00AE32A4" w:rsidR="00527473" w:rsidTr="00EB5727" w14:paraId="56E27BEC" w14:textId="77777777">
        <w:tc>
          <w:tcPr>
            <w:tcW w:w="505" w:type="pct"/>
          </w:tcPr>
          <w:p w:rsidRPr="00AE32A4" w:rsidR="00527473" w:rsidP="00527473" w:rsidRDefault="00527473" w14:paraId="09E8C5F1" w14:textId="5CB6F433">
            <w:pPr>
              <w:rPr>
                <w:rFonts w:cstheme="minorHAnsi"/>
                <w:b/>
                <w:bCs/>
              </w:rPr>
            </w:pPr>
            <w:r w:rsidRPr="00AE32A4">
              <w:rPr>
                <w:rFonts w:cstheme="minorHAnsi"/>
                <w:b/>
                <w:bCs/>
              </w:rPr>
              <w:t>The Simon Gibson Trust</w:t>
            </w:r>
          </w:p>
        </w:tc>
        <w:tc>
          <w:tcPr>
            <w:tcW w:w="3040" w:type="pct"/>
          </w:tcPr>
          <w:p w:rsidRPr="00AE32A4" w:rsidR="00527473" w:rsidP="00527473" w:rsidRDefault="00527473" w14:paraId="7480FDA9" w14:textId="77777777">
            <w:pPr>
              <w:textAlignment w:val="baseline"/>
              <w:rPr>
                <w:rFonts w:eastAsia="Times New Roman" w:cstheme="minorHAnsi"/>
                <w:color w:val="000000"/>
                <w:lang w:eastAsia="en-GB"/>
              </w:rPr>
            </w:pPr>
            <w:r w:rsidRPr="00AE32A4">
              <w:rPr>
                <w:rFonts w:eastAsia="Times New Roman" w:cstheme="minorHAnsi"/>
                <w:b/>
                <w:bCs/>
                <w:color w:val="000000"/>
                <w:u w:val="single"/>
                <w:lang w:eastAsia="en-GB"/>
              </w:rPr>
              <w:t>Grants to support young people, the elderly, heritage and the natural environment</w:t>
            </w:r>
            <w:r w:rsidRPr="00AE32A4">
              <w:rPr>
                <w:rFonts w:eastAsia="Times New Roman" w:cstheme="minorHAnsi"/>
                <w:color w:val="000000"/>
                <w:lang w:eastAsia="en-GB"/>
              </w:rPr>
              <w:t xml:space="preserve"> #Suffolk</w:t>
            </w:r>
          </w:p>
          <w:p w:rsidRPr="00AE32A4" w:rsidR="00527473" w:rsidP="00527473" w:rsidRDefault="00527473" w14:paraId="139030B0"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r w:rsidRPr="00AE32A4">
              <w:rPr>
                <w:rFonts w:eastAsia="Times New Roman" w:cstheme="minorHAnsi"/>
                <w:color w:val="000000"/>
                <w:lang w:eastAsia="en-GB"/>
              </w:rPr>
              <w:t>This grant awarding trust has links to Suffolk which is one of 8 counties geographically eligible. Registered Charities and Community Interest Companies are eligible to apply.</w:t>
            </w:r>
          </w:p>
          <w:p w:rsidRPr="00AE32A4" w:rsidR="00527473" w:rsidP="00527473" w:rsidRDefault="00527473" w14:paraId="1DA87FD2" w14:textId="77777777">
            <w:pPr>
              <w:textAlignment w:val="baseline"/>
              <w:rPr>
                <w:rFonts w:eastAsia="Times New Roman" w:cstheme="minorHAnsi"/>
                <w:lang w:eastAsia="en-GB"/>
              </w:rPr>
            </w:pPr>
          </w:p>
          <w:p w:rsidRPr="00AE32A4" w:rsidR="00527473" w:rsidP="00527473" w:rsidRDefault="00527473" w14:paraId="643C5163" w14:textId="77777777">
            <w:pPr>
              <w:textAlignment w:val="baseline"/>
              <w:rPr>
                <w:rFonts w:eastAsia="Times New Roman" w:cstheme="minorHAnsi"/>
                <w:lang w:eastAsia="en-GB"/>
              </w:rPr>
            </w:pPr>
            <w:r w:rsidRPr="00AE32A4">
              <w:rPr>
                <w:rFonts w:eastAsia="Times New Roman" w:cstheme="minorHAnsi"/>
                <w:color w:val="000000"/>
                <w:lang w:eastAsia="en-GB"/>
              </w:rPr>
              <w:t>The Trustees have a bias towards smaller organisations that support the development of young people, support the elderly or conservation and environmental projects. </w:t>
            </w:r>
          </w:p>
          <w:p w:rsidRPr="00AE32A4" w:rsidR="00527473" w:rsidP="00527473" w:rsidRDefault="00527473" w14:paraId="3B3192F0"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r w:rsidRPr="00AE32A4">
              <w:rPr>
                <w:rFonts w:eastAsia="Times New Roman" w:cstheme="minorHAnsi"/>
                <w:color w:val="000000"/>
                <w:u w:val="single"/>
                <w:lang w:eastAsia="en-GB"/>
              </w:rPr>
              <w:t>Applications submitted between 1</w:t>
            </w:r>
            <w:r w:rsidRPr="00AE32A4">
              <w:rPr>
                <w:rFonts w:eastAsia="Times New Roman" w:cstheme="minorHAnsi"/>
                <w:color w:val="000000"/>
                <w:u w:val="single"/>
                <w:vertAlign w:val="superscript"/>
                <w:lang w:eastAsia="en-GB"/>
              </w:rPr>
              <w:t>st</w:t>
            </w:r>
            <w:r w:rsidRPr="00AE32A4">
              <w:rPr>
                <w:rFonts w:eastAsia="Times New Roman" w:cstheme="minorHAnsi"/>
                <w:color w:val="000000"/>
                <w:u w:val="single"/>
                <w:lang w:eastAsia="en-GB"/>
              </w:rPr>
              <w:t xml:space="preserve"> January and 31</w:t>
            </w:r>
            <w:r w:rsidRPr="00AE32A4">
              <w:rPr>
                <w:rFonts w:eastAsia="Times New Roman" w:cstheme="minorHAnsi"/>
                <w:color w:val="000000"/>
                <w:u w:val="single"/>
                <w:vertAlign w:val="superscript"/>
                <w:lang w:eastAsia="en-GB"/>
              </w:rPr>
              <w:t>st</w:t>
            </w:r>
            <w:r w:rsidRPr="00AE32A4">
              <w:rPr>
                <w:rFonts w:eastAsia="Times New Roman" w:cstheme="minorHAnsi"/>
                <w:color w:val="000000"/>
                <w:u w:val="single"/>
                <w:lang w:eastAsia="en-GB"/>
              </w:rPr>
              <w:t xml:space="preserve"> March for Trustees meeting in June each year</w:t>
            </w:r>
            <w:r w:rsidRPr="00AE32A4">
              <w:rPr>
                <w:rFonts w:eastAsia="Times New Roman" w:cstheme="minorHAnsi"/>
                <w:color w:val="000000"/>
                <w:lang w:eastAsia="en-GB"/>
              </w:rPr>
              <w:t>.  </w:t>
            </w:r>
          </w:p>
          <w:p w:rsidRPr="00AE32A4" w:rsidR="00527473" w:rsidP="00527473" w:rsidRDefault="00527473" w14:paraId="77DEDC86" w14:textId="77777777">
            <w:pPr>
              <w:textAlignment w:val="baseline"/>
              <w:rPr>
                <w:rFonts w:eastAsia="Times New Roman" w:cstheme="minorHAnsi"/>
                <w:lang w:eastAsia="en-GB"/>
              </w:rPr>
            </w:pPr>
            <w:r w:rsidRPr="00AE32A4">
              <w:rPr>
                <w:rFonts w:eastAsia="Times New Roman" w:cstheme="minorHAnsi"/>
                <w:lang w:eastAsia="en-GB"/>
              </w:rPr>
              <w:t> </w:t>
            </w:r>
            <w:r w:rsidRPr="00AE32A4">
              <w:rPr>
                <w:rFonts w:eastAsia="Times New Roman" w:cstheme="minorHAnsi"/>
                <w:lang w:eastAsia="en-GB"/>
              </w:rPr>
              <w:br/>
            </w:r>
            <w:hyperlink w:tgtFrame="_blank" w:history="1" r:id="rId47">
              <w:r w:rsidRPr="00AE32A4">
                <w:rPr>
                  <w:rStyle w:val="Hyperlink"/>
                  <w:rFonts w:eastAsia="Times New Roman" w:cstheme="minorHAnsi"/>
                  <w:lang w:eastAsia="en-GB"/>
                </w:rPr>
                <w:t>Visit the Simon Gibson Charitable Trust website</w:t>
              </w:r>
            </w:hyperlink>
            <w:r w:rsidRPr="00AE32A4">
              <w:rPr>
                <w:rFonts w:eastAsia="Times New Roman" w:cstheme="minorHAnsi"/>
                <w:color w:val="000000"/>
                <w:lang w:eastAsia="en-GB"/>
              </w:rPr>
              <w:t> </w:t>
            </w:r>
          </w:p>
          <w:p w:rsidRPr="00AE32A4" w:rsidR="00527473" w:rsidP="00527473" w:rsidRDefault="00527473" w14:paraId="41FE524B" w14:textId="3BBEEAA1">
            <w:pPr>
              <w:rPr>
                <w:rFonts w:cstheme="minorHAnsi"/>
                <w:b/>
                <w:bCs/>
                <w:u w:val="single"/>
              </w:rPr>
            </w:pPr>
            <w:r w:rsidRPr="00AE32A4">
              <w:rPr>
                <w:rFonts w:eastAsia="Times New Roman" w:cstheme="minorHAnsi"/>
                <w:lang w:eastAsia="en-GB"/>
              </w:rPr>
              <w:t> </w:t>
            </w:r>
          </w:p>
        </w:tc>
        <w:tc>
          <w:tcPr>
            <w:tcW w:w="461" w:type="pct"/>
          </w:tcPr>
          <w:p w:rsidRPr="00AE32A4" w:rsidR="00527473" w:rsidP="00527473" w:rsidRDefault="00527473" w14:paraId="54A7D35F" w14:textId="263BF656">
            <w:pPr>
              <w:rPr>
                <w:rFonts w:cstheme="minorHAnsi"/>
              </w:rPr>
            </w:pPr>
            <w:r w:rsidRPr="00AE32A4">
              <w:rPr>
                <w:rFonts w:eastAsia="Times New Roman" w:cstheme="minorHAnsi"/>
                <w:lang w:eastAsia="en-GB"/>
              </w:rPr>
              <w:t>Core funding or specific project funding </w:t>
            </w:r>
          </w:p>
        </w:tc>
        <w:tc>
          <w:tcPr>
            <w:tcW w:w="413" w:type="pct"/>
          </w:tcPr>
          <w:p w:rsidRPr="00AE32A4" w:rsidR="00527473" w:rsidP="00527473" w:rsidRDefault="00527473" w14:paraId="4564D255" w14:textId="6565FE88">
            <w:pPr>
              <w:rPr>
                <w:rFonts w:cstheme="minorHAnsi"/>
              </w:rPr>
            </w:pPr>
            <w:r w:rsidRPr="00AE32A4">
              <w:rPr>
                <w:rFonts w:eastAsia="Times New Roman" w:cstheme="minorHAnsi"/>
                <w:color w:val="282828"/>
                <w:shd w:val="clear" w:color="auto" w:fill="FFFFFF"/>
                <w:lang w:eastAsia="en-GB"/>
              </w:rPr>
              <w:t>between £3,000 to £10,000</w:t>
            </w:r>
          </w:p>
        </w:tc>
        <w:tc>
          <w:tcPr>
            <w:tcW w:w="581" w:type="pct"/>
          </w:tcPr>
          <w:p w:rsidRPr="00AE32A4" w:rsidR="00527473" w:rsidP="00527473" w:rsidRDefault="00527473" w14:paraId="47E5D328" w14:textId="14E29794">
            <w:pPr>
              <w:rPr>
                <w:rFonts w:cstheme="minorHAnsi"/>
              </w:rPr>
            </w:pPr>
            <w:r w:rsidRPr="00AE32A4">
              <w:rPr>
                <w:rFonts w:cstheme="minorHAnsi"/>
                <w:kern w:val="2"/>
                <w14:ligatures w14:val="standardContextual"/>
              </w:rPr>
              <w:t>Charities and Community Interest Companies </w:t>
            </w:r>
          </w:p>
        </w:tc>
      </w:tr>
    </w:tbl>
    <w:p w:rsidR="00921D67" w:rsidP="00C96F32" w:rsidRDefault="00921D67" w14:paraId="3DD58BD2" w14:textId="77777777"/>
    <w:p w:rsidRPr="00C54D8A" w:rsidR="00004464" w:rsidP="00C96F32" w:rsidRDefault="00004464" w14:paraId="611C07FC" w14:textId="15404915">
      <w:pPr>
        <w:rPr>
          <w:rFonts w:ascii="Aptos" w:hAnsi="Aptos"/>
        </w:rPr>
      </w:pPr>
    </w:p>
    <w:p w:rsidRPr="0000764C" w:rsidR="008F735A" w:rsidP="00C96F32" w:rsidRDefault="008F735A" w14:paraId="5202D550" w14:textId="77777777">
      <w:pPr>
        <w:rPr>
          <w:rFonts w:ascii="Aptos" w:hAnsi="Aptos"/>
        </w:rPr>
      </w:pPr>
    </w:p>
    <w:sectPr w:rsidRPr="0000764C" w:rsidR="008F735A" w:rsidSect="008F5284">
      <w:headerReference w:type="first" r:id="rId48"/>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9F25" w14:textId="77777777" w:rsidR="006C0BDD" w:rsidRDefault="006C0BDD" w:rsidP="009F4096">
      <w:pPr>
        <w:spacing w:after="0" w:line="240" w:lineRule="auto"/>
      </w:pPr>
      <w:r>
        <w:separator/>
      </w:r>
    </w:p>
  </w:endnote>
  <w:endnote w:type="continuationSeparator" w:id="0">
    <w:p w14:paraId="34894C4B" w14:textId="77777777" w:rsidR="006C0BDD" w:rsidRDefault="006C0BDD" w:rsidP="009F4096">
      <w:pPr>
        <w:spacing w:after="0" w:line="240" w:lineRule="auto"/>
      </w:pPr>
      <w:r>
        <w:continuationSeparator/>
      </w:r>
    </w:p>
  </w:endnote>
  <w:endnote w:type="continuationNotice" w:id="1">
    <w:p w14:paraId="53E749E9" w14:textId="77777777" w:rsidR="006C0BDD" w:rsidRDefault="006C0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A06F" w14:textId="77777777" w:rsidR="006C0BDD" w:rsidRDefault="006C0BDD" w:rsidP="009F4096">
      <w:pPr>
        <w:spacing w:after="0" w:line="240" w:lineRule="auto"/>
      </w:pPr>
      <w:r>
        <w:separator/>
      </w:r>
    </w:p>
  </w:footnote>
  <w:footnote w:type="continuationSeparator" w:id="0">
    <w:p w14:paraId="4E85CB0E" w14:textId="77777777" w:rsidR="006C0BDD" w:rsidRDefault="006C0BDD" w:rsidP="009F4096">
      <w:pPr>
        <w:spacing w:after="0" w:line="240" w:lineRule="auto"/>
      </w:pPr>
      <w:r>
        <w:continuationSeparator/>
      </w:r>
    </w:p>
  </w:footnote>
  <w:footnote w:type="continuationNotice" w:id="1">
    <w:p w14:paraId="0B757743" w14:textId="77777777" w:rsidR="006C0BDD" w:rsidRDefault="006C0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79207C"/>
    <w:multiLevelType w:val="multilevel"/>
    <w:tmpl w:val="F15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3523084"/>
    <w:multiLevelType w:val="hybridMultilevel"/>
    <w:tmpl w:val="0C3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B64393"/>
    <w:multiLevelType w:val="hybridMultilevel"/>
    <w:tmpl w:val="59B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EF34A65"/>
    <w:multiLevelType w:val="hybridMultilevel"/>
    <w:tmpl w:val="B9489BC6"/>
    <w:lvl w:ilvl="0" w:tplc="B24A62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D874CA"/>
    <w:multiLevelType w:val="hybridMultilevel"/>
    <w:tmpl w:val="7D0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C10DBE"/>
    <w:multiLevelType w:val="hybridMultilevel"/>
    <w:tmpl w:val="B4FE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7D5206"/>
    <w:multiLevelType w:val="multilevel"/>
    <w:tmpl w:val="FCB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5177F5F"/>
    <w:multiLevelType w:val="hybridMultilevel"/>
    <w:tmpl w:val="56E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4"/>
  </w:num>
  <w:num w:numId="2" w16cid:durableId="581988202">
    <w:abstractNumId w:val="75"/>
  </w:num>
  <w:num w:numId="3" w16cid:durableId="1031757923">
    <w:abstractNumId w:val="43"/>
  </w:num>
  <w:num w:numId="4" w16cid:durableId="35664303">
    <w:abstractNumId w:val="8"/>
  </w:num>
  <w:num w:numId="5" w16cid:durableId="1441532415">
    <w:abstractNumId w:val="0"/>
  </w:num>
  <w:num w:numId="6" w16cid:durableId="1891183332">
    <w:abstractNumId w:val="47"/>
  </w:num>
  <w:num w:numId="7" w16cid:durableId="901450227">
    <w:abstractNumId w:val="58"/>
  </w:num>
  <w:num w:numId="8" w16cid:durableId="1327977463">
    <w:abstractNumId w:val="61"/>
  </w:num>
  <w:num w:numId="9" w16cid:durableId="312761438">
    <w:abstractNumId w:val="60"/>
  </w:num>
  <w:num w:numId="10" w16cid:durableId="1732340949">
    <w:abstractNumId w:val="17"/>
  </w:num>
  <w:num w:numId="11" w16cid:durableId="1544901387">
    <w:abstractNumId w:val="11"/>
  </w:num>
  <w:num w:numId="12" w16cid:durableId="419301555">
    <w:abstractNumId w:val="22"/>
  </w:num>
  <w:num w:numId="13" w16cid:durableId="845708536">
    <w:abstractNumId w:val="12"/>
  </w:num>
  <w:num w:numId="14" w16cid:durableId="49962092">
    <w:abstractNumId w:val="41"/>
  </w:num>
  <w:num w:numId="15" w16cid:durableId="1851793004">
    <w:abstractNumId w:val="45"/>
  </w:num>
  <w:num w:numId="16" w16cid:durableId="1485655961">
    <w:abstractNumId w:val="54"/>
  </w:num>
  <w:num w:numId="17" w16cid:durableId="692875622">
    <w:abstractNumId w:val="46"/>
  </w:num>
  <w:num w:numId="18" w16cid:durableId="554313285">
    <w:abstractNumId w:val="25"/>
  </w:num>
  <w:num w:numId="19" w16cid:durableId="203641029">
    <w:abstractNumId w:val="44"/>
  </w:num>
  <w:num w:numId="20" w16cid:durableId="2120877268">
    <w:abstractNumId w:val="64"/>
  </w:num>
  <w:num w:numId="21" w16cid:durableId="128135438">
    <w:abstractNumId w:val="23"/>
  </w:num>
  <w:num w:numId="22" w16cid:durableId="1656716154">
    <w:abstractNumId w:val="5"/>
  </w:num>
  <w:num w:numId="23" w16cid:durableId="470094739">
    <w:abstractNumId w:val="3"/>
  </w:num>
  <w:num w:numId="24" w16cid:durableId="550463926">
    <w:abstractNumId w:val="26"/>
  </w:num>
  <w:num w:numId="25" w16cid:durableId="856966125">
    <w:abstractNumId w:val="70"/>
  </w:num>
  <w:num w:numId="26" w16cid:durableId="2087025923">
    <w:abstractNumId w:val="10"/>
  </w:num>
  <w:num w:numId="27" w16cid:durableId="1466856079">
    <w:abstractNumId w:val="15"/>
  </w:num>
  <w:num w:numId="28" w16cid:durableId="1258637588">
    <w:abstractNumId w:val="76"/>
  </w:num>
  <w:num w:numId="29" w16cid:durableId="1122651022">
    <w:abstractNumId w:val="53"/>
  </w:num>
  <w:num w:numId="30" w16cid:durableId="1039087138">
    <w:abstractNumId w:val="66"/>
  </w:num>
  <w:num w:numId="31" w16cid:durableId="1612516178">
    <w:abstractNumId w:val="51"/>
  </w:num>
  <w:num w:numId="32" w16cid:durableId="1843547358">
    <w:abstractNumId w:val="69"/>
  </w:num>
  <w:num w:numId="33" w16cid:durableId="1619141023">
    <w:abstractNumId w:val="9"/>
  </w:num>
  <w:num w:numId="34" w16cid:durableId="1549534611">
    <w:abstractNumId w:val="4"/>
  </w:num>
  <w:num w:numId="35" w16cid:durableId="89736424">
    <w:abstractNumId w:val="33"/>
  </w:num>
  <w:num w:numId="36" w16cid:durableId="372929519">
    <w:abstractNumId w:val="56"/>
  </w:num>
  <w:num w:numId="37" w16cid:durableId="1770344754">
    <w:abstractNumId w:val="31"/>
  </w:num>
  <w:num w:numId="38" w16cid:durableId="1714578288">
    <w:abstractNumId w:val="73"/>
  </w:num>
  <w:num w:numId="39" w16cid:durableId="565654373">
    <w:abstractNumId w:val="6"/>
  </w:num>
  <w:num w:numId="40" w16cid:durableId="437529821">
    <w:abstractNumId w:val="20"/>
  </w:num>
  <w:num w:numId="41" w16cid:durableId="183593829">
    <w:abstractNumId w:val="36"/>
  </w:num>
  <w:num w:numId="42" w16cid:durableId="1006009278">
    <w:abstractNumId w:val="67"/>
  </w:num>
  <w:num w:numId="43" w16cid:durableId="1588929365">
    <w:abstractNumId w:val="38"/>
  </w:num>
  <w:num w:numId="44" w16cid:durableId="857624889">
    <w:abstractNumId w:val="39"/>
  </w:num>
  <w:num w:numId="45" w16cid:durableId="991717149">
    <w:abstractNumId w:val="29"/>
  </w:num>
  <w:num w:numId="46" w16cid:durableId="884828266">
    <w:abstractNumId w:val="13"/>
  </w:num>
  <w:num w:numId="47" w16cid:durableId="425688574">
    <w:abstractNumId w:val="59"/>
  </w:num>
  <w:num w:numId="48" w16cid:durableId="847328235">
    <w:abstractNumId w:val="34"/>
  </w:num>
  <w:num w:numId="49" w16cid:durableId="1982534614">
    <w:abstractNumId w:val="42"/>
  </w:num>
  <w:num w:numId="50" w16cid:durableId="203639051">
    <w:abstractNumId w:val="55"/>
  </w:num>
  <w:num w:numId="51" w16cid:durableId="1306541765">
    <w:abstractNumId w:val="19"/>
  </w:num>
  <w:num w:numId="52" w16cid:durableId="2071540808">
    <w:abstractNumId w:val="18"/>
  </w:num>
  <w:num w:numId="53" w16cid:durableId="758870780">
    <w:abstractNumId w:val="71"/>
  </w:num>
  <w:num w:numId="54" w16cid:durableId="703136385">
    <w:abstractNumId w:val="48"/>
  </w:num>
  <w:num w:numId="55" w16cid:durableId="836772885">
    <w:abstractNumId w:val="1"/>
  </w:num>
  <w:num w:numId="56" w16cid:durableId="278029942">
    <w:abstractNumId w:val="7"/>
  </w:num>
  <w:num w:numId="57" w16cid:durableId="2035885430">
    <w:abstractNumId w:val="68"/>
  </w:num>
  <w:num w:numId="58" w16cid:durableId="19860173">
    <w:abstractNumId w:val="62"/>
  </w:num>
  <w:num w:numId="59" w16cid:durableId="574632871">
    <w:abstractNumId w:val="72"/>
  </w:num>
  <w:num w:numId="60" w16cid:durableId="2102749049">
    <w:abstractNumId w:val="27"/>
  </w:num>
  <w:num w:numId="61" w16cid:durableId="1663502559">
    <w:abstractNumId w:val="2"/>
  </w:num>
  <w:num w:numId="62" w16cid:durableId="1248041">
    <w:abstractNumId w:val="74"/>
  </w:num>
  <w:num w:numId="63" w16cid:durableId="182784691">
    <w:abstractNumId w:val="16"/>
  </w:num>
  <w:num w:numId="64" w16cid:durableId="1657999235">
    <w:abstractNumId w:val="37"/>
  </w:num>
  <w:num w:numId="65" w16cid:durableId="1514417096">
    <w:abstractNumId w:val="35"/>
  </w:num>
  <w:num w:numId="66" w16cid:durableId="1525905073">
    <w:abstractNumId w:val="57"/>
  </w:num>
  <w:num w:numId="67" w16cid:durableId="945428490">
    <w:abstractNumId w:val="63"/>
  </w:num>
  <w:num w:numId="68" w16cid:durableId="1519584358">
    <w:abstractNumId w:val="49"/>
  </w:num>
  <w:num w:numId="69" w16cid:durableId="798887678">
    <w:abstractNumId w:val="52"/>
  </w:num>
  <w:num w:numId="70" w16cid:durableId="97332126">
    <w:abstractNumId w:val="46"/>
  </w:num>
  <w:num w:numId="71" w16cid:durableId="1144008936">
    <w:abstractNumId w:val="25"/>
  </w:num>
  <w:num w:numId="72" w16cid:durableId="1523860743">
    <w:abstractNumId w:val="44"/>
  </w:num>
  <w:num w:numId="73" w16cid:durableId="539244870">
    <w:abstractNumId w:val="65"/>
  </w:num>
  <w:num w:numId="74" w16cid:durableId="523789107">
    <w:abstractNumId w:val="32"/>
  </w:num>
  <w:num w:numId="75" w16cid:durableId="1660383817">
    <w:abstractNumId w:val="28"/>
  </w:num>
  <w:num w:numId="76" w16cid:durableId="1829010429">
    <w:abstractNumId w:val="30"/>
  </w:num>
  <w:num w:numId="77" w16cid:durableId="1494880569">
    <w:abstractNumId w:val="24"/>
  </w:num>
  <w:num w:numId="78" w16cid:durableId="1076129248">
    <w:abstractNumId w:val="50"/>
  </w:num>
  <w:num w:numId="79" w16cid:durableId="1547448632">
    <w:abstractNumId w:val="40"/>
  </w:num>
  <w:num w:numId="80" w16cid:durableId="5316062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372"/>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DB7"/>
    <w:rsid w:val="00016E8C"/>
    <w:rsid w:val="00017418"/>
    <w:rsid w:val="000176CF"/>
    <w:rsid w:val="0001782B"/>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28"/>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73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6E0"/>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F3E"/>
    <w:rsid w:val="000550BD"/>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0D75"/>
    <w:rsid w:val="00070F88"/>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FC"/>
    <w:rsid w:val="000824DF"/>
    <w:rsid w:val="00082594"/>
    <w:rsid w:val="000825D7"/>
    <w:rsid w:val="00082911"/>
    <w:rsid w:val="00082A5E"/>
    <w:rsid w:val="00082A86"/>
    <w:rsid w:val="00082AE4"/>
    <w:rsid w:val="00082C3F"/>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79"/>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7E3"/>
    <w:rsid w:val="000B2862"/>
    <w:rsid w:val="000B2A8F"/>
    <w:rsid w:val="000B2B55"/>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E6"/>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93"/>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F8"/>
    <w:rsid w:val="000E46C5"/>
    <w:rsid w:val="000E4702"/>
    <w:rsid w:val="000E4A13"/>
    <w:rsid w:val="000E4D16"/>
    <w:rsid w:val="000E4DA0"/>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1E"/>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7A0"/>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72"/>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1A5"/>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17"/>
    <w:rsid w:val="001C677A"/>
    <w:rsid w:val="001C6936"/>
    <w:rsid w:val="001C6BFE"/>
    <w:rsid w:val="001C6D6A"/>
    <w:rsid w:val="001C6EE1"/>
    <w:rsid w:val="001C7015"/>
    <w:rsid w:val="001C71C2"/>
    <w:rsid w:val="001C71C9"/>
    <w:rsid w:val="001C729A"/>
    <w:rsid w:val="001C7315"/>
    <w:rsid w:val="001C7662"/>
    <w:rsid w:val="001C7675"/>
    <w:rsid w:val="001C7767"/>
    <w:rsid w:val="001C78BE"/>
    <w:rsid w:val="001C7944"/>
    <w:rsid w:val="001C7A6C"/>
    <w:rsid w:val="001C7D5C"/>
    <w:rsid w:val="001C7EF4"/>
    <w:rsid w:val="001C7F18"/>
    <w:rsid w:val="001D018F"/>
    <w:rsid w:val="001D01DC"/>
    <w:rsid w:val="001D05D1"/>
    <w:rsid w:val="001D082A"/>
    <w:rsid w:val="001D0871"/>
    <w:rsid w:val="001D094C"/>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E"/>
    <w:rsid w:val="00202087"/>
    <w:rsid w:val="002023FE"/>
    <w:rsid w:val="00202553"/>
    <w:rsid w:val="00202BF2"/>
    <w:rsid w:val="00202E4B"/>
    <w:rsid w:val="00203006"/>
    <w:rsid w:val="002032BF"/>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5EB8"/>
    <w:rsid w:val="0020625A"/>
    <w:rsid w:val="0020629F"/>
    <w:rsid w:val="0020644E"/>
    <w:rsid w:val="002064D3"/>
    <w:rsid w:val="00206572"/>
    <w:rsid w:val="0020680F"/>
    <w:rsid w:val="0020695A"/>
    <w:rsid w:val="002069CD"/>
    <w:rsid w:val="00206A42"/>
    <w:rsid w:val="00206A77"/>
    <w:rsid w:val="00206C13"/>
    <w:rsid w:val="002073AC"/>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BC4"/>
    <w:rsid w:val="00250C8D"/>
    <w:rsid w:val="00250FEA"/>
    <w:rsid w:val="002511FB"/>
    <w:rsid w:val="00251648"/>
    <w:rsid w:val="00251707"/>
    <w:rsid w:val="00251996"/>
    <w:rsid w:val="00251A7C"/>
    <w:rsid w:val="00251AD5"/>
    <w:rsid w:val="00251B7E"/>
    <w:rsid w:val="00251CAB"/>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C72"/>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C5"/>
    <w:rsid w:val="00282D4F"/>
    <w:rsid w:val="002831AC"/>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5A1"/>
    <w:rsid w:val="00295642"/>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B92"/>
    <w:rsid w:val="002B3C33"/>
    <w:rsid w:val="002B3CB0"/>
    <w:rsid w:val="002B3E3F"/>
    <w:rsid w:val="002B3F28"/>
    <w:rsid w:val="002B3F53"/>
    <w:rsid w:val="002B4280"/>
    <w:rsid w:val="002B42D6"/>
    <w:rsid w:val="002B437F"/>
    <w:rsid w:val="002B43D3"/>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7C"/>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B7"/>
    <w:rsid w:val="00310CC9"/>
    <w:rsid w:val="00310DBB"/>
    <w:rsid w:val="00310EDE"/>
    <w:rsid w:val="00310FA3"/>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340"/>
    <w:rsid w:val="00336610"/>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5DE"/>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D85"/>
    <w:rsid w:val="00362E19"/>
    <w:rsid w:val="00362E51"/>
    <w:rsid w:val="003630E4"/>
    <w:rsid w:val="00363169"/>
    <w:rsid w:val="0036317F"/>
    <w:rsid w:val="003632AD"/>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3E"/>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B"/>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4D9"/>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92A"/>
    <w:rsid w:val="003C4AEA"/>
    <w:rsid w:val="003C4B61"/>
    <w:rsid w:val="003C4C45"/>
    <w:rsid w:val="003C4DAD"/>
    <w:rsid w:val="003C51C9"/>
    <w:rsid w:val="003C5302"/>
    <w:rsid w:val="003C5335"/>
    <w:rsid w:val="003C53AC"/>
    <w:rsid w:val="003C5470"/>
    <w:rsid w:val="003C54A9"/>
    <w:rsid w:val="003C5584"/>
    <w:rsid w:val="003C5608"/>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1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2F"/>
    <w:rsid w:val="003D4D85"/>
    <w:rsid w:val="003D505A"/>
    <w:rsid w:val="003D512C"/>
    <w:rsid w:val="003D51FD"/>
    <w:rsid w:val="003D5225"/>
    <w:rsid w:val="003D5492"/>
    <w:rsid w:val="003D56F9"/>
    <w:rsid w:val="003D576E"/>
    <w:rsid w:val="003D5BD7"/>
    <w:rsid w:val="003D5CC2"/>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CC6"/>
    <w:rsid w:val="00401F49"/>
    <w:rsid w:val="0040285A"/>
    <w:rsid w:val="00402B96"/>
    <w:rsid w:val="00402C31"/>
    <w:rsid w:val="00402CEC"/>
    <w:rsid w:val="0040302A"/>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6D9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0FA"/>
    <w:rsid w:val="00427111"/>
    <w:rsid w:val="00427407"/>
    <w:rsid w:val="004275DE"/>
    <w:rsid w:val="004276F5"/>
    <w:rsid w:val="0042789E"/>
    <w:rsid w:val="00427A7E"/>
    <w:rsid w:val="00427AF3"/>
    <w:rsid w:val="00427C0F"/>
    <w:rsid w:val="00427D5E"/>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B52"/>
    <w:rsid w:val="00462E71"/>
    <w:rsid w:val="00462E7F"/>
    <w:rsid w:val="00462EEB"/>
    <w:rsid w:val="00462FFF"/>
    <w:rsid w:val="0046301B"/>
    <w:rsid w:val="004631BB"/>
    <w:rsid w:val="004631E0"/>
    <w:rsid w:val="004631E4"/>
    <w:rsid w:val="0046322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6DD"/>
    <w:rsid w:val="0047182E"/>
    <w:rsid w:val="00471B80"/>
    <w:rsid w:val="00471BC6"/>
    <w:rsid w:val="00471BD9"/>
    <w:rsid w:val="00471C3E"/>
    <w:rsid w:val="00471D58"/>
    <w:rsid w:val="00471E46"/>
    <w:rsid w:val="00471F3D"/>
    <w:rsid w:val="0047203B"/>
    <w:rsid w:val="004722A1"/>
    <w:rsid w:val="00472817"/>
    <w:rsid w:val="00472830"/>
    <w:rsid w:val="00472905"/>
    <w:rsid w:val="00472931"/>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B06"/>
    <w:rsid w:val="004B1C40"/>
    <w:rsid w:val="004B1D55"/>
    <w:rsid w:val="004B2356"/>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02"/>
    <w:rsid w:val="004B3E1B"/>
    <w:rsid w:val="004B3E3A"/>
    <w:rsid w:val="004B4139"/>
    <w:rsid w:val="004B430C"/>
    <w:rsid w:val="004B45FB"/>
    <w:rsid w:val="004B47F0"/>
    <w:rsid w:val="004B4C58"/>
    <w:rsid w:val="004B4EC0"/>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3A"/>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961"/>
    <w:rsid w:val="004D7B99"/>
    <w:rsid w:val="004D7C95"/>
    <w:rsid w:val="004D7E69"/>
    <w:rsid w:val="004E01B5"/>
    <w:rsid w:val="004E0521"/>
    <w:rsid w:val="004E095A"/>
    <w:rsid w:val="004E0985"/>
    <w:rsid w:val="004E0C22"/>
    <w:rsid w:val="004E0E83"/>
    <w:rsid w:val="004E0F2A"/>
    <w:rsid w:val="004E10A2"/>
    <w:rsid w:val="004E110B"/>
    <w:rsid w:val="004E11C5"/>
    <w:rsid w:val="004E152D"/>
    <w:rsid w:val="004E1573"/>
    <w:rsid w:val="004E1B94"/>
    <w:rsid w:val="004E1C70"/>
    <w:rsid w:val="004E1DD4"/>
    <w:rsid w:val="004E1E9D"/>
    <w:rsid w:val="004E22DA"/>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9DC"/>
    <w:rsid w:val="004F0B13"/>
    <w:rsid w:val="004F0C12"/>
    <w:rsid w:val="004F0C51"/>
    <w:rsid w:val="004F0E14"/>
    <w:rsid w:val="004F1284"/>
    <w:rsid w:val="004F12CA"/>
    <w:rsid w:val="004F15D0"/>
    <w:rsid w:val="004F18B5"/>
    <w:rsid w:val="004F1DDA"/>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96C"/>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C77"/>
    <w:rsid w:val="00524D44"/>
    <w:rsid w:val="00524FEC"/>
    <w:rsid w:val="005251ED"/>
    <w:rsid w:val="005253EB"/>
    <w:rsid w:val="00525405"/>
    <w:rsid w:val="005255E9"/>
    <w:rsid w:val="005255FB"/>
    <w:rsid w:val="00525715"/>
    <w:rsid w:val="005258CA"/>
    <w:rsid w:val="00525B45"/>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7B3"/>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95A"/>
    <w:rsid w:val="00563B17"/>
    <w:rsid w:val="00563C2C"/>
    <w:rsid w:val="00563EAA"/>
    <w:rsid w:val="005640BA"/>
    <w:rsid w:val="0056449F"/>
    <w:rsid w:val="005644E2"/>
    <w:rsid w:val="005644FE"/>
    <w:rsid w:val="005648D3"/>
    <w:rsid w:val="00564925"/>
    <w:rsid w:val="00564978"/>
    <w:rsid w:val="00564BFA"/>
    <w:rsid w:val="00564C3A"/>
    <w:rsid w:val="00564CE8"/>
    <w:rsid w:val="00564CEC"/>
    <w:rsid w:val="00564E1B"/>
    <w:rsid w:val="00564E66"/>
    <w:rsid w:val="00564F07"/>
    <w:rsid w:val="00565085"/>
    <w:rsid w:val="00565181"/>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6FD"/>
    <w:rsid w:val="00575B57"/>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5B"/>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5FC"/>
    <w:rsid w:val="005A1602"/>
    <w:rsid w:val="005A1684"/>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C4"/>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9B5"/>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B3"/>
    <w:rsid w:val="005C3ACB"/>
    <w:rsid w:val="005C3B3F"/>
    <w:rsid w:val="005C3F3E"/>
    <w:rsid w:val="005C3FE4"/>
    <w:rsid w:val="005C40B0"/>
    <w:rsid w:val="005C41AD"/>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3C"/>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10126"/>
    <w:rsid w:val="006101CA"/>
    <w:rsid w:val="00610334"/>
    <w:rsid w:val="006103CD"/>
    <w:rsid w:val="0061049C"/>
    <w:rsid w:val="00610675"/>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2B9E"/>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516"/>
    <w:rsid w:val="00690876"/>
    <w:rsid w:val="00690C4F"/>
    <w:rsid w:val="00690E3C"/>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083"/>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209"/>
    <w:rsid w:val="006C2235"/>
    <w:rsid w:val="006C2373"/>
    <w:rsid w:val="006C2423"/>
    <w:rsid w:val="006C2683"/>
    <w:rsid w:val="006C2815"/>
    <w:rsid w:val="006C29AF"/>
    <w:rsid w:val="006C2BE9"/>
    <w:rsid w:val="006C2C4D"/>
    <w:rsid w:val="006C2CA7"/>
    <w:rsid w:val="006C2DD6"/>
    <w:rsid w:val="006C30C5"/>
    <w:rsid w:val="006C33E0"/>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2E7"/>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731"/>
    <w:rsid w:val="00733BCD"/>
    <w:rsid w:val="00733C63"/>
    <w:rsid w:val="00733D7D"/>
    <w:rsid w:val="007343BB"/>
    <w:rsid w:val="00734466"/>
    <w:rsid w:val="007345E0"/>
    <w:rsid w:val="00734873"/>
    <w:rsid w:val="0073490A"/>
    <w:rsid w:val="00734A67"/>
    <w:rsid w:val="00734EFA"/>
    <w:rsid w:val="00735280"/>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BC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36"/>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47A"/>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6"/>
    <w:rsid w:val="00770317"/>
    <w:rsid w:val="007703CC"/>
    <w:rsid w:val="0077040F"/>
    <w:rsid w:val="007706D5"/>
    <w:rsid w:val="00770AD0"/>
    <w:rsid w:val="00770BF2"/>
    <w:rsid w:val="00770F18"/>
    <w:rsid w:val="0077111C"/>
    <w:rsid w:val="0077119F"/>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26B"/>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D3"/>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2F9"/>
    <w:rsid w:val="00797404"/>
    <w:rsid w:val="00797582"/>
    <w:rsid w:val="007977E2"/>
    <w:rsid w:val="0079799F"/>
    <w:rsid w:val="00797A72"/>
    <w:rsid w:val="00797B07"/>
    <w:rsid w:val="00797BA6"/>
    <w:rsid w:val="00797F46"/>
    <w:rsid w:val="007A0201"/>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53"/>
    <w:rsid w:val="007B16B3"/>
    <w:rsid w:val="007B17D8"/>
    <w:rsid w:val="007B1A0F"/>
    <w:rsid w:val="007B1AD3"/>
    <w:rsid w:val="007B1B43"/>
    <w:rsid w:val="007B20FC"/>
    <w:rsid w:val="007B228A"/>
    <w:rsid w:val="007B22EC"/>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89"/>
    <w:rsid w:val="007C1FA4"/>
    <w:rsid w:val="007C2077"/>
    <w:rsid w:val="007C20E8"/>
    <w:rsid w:val="007C20F1"/>
    <w:rsid w:val="007C2326"/>
    <w:rsid w:val="007C2596"/>
    <w:rsid w:val="007C2B22"/>
    <w:rsid w:val="007C2D6D"/>
    <w:rsid w:val="007C2E33"/>
    <w:rsid w:val="007C30BF"/>
    <w:rsid w:val="007C30DE"/>
    <w:rsid w:val="007C323D"/>
    <w:rsid w:val="007C359F"/>
    <w:rsid w:val="007C364E"/>
    <w:rsid w:val="007C382F"/>
    <w:rsid w:val="007C3A9E"/>
    <w:rsid w:val="007C3B40"/>
    <w:rsid w:val="007C3BE3"/>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1AA"/>
    <w:rsid w:val="007C71E1"/>
    <w:rsid w:val="007C7432"/>
    <w:rsid w:val="007C744E"/>
    <w:rsid w:val="007C74F7"/>
    <w:rsid w:val="007C750E"/>
    <w:rsid w:val="007C75E0"/>
    <w:rsid w:val="007C7A4B"/>
    <w:rsid w:val="007C7B76"/>
    <w:rsid w:val="007C7CBB"/>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5C2"/>
    <w:rsid w:val="007D6727"/>
    <w:rsid w:val="007D6D8A"/>
    <w:rsid w:val="007D6D91"/>
    <w:rsid w:val="007D6F2F"/>
    <w:rsid w:val="007D6F85"/>
    <w:rsid w:val="007D6FFA"/>
    <w:rsid w:val="007D723D"/>
    <w:rsid w:val="007D7270"/>
    <w:rsid w:val="007D74D8"/>
    <w:rsid w:val="007D75C1"/>
    <w:rsid w:val="007D75C4"/>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634"/>
    <w:rsid w:val="0083067D"/>
    <w:rsid w:val="008309AF"/>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518"/>
    <w:rsid w:val="00862655"/>
    <w:rsid w:val="008626E7"/>
    <w:rsid w:val="008626E9"/>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441"/>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F24"/>
    <w:rsid w:val="00885FA8"/>
    <w:rsid w:val="00886103"/>
    <w:rsid w:val="00886276"/>
    <w:rsid w:val="00886452"/>
    <w:rsid w:val="00886635"/>
    <w:rsid w:val="008866EB"/>
    <w:rsid w:val="0088670D"/>
    <w:rsid w:val="0088688C"/>
    <w:rsid w:val="00886CF2"/>
    <w:rsid w:val="00886F38"/>
    <w:rsid w:val="008871DD"/>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814"/>
    <w:rsid w:val="008A1ABB"/>
    <w:rsid w:val="008A1C88"/>
    <w:rsid w:val="008A202A"/>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DF9"/>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8"/>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F20"/>
    <w:rsid w:val="008F7136"/>
    <w:rsid w:val="008F7330"/>
    <w:rsid w:val="008F734F"/>
    <w:rsid w:val="008F735A"/>
    <w:rsid w:val="008F73F2"/>
    <w:rsid w:val="008F75AB"/>
    <w:rsid w:val="008F770E"/>
    <w:rsid w:val="008F77D5"/>
    <w:rsid w:val="008F7AB2"/>
    <w:rsid w:val="008F7B08"/>
    <w:rsid w:val="008F7EA2"/>
    <w:rsid w:val="009001F6"/>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84"/>
    <w:rsid w:val="009166BC"/>
    <w:rsid w:val="00916860"/>
    <w:rsid w:val="00916957"/>
    <w:rsid w:val="009169E4"/>
    <w:rsid w:val="009169F9"/>
    <w:rsid w:val="00916DC1"/>
    <w:rsid w:val="009170AC"/>
    <w:rsid w:val="009171E3"/>
    <w:rsid w:val="009171F0"/>
    <w:rsid w:val="00917251"/>
    <w:rsid w:val="009172F9"/>
    <w:rsid w:val="009176C1"/>
    <w:rsid w:val="00917804"/>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82D"/>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A58"/>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81D"/>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4E"/>
    <w:rsid w:val="009E279B"/>
    <w:rsid w:val="009E29F8"/>
    <w:rsid w:val="009E2B70"/>
    <w:rsid w:val="009E2BDB"/>
    <w:rsid w:val="009E3265"/>
    <w:rsid w:val="009E34F6"/>
    <w:rsid w:val="009E35F6"/>
    <w:rsid w:val="009E36B9"/>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8E"/>
    <w:rsid w:val="00A15708"/>
    <w:rsid w:val="00A15AF9"/>
    <w:rsid w:val="00A15CF0"/>
    <w:rsid w:val="00A15D50"/>
    <w:rsid w:val="00A15D64"/>
    <w:rsid w:val="00A15D71"/>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1F6A"/>
    <w:rsid w:val="00A221F0"/>
    <w:rsid w:val="00A224A2"/>
    <w:rsid w:val="00A22529"/>
    <w:rsid w:val="00A22877"/>
    <w:rsid w:val="00A22928"/>
    <w:rsid w:val="00A22BCF"/>
    <w:rsid w:val="00A22CD3"/>
    <w:rsid w:val="00A22DD0"/>
    <w:rsid w:val="00A22F78"/>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CC"/>
    <w:rsid w:val="00A50002"/>
    <w:rsid w:val="00A50108"/>
    <w:rsid w:val="00A501F2"/>
    <w:rsid w:val="00A5026E"/>
    <w:rsid w:val="00A50450"/>
    <w:rsid w:val="00A50492"/>
    <w:rsid w:val="00A50527"/>
    <w:rsid w:val="00A506EA"/>
    <w:rsid w:val="00A50722"/>
    <w:rsid w:val="00A507E8"/>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A9D"/>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51"/>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FA8"/>
    <w:rsid w:val="00AA5034"/>
    <w:rsid w:val="00AA51F1"/>
    <w:rsid w:val="00AA51F5"/>
    <w:rsid w:val="00AA5272"/>
    <w:rsid w:val="00AA527E"/>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8AD"/>
    <w:rsid w:val="00AA6A0B"/>
    <w:rsid w:val="00AA6B13"/>
    <w:rsid w:val="00AA6B71"/>
    <w:rsid w:val="00AA7019"/>
    <w:rsid w:val="00AA704D"/>
    <w:rsid w:val="00AA715A"/>
    <w:rsid w:val="00AA7412"/>
    <w:rsid w:val="00AA77FC"/>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A9"/>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963"/>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052"/>
    <w:rsid w:val="00AF4126"/>
    <w:rsid w:val="00AF44BF"/>
    <w:rsid w:val="00AF44D6"/>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25C"/>
    <w:rsid w:val="00B0131A"/>
    <w:rsid w:val="00B01339"/>
    <w:rsid w:val="00B013D2"/>
    <w:rsid w:val="00B015F7"/>
    <w:rsid w:val="00B0160C"/>
    <w:rsid w:val="00B01722"/>
    <w:rsid w:val="00B0196F"/>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38E"/>
    <w:rsid w:val="00B3544B"/>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34C"/>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367"/>
    <w:rsid w:val="00B5445C"/>
    <w:rsid w:val="00B54676"/>
    <w:rsid w:val="00B547DB"/>
    <w:rsid w:val="00B547E1"/>
    <w:rsid w:val="00B549B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0F40"/>
    <w:rsid w:val="00BB145F"/>
    <w:rsid w:val="00BB174A"/>
    <w:rsid w:val="00BB17A4"/>
    <w:rsid w:val="00BB18C2"/>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71A"/>
    <w:rsid w:val="00BC0751"/>
    <w:rsid w:val="00BC084D"/>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4DA"/>
    <w:rsid w:val="00BC4527"/>
    <w:rsid w:val="00BC4633"/>
    <w:rsid w:val="00BC466A"/>
    <w:rsid w:val="00BC4944"/>
    <w:rsid w:val="00BC4AD0"/>
    <w:rsid w:val="00BC4B2B"/>
    <w:rsid w:val="00BC4C6A"/>
    <w:rsid w:val="00BC4D08"/>
    <w:rsid w:val="00BC4FBD"/>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4E"/>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179"/>
    <w:rsid w:val="00BE76EB"/>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7C5"/>
    <w:rsid w:val="00C159A5"/>
    <w:rsid w:val="00C15A8C"/>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066"/>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800"/>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00A"/>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3B8"/>
    <w:rsid w:val="00C674CC"/>
    <w:rsid w:val="00C675D7"/>
    <w:rsid w:val="00C67696"/>
    <w:rsid w:val="00C67811"/>
    <w:rsid w:val="00C67891"/>
    <w:rsid w:val="00C67A3C"/>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50CA"/>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45B"/>
    <w:rsid w:val="00C87627"/>
    <w:rsid w:val="00C8762F"/>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53B"/>
    <w:rsid w:val="00CA466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177"/>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85"/>
    <w:rsid w:val="00D269D4"/>
    <w:rsid w:val="00D26AD2"/>
    <w:rsid w:val="00D26B13"/>
    <w:rsid w:val="00D26E18"/>
    <w:rsid w:val="00D26F22"/>
    <w:rsid w:val="00D272DF"/>
    <w:rsid w:val="00D275BE"/>
    <w:rsid w:val="00D27646"/>
    <w:rsid w:val="00D2764F"/>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80A"/>
    <w:rsid w:val="00D46899"/>
    <w:rsid w:val="00D46947"/>
    <w:rsid w:val="00D46960"/>
    <w:rsid w:val="00D469C7"/>
    <w:rsid w:val="00D469CB"/>
    <w:rsid w:val="00D46AAF"/>
    <w:rsid w:val="00D46CBF"/>
    <w:rsid w:val="00D46CDB"/>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B3D"/>
    <w:rsid w:val="00D63EFA"/>
    <w:rsid w:val="00D63FA2"/>
    <w:rsid w:val="00D63FF4"/>
    <w:rsid w:val="00D642D7"/>
    <w:rsid w:val="00D642FC"/>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6C4"/>
    <w:rsid w:val="00D75B7E"/>
    <w:rsid w:val="00D75CB0"/>
    <w:rsid w:val="00D75E2D"/>
    <w:rsid w:val="00D75F8C"/>
    <w:rsid w:val="00D76026"/>
    <w:rsid w:val="00D762E8"/>
    <w:rsid w:val="00D76313"/>
    <w:rsid w:val="00D7639B"/>
    <w:rsid w:val="00D765DB"/>
    <w:rsid w:val="00D7664D"/>
    <w:rsid w:val="00D766AB"/>
    <w:rsid w:val="00D766FA"/>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653"/>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F94"/>
    <w:rsid w:val="00D931C3"/>
    <w:rsid w:val="00D93205"/>
    <w:rsid w:val="00D93377"/>
    <w:rsid w:val="00D9352A"/>
    <w:rsid w:val="00D93642"/>
    <w:rsid w:val="00D938C6"/>
    <w:rsid w:val="00D9397F"/>
    <w:rsid w:val="00D93B07"/>
    <w:rsid w:val="00D93D91"/>
    <w:rsid w:val="00D9415E"/>
    <w:rsid w:val="00D94406"/>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CCA"/>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8FD"/>
    <w:rsid w:val="00DC0990"/>
    <w:rsid w:val="00DC09EC"/>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3F4B"/>
    <w:rsid w:val="00DD4254"/>
    <w:rsid w:val="00DD46B5"/>
    <w:rsid w:val="00DD4768"/>
    <w:rsid w:val="00DD49D5"/>
    <w:rsid w:val="00DD4A9E"/>
    <w:rsid w:val="00DD4E79"/>
    <w:rsid w:val="00DD4F28"/>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4F6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78B"/>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84D"/>
    <w:rsid w:val="00E22873"/>
    <w:rsid w:val="00E2293B"/>
    <w:rsid w:val="00E22A05"/>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822"/>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34"/>
    <w:rsid w:val="00E3566F"/>
    <w:rsid w:val="00E3581B"/>
    <w:rsid w:val="00E35A14"/>
    <w:rsid w:val="00E35A4E"/>
    <w:rsid w:val="00E35A70"/>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638"/>
    <w:rsid w:val="00E43729"/>
    <w:rsid w:val="00E43785"/>
    <w:rsid w:val="00E43830"/>
    <w:rsid w:val="00E43AE0"/>
    <w:rsid w:val="00E43CCC"/>
    <w:rsid w:val="00E43D7F"/>
    <w:rsid w:val="00E43F32"/>
    <w:rsid w:val="00E44284"/>
    <w:rsid w:val="00E442B0"/>
    <w:rsid w:val="00E442B9"/>
    <w:rsid w:val="00E4444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4EC"/>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9F"/>
    <w:rsid w:val="00E71267"/>
    <w:rsid w:val="00E7171E"/>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AD2"/>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EBB"/>
    <w:rsid w:val="00EA0F0C"/>
    <w:rsid w:val="00EA1190"/>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3D3C"/>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D21"/>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1CB"/>
    <w:rsid w:val="00F143BF"/>
    <w:rsid w:val="00F14575"/>
    <w:rsid w:val="00F146FC"/>
    <w:rsid w:val="00F14D5D"/>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37F96"/>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1D85"/>
    <w:rsid w:val="00F62027"/>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877"/>
    <w:rsid w:val="00F64C0B"/>
    <w:rsid w:val="00F64D0C"/>
    <w:rsid w:val="00F64DE7"/>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29A"/>
    <w:rsid w:val="00F6734F"/>
    <w:rsid w:val="00F67490"/>
    <w:rsid w:val="00F67A2A"/>
    <w:rsid w:val="00F67CCC"/>
    <w:rsid w:val="00F67F3B"/>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9E"/>
    <w:rsid w:val="00F73BD3"/>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920"/>
    <w:rsid w:val="00F86C76"/>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563"/>
    <w:rsid w:val="00FA4665"/>
    <w:rsid w:val="00FA4683"/>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7FE"/>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99"/>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register-of-charities.charitycommission.gov.uk/en/charity-search/-/charity-details/5220384/charity-overview?_uk_gov_ccew_onereg_charitydetails_web_portlet_CharityDetailsPortlet_organisationNumber=5220384" TargetMode="External"/><Relationship Id="rId26" Type="http://schemas.openxmlformats.org/officeDocument/2006/relationships/hyperlink" Target="http://www.mcf.org.uk" TargetMode="External"/><Relationship Id="rId39" Type="http://schemas.openxmlformats.org/officeDocument/2006/relationships/hyperlink" Target="https://growwild.kew.org/" TargetMode="External"/><Relationship Id="rId21" Type="http://schemas.openxmlformats.org/officeDocument/2006/relationships/hyperlink" Target="https://kfct.org.uk/" TargetMode="External"/><Relationship Id="rId34" Type="http://schemas.openxmlformats.org/officeDocument/2006/relationships/hyperlink" Target="https://www.haystravel.co.uk/foundation/faqs.phtml" TargetMode="External"/><Relationship Id="rId42" Type="http://schemas.openxmlformats.org/officeDocument/2006/relationships/hyperlink" Target="https://pawprintfamily.com/_images/_cms/file/2026-application-pack.pdf" TargetMode="External"/><Relationship Id="rId47" Type="http://schemas.openxmlformats.org/officeDocument/2006/relationships/hyperlink" Target="https://www.sgctrust.org.uk/"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atrixlaw.co.uk/csr/matrix-causes-fund/" TargetMode="External"/><Relationship Id="rId29" Type="http://schemas.openxmlformats.org/officeDocument/2006/relationships/hyperlink" Target="https://schrodercharitytrust.org/frequently-asked-questions-faqs/" TargetMode="External"/><Relationship Id="rId11" Type="http://schemas.openxmlformats.org/officeDocument/2006/relationships/endnotes" Target="endnotes.xml"/><Relationship Id="rId24" Type="http://schemas.openxmlformats.org/officeDocument/2006/relationships/hyperlink" Target="mailto:administrator@slhf.org.uk" TargetMode="External"/><Relationship Id="rId32" Type="http://schemas.openxmlformats.org/officeDocument/2006/relationships/hyperlink" Target="https://weavers.org.uk/charity/charitable-grants/guidelines/" TargetMode="External"/><Relationship Id="rId37" Type="http://schemas.openxmlformats.org/officeDocument/2006/relationships/hyperlink" Target="https://www.hedleyfoundation.org.uk/" TargetMode="External"/><Relationship Id="rId40" Type="http://schemas.openxmlformats.org/officeDocument/2006/relationships/hyperlink" Target="https://pawprintfamily.com/pawprint-trust/" TargetMode="External"/><Relationship Id="rId45" Type="http://schemas.openxmlformats.org/officeDocument/2006/relationships/hyperlink" Target="https://www.the-sse.org/programme/trading-for-good-community-business/" TargetMode="External"/><Relationship Id="rId5" Type="http://schemas.openxmlformats.org/officeDocument/2006/relationships/customXml" Target="../customXml/item5.xml"/><Relationship Id="rId15" Type="http://schemas.openxmlformats.org/officeDocument/2006/relationships/hyperlink" Target="https://www.persimmonhomes.com/community-champions-2023" TargetMode="External"/><Relationship Id="rId23" Type="http://schemas.openxmlformats.org/officeDocument/2006/relationships/hyperlink" Target="http://www.hobsoncharity.org.uk" TargetMode="External"/><Relationship Id="rId28" Type="http://schemas.openxmlformats.org/officeDocument/2006/relationships/hyperlink" Target="https://www.bailythomas.org.uk/grants/general-programme/general-guidelines" TargetMode="External"/><Relationship Id="rId36" Type="http://schemas.openxmlformats.org/officeDocument/2006/relationships/hyperlink" Target="https://www.haystravel.co.uk/foundation/funding-charitie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20sara@vincenthouse.co.uk" TargetMode="External"/><Relationship Id="rId31" Type="http://schemas.openxmlformats.org/officeDocument/2006/relationships/hyperlink" Target="https://weavers.org.uk/charity/charitable-grants/" TargetMode="External"/><Relationship Id="rId44" Type="http://schemas.openxmlformats.org/officeDocument/2006/relationships/hyperlink" Target="https://prsfoundation.us4.list-manage.com/subscribe?u=3f4c15dead0547e15d8a7495f&amp;id=4c4e1748c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udwickfoundation.org.uk/grant-applications" TargetMode="External"/><Relationship Id="rId22" Type="http://schemas.openxmlformats.org/officeDocument/2006/relationships/hyperlink" Target="https://sfct.powerappsportals.com/headley/headley-guidelines/" TargetMode="External"/><Relationship Id="rId27" Type="http://schemas.openxmlformats.org/officeDocument/2006/relationships/hyperlink" Target="https://www.bailythomas.org.uk/grants/general-programme" TargetMode="External"/><Relationship Id="rId30" Type="http://schemas.openxmlformats.org/officeDocument/2006/relationships/hyperlink" Target="https://schrodercharitytrust.org/" TargetMode="External"/><Relationship Id="rId35" Type="http://schemas.openxmlformats.org/officeDocument/2006/relationships/hyperlink" Target="https://www.haystravel.co.uk/foundation/funding-community.phtml" TargetMode="External"/><Relationship Id="rId43" Type="http://schemas.openxmlformats.org/officeDocument/2006/relationships/hyperlink" Target="https://prsfoundation.com/funding-support/funding-music-creators/next-steps/the-hitmaker-fund/" TargetMode="External"/><Relationship Id="rId48"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matrixlaw.co.uk/wp-content/uploads/2025/06/Funding-Information-Eligibility-Criteria-June-2025.pdf" TargetMode="External"/><Relationship Id="rId25" Type="http://schemas.openxmlformats.org/officeDocument/2006/relationships/hyperlink" Target="https://www.slhf.org.uk/" TargetMode="External"/><Relationship Id="rId33" Type="http://schemas.openxmlformats.org/officeDocument/2006/relationships/hyperlink" Target="https://weavers.org.uk/charities/" TargetMode="External"/><Relationship Id="rId38" Type="http://schemas.openxmlformats.org/officeDocument/2006/relationships/hyperlink" Target="https://www.thegoslingfoundation.com/" TargetMode="External"/><Relationship Id="rId46" Type="http://schemas.openxmlformats.org/officeDocument/2006/relationships/hyperlink" Target="https://www.the-sse.org/programme/trading-for-good-community-business/" TargetMode="External"/><Relationship Id="rId20" Type="http://schemas.openxmlformats.org/officeDocument/2006/relationships/hyperlink" Target="https://www.bhcfoundation.org.uk/" TargetMode="External"/><Relationship Id="rId41" Type="http://schemas.openxmlformats.org/officeDocument/2006/relationships/hyperlink" Target="https://pawprintfamily.com/pawprint-trust-storie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2.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3.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4.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5.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13787</TotalTime>
  <Pages>12</Pages>
  <Words>3648</Words>
  <Characters>20907</Characters>
  <Application>Microsoft Office Word</Application>
  <DocSecurity>0</DocSecurity>
  <Lines>804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February 2026 - Issue 2</dc:title>
  <dc:subject>
  </dc:subject>
  <dc:creator>Jim Brown</dc:creator>
  <cp:keywords>
  </cp:keywords>
  <dc:description>
  </dc:description>
  <cp:lastModifiedBy>Jim Brown</cp:lastModifiedBy>
  <cp:revision>10851</cp:revision>
  <cp:lastPrinted>2026-02-23T13:13:00Z</cp:lastPrinted>
  <dcterms:created xsi:type="dcterms:W3CDTF">2023-12-04T23:48:00Z</dcterms:created>
  <dcterms:modified xsi:type="dcterms:W3CDTF">2026-02-24T11:40:01Z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