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754D3E36">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53707A">
        <w:rPr>
          <w:rFonts w:ascii="Aptos" w:hAnsi="Aptos" w:eastAsia="Times New Roman" w:cstheme="minorHAnsi"/>
          <w:b/>
          <w:bCs/>
          <w:color w:val="000000"/>
          <w:lang w:eastAsia="en-GB"/>
        </w:rPr>
        <w:t>Dece</w:t>
      </w:r>
      <w:r w:rsidR="00921D67">
        <w:rPr>
          <w:rFonts w:ascii="Aptos" w:hAnsi="Aptos" w:eastAsia="Times New Roman" w:cstheme="minorHAnsi"/>
          <w:b/>
          <w:bCs/>
          <w:color w:val="000000"/>
          <w:lang w:eastAsia="en-GB"/>
        </w:rPr>
        <w:t xml:space="preserve">mber </w:t>
      </w:r>
      <w:r w:rsidRPr="0000764C" w:rsidR="00302A07">
        <w:rPr>
          <w:rFonts w:ascii="Aptos" w:hAnsi="Aptos" w:eastAsia="Times New Roman" w:cstheme="minorHAnsi"/>
          <w:b/>
          <w:bCs/>
          <w:color w:val="000000"/>
          <w:lang w:eastAsia="en-GB"/>
        </w:rPr>
        <w:t>202</w:t>
      </w:r>
      <w:r w:rsidRPr="0000764C" w:rsidR="00092ED2">
        <w:rPr>
          <w:rFonts w:ascii="Aptos" w:hAnsi="Aptos" w:eastAsia="Times New Roman" w:cstheme="minorHAnsi"/>
          <w:b/>
          <w:bCs/>
          <w:color w:val="000000"/>
          <w:lang w:eastAsia="en-GB"/>
        </w:rPr>
        <w:t>5</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A9084D" w:rsidR="00ED7F5A" w:rsidTr="007816E4" w14:paraId="55C2CF99" w14:textId="77777777">
        <w:trPr>
          <w:trHeight w:val="526"/>
          <w:tblHeader/>
        </w:trPr>
        <w:tc>
          <w:tcPr>
            <w:tcW w:w="505" w:type="pct"/>
            <w:hideMark/>
          </w:tcPr>
          <w:p w:rsidRPr="00A9084D" w:rsidR="00ED7F5A" w:rsidP="007816E4" w:rsidRDefault="00ED7F5A" w14:paraId="6CEF795E" w14:textId="77777777">
            <w:pPr>
              <w:rPr>
                <w:rFonts w:cstheme="minorHAnsi"/>
                <w:b/>
                <w:bCs/>
                <w:color w:val="000000"/>
                <w:lang w:eastAsia="en-GB"/>
              </w:rPr>
            </w:pPr>
            <w:r w:rsidRPr="00A9084D">
              <w:rPr>
                <w:rFonts w:cstheme="minorHAnsi"/>
                <w:b/>
                <w:bCs/>
                <w:color w:val="FF0000"/>
                <w:lang w:eastAsia="en-GB"/>
              </w:rPr>
              <w:t xml:space="preserve">Funder Name </w:t>
            </w:r>
          </w:p>
        </w:tc>
        <w:tc>
          <w:tcPr>
            <w:tcW w:w="3040" w:type="pct"/>
            <w:hideMark/>
          </w:tcPr>
          <w:p w:rsidRPr="00A9084D" w:rsidR="00ED7F5A" w:rsidP="007816E4" w:rsidRDefault="00ED7F5A" w14:paraId="3A0FFF37" w14:textId="77777777">
            <w:pPr>
              <w:rPr>
                <w:rFonts w:cstheme="minorHAnsi"/>
                <w:color w:val="000000"/>
                <w:lang w:eastAsia="en-GB"/>
                <w14:ligatures w14:val="standardContextual"/>
              </w:rPr>
            </w:pPr>
            <w:r w:rsidRPr="00A9084D">
              <w:rPr>
                <w:rFonts w:cstheme="minorHAnsi"/>
                <w:b/>
                <w:bCs/>
                <w:color w:val="FF0000"/>
                <w:lang w:eastAsia="en-GB"/>
              </w:rPr>
              <w:t xml:space="preserve">Overview </w:t>
            </w:r>
          </w:p>
        </w:tc>
        <w:tc>
          <w:tcPr>
            <w:tcW w:w="461" w:type="pct"/>
            <w:hideMark/>
          </w:tcPr>
          <w:p w:rsidRPr="00A9084D" w:rsidR="00ED7F5A" w:rsidP="007816E4" w:rsidRDefault="00ED7F5A" w14:paraId="12BEA265" w14:textId="77777777">
            <w:pPr>
              <w:rPr>
                <w:rFonts w:cstheme="minorHAnsi"/>
                <w:b/>
                <w:bCs/>
                <w:color w:val="000000"/>
                <w:lang w:eastAsia="en-GB"/>
              </w:rPr>
            </w:pPr>
            <w:r w:rsidRPr="00A9084D">
              <w:rPr>
                <w:rFonts w:cstheme="minorHAnsi"/>
                <w:b/>
                <w:bCs/>
                <w:color w:val="FF0000"/>
                <w:lang w:eastAsia="en-GB"/>
              </w:rPr>
              <w:t xml:space="preserve">Revenue or Capital </w:t>
            </w:r>
          </w:p>
        </w:tc>
        <w:tc>
          <w:tcPr>
            <w:tcW w:w="413" w:type="pct"/>
            <w:hideMark/>
          </w:tcPr>
          <w:p w:rsidRPr="00A9084D" w:rsidR="00ED7F5A" w:rsidP="007816E4" w:rsidRDefault="00ED7F5A" w14:paraId="3668C61F" w14:textId="77777777">
            <w:pPr>
              <w:rPr>
                <w:rFonts w:cstheme="minorHAnsi"/>
                <w:b/>
                <w:bCs/>
                <w:color w:val="000000"/>
                <w:lang w:eastAsia="en-GB"/>
              </w:rPr>
            </w:pPr>
            <w:r w:rsidRPr="00A9084D">
              <w:rPr>
                <w:rFonts w:cstheme="minorHAnsi"/>
                <w:b/>
                <w:bCs/>
                <w:color w:val="FF0000"/>
                <w:lang w:eastAsia="en-GB"/>
              </w:rPr>
              <w:t xml:space="preserve">Grant Value </w:t>
            </w:r>
          </w:p>
        </w:tc>
        <w:tc>
          <w:tcPr>
            <w:tcW w:w="581" w:type="pct"/>
            <w:hideMark/>
          </w:tcPr>
          <w:p w:rsidRPr="00A9084D" w:rsidR="00ED7F5A" w:rsidP="007816E4" w:rsidRDefault="00ED7F5A" w14:paraId="6C856D66" w14:textId="77777777">
            <w:pPr>
              <w:rPr>
                <w:rFonts w:cstheme="minorHAnsi"/>
                <w:b/>
                <w:bCs/>
                <w:color w:val="000000"/>
                <w:lang w:eastAsia="en-GB"/>
              </w:rPr>
            </w:pPr>
            <w:r w:rsidRPr="00A9084D">
              <w:rPr>
                <w:rFonts w:cstheme="minorHAnsi"/>
                <w:b/>
                <w:bCs/>
                <w:color w:val="FF0000"/>
                <w:lang w:eastAsia="en-GB"/>
              </w:rPr>
              <w:t xml:space="preserve">Who can apply? </w:t>
            </w:r>
          </w:p>
        </w:tc>
      </w:tr>
      <w:tr w:rsidRPr="00A9084D" w:rsidR="00E73763" w:rsidTr="00E73763" w14:paraId="04796533" w14:textId="77777777">
        <w:tc>
          <w:tcPr>
            <w:tcW w:w="5000" w:type="pct"/>
            <w:gridSpan w:val="5"/>
          </w:tcPr>
          <w:p w:rsidRPr="00A9084D" w:rsidR="00E73763" w:rsidP="00CC0261" w:rsidRDefault="00AD019A" w14:paraId="3C3626C0" w14:textId="1EAC3E0F">
            <w:pPr>
              <w:pStyle w:val="elementtoproof"/>
              <w:rPr>
                <w:rFonts w:asciiTheme="minorHAnsi" w:hAnsiTheme="minorHAnsi" w:cstheme="minorHAnsi"/>
                <w:sz w:val="22"/>
                <w:szCs w:val="22"/>
              </w:rPr>
            </w:pPr>
            <w:r w:rsidRPr="00A9084D">
              <w:rPr>
                <w:rFonts w:asciiTheme="minorHAnsi" w:hAnsiTheme="minorHAnsi" w:cstheme="minorHAnsi"/>
                <w:b/>
                <w:bCs/>
                <w:sz w:val="22"/>
                <w:szCs w:val="22"/>
              </w:rPr>
              <w:t xml:space="preserve">Research / </w:t>
            </w:r>
            <w:r w:rsidRPr="00A9084D" w:rsidR="00A67942">
              <w:rPr>
                <w:rFonts w:asciiTheme="minorHAnsi" w:hAnsiTheme="minorHAnsi" w:cstheme="minorHAnsi"/>
                <w:b/>
                <w:bCs/>
                <w:sz w:val="22"/>
                <w:szCs w:val="22"/>
              </w:rPr>
              <w:t xml:space="preserve">Blog Articles: </w:t>
            </w:r>
            <w:r w:rsidRPr="00A9084D" w:rsidR="00D4634F">
              <w:rPr>
                <w:rFonts w:asciiTheme="minorHAnsi" w:hAnsiTheme="minorHAnsi" w:cstheme="minorHAnsi"/>
                <w:b/>
                <w:bCs/>
                <w:sz w:val="22"/>
                <w:szCs w:val="22"/>
              </w:rPr>
              <w:t xml:space="preserve">Suffolk </w:t>
            </w:r>
            <w:r w:rsidRPr="00A9084D" w:rsidR="00E73763">
              <w:rPr>
                <w:rFonts w:asciiTheme="minorHAnsi" w:hAnsiTheme="minorHAnsi" w:cstheme="minorHAnsi"/>
                <w:b/>
                <w:bCs/>
                <w:sz w:val="22"/>
                <w:szCs w:val="22"/>
              </w:rPr>
              <w:t>Indices of Deprivation 2025</w:t>
            </w:r>
            <w:r w:rsidRPr="00A9084D" w:rsidR="00E73763">
              <w:rPr>
                <w:rFonts w:asciiTheme="minorHAnsi" w:hAnsiTheme="minorHAnsi" w:cstheme="minorHAnsi"/>
                <w:sz w:val="22"/>
                <w:szCs w:val="22"/>
              </w:rPr>
              <w:t xml:space="preserve"> – an overview of the </w:t>
            </w:r>
            <w:r w:rsidRPr="00A9084D" w:rsidR="00D4634F">
              <w:rPr>
                <w:rFonts w:asciiTheme="minorHAnsi" w:hAnsiTheme="minorHAnsi" w:cstheme="minorHAnsi"/>
                <w:sz w:val="22"/>
                <w:szCs w:val="22"/>
              </w:rPr>
              <w:t xml:space="preserve">new </w:t>
            </w:r>
            <w:hyperlink w:history="1" r:id="rId14">
              <w:r w:rsidRPr="00A9084D" w:rsidR="00D4634F">
                <w:rPr>
                  <w:rStyle w:val="Hyperlink"/>
                  <w:rFonts w:asciiTheme="minorHAnsi" w:hAnsiTheme="minorHAnsi" w:cstheme="minorHAnsi"/>
                  <w:sz w:val="22"/>
                  <w:szCs w:val="22"/>
                </w:rPr>
                <w:t>county</w:t>
              </w:r>
              <w:r w:rsidRPr="00A9084D" w:rsidR="00E73763">
                <w:rPr>
                  <w:rStyle w:val="Hyperlink"/>
                  <w:rFonts w:asciiTheme="minorHAnsi" w:hAnsiTheme="minorHAnsi" w:cstheme="minorHAnsi"/>
                  <w:sz w:val="22"/>
                  <w:szCs w:val="22"/>
                </w:rPr>
                <w:t xml:space="preserve"> profile</w:t>
              </w:r>
            </w:hyperlink>
            <w:r w:rsidRPr="00A9084D" w:rsidR="00C6485D">
              <w:rPr>
                <w:rFonts w:asciiTheme="minorHAnsi" w:hAnsiTheme="minorHAnsi" w:cstheme="minorHAnsi"/>
                <w:sz w:val="22"/>
                <w:szCs w:val="22"/>
              </w:rPr>
              <w:t xml:space="preserve"> and </w:t>
            </w:r>
            <w:r w:rsidRPr="00A9084D" w:rsidR="00505E5E">
              <w:rPr>
                <w:rFonts w:asciiTheme="minorHAnsi" w:hAnsiTheme="minorHAnsi" w:cstheme="minorHAnsi"/>
                <w:sz w:val="22"/>
                <w:szCs w:val="22"/>
              </w:rPr>
              <w:t xml:space="preserve">also </w:t>
            </w:r>
            <w:r w:rsidRPr="00A9084D" w:rsidR="00C6485D">
              <w:rPr>
                <w:rFonts w:asciiTheme="minorHAnsi" w:hAnsiTheme="minorHAnsi" w:cstheme="minorHAnsi"/>
                <w:sz w:val="22"/>
                <w:szCs w:val="22"/>
              </w:rPr>
              <w:t>t</w:t>
            </w:r>
            <w:r w:rsidRPr="00A9084D" w:rsidR="00C46BF2">
              <w:rPr>
                <w:rFonts w:asciiTheme="minorHAnsi" w:hAnsiTheme="minorHAnsi" w:cstheme="minorHAnsi"/>
                <w:sz w:val="22"/>
                <w:szCs w:val="22"/>
              </w:rPr>
              <w:t>he</w:t>
            </w:r>
            <w:r w:rsidRPr="00A9084D" w:rsidR="0052053D">
              <w:rPr>
                <w:rFonts w:asciiTheme="minorHAnsi" w:hAnsiTheme="minorHAnsi" w:cstheme="minorHAnsi"/>
                <w:sz w:val="22"/>
                <w:szCs w:val="22"/>
              </w:rPr>
              <w:t xml:space="preserve"> </w:t>
            </w:r>
            <w:r w:rsidRPr="00A9084D" w:rsidR="0052053D">
              <w:rPr>
                <w:rFonts w:asciiTheme="minorHAnsi" w:hAnsiTheme="minorHAnsi" w:cstheme="minorHAnsi"/>
                <w:b/>
                <w:bCs/>
                <w:sz w:val="22"/>
                <w:szCs w:val="22"/>
              </w:rPr>
              <w:t xml:space="preserve">Suffolk </w:t>
            </w:r>
            <w:r w:rsidRPr="00A9084D" w:rsidR="006E1A8E">
              <w:rPr>
                <w:rFonts w:asciiTheme="minorHAnsi" w:hAnsiTheme="minorHAnsi" w:cstheme="minorHAnsi"/>
                <w:b/>
                <w:bCs/>
                <w:sz w:val="22"/>
                <w:szCs w:val="22"/>
              </w:rPr>
              <w:t>Health Literacy Profile</w:t>
            </w:r>
            <w:r w:rsidRPr="00A9084D" w:rsidR="00C46BF2">
              <w:rPr>
                <w:rFonts w:asciiTheme="minorHAnsi" w:hAnsiTheme="minorHAnsi" w:cstheme="minorHAnsi"/>
                <w:b/>
                <w:bCs/>
                <w:sz w:val="22"/>
                <w:szCs w:val="22"/>
              </w:rPr>
              <w:t xml:space="preserve"> </w:t>
            </w:r>
            <w:hyperlink w:history="1" r:id="rId15">
              <w:r w:rsidRPr="00A9084D" w:rsidR="00C6485D">
                <w:rPr>
                  <w:rStyle w:val="Hyperlink"/>
                  <w:rFonts w:asciiTheme="minorHAnsi" w:hAnsiTheme="minorHAnsi" w:cstheme="minorHAnsi"/>
                  <w:sz w:val="22"/>
                  <w:szCs w:val="22"/>
                </w:rPr>
                <w:t>Report</w:t>
              </w:r>
            </w:hyperlink>
            <w:r w:rsidRPr="00A9084D" w:rsidR="00C6485D">
              <w:rPr>
                <w:rFonts w:asciiTheme="minorHAnsi" w:hAnsiTheme="minorHAnsi" w:cstheme="minorHAnsi"/>
                <w:sz w:val="22"/>
                <w:szCs w:val="22"/>
              </w:rPr>
              <w:t xml:space="preserve"> </w:t>
            </w:r>
            <w:r w:rsidRPr="00A9084D" w:rsidR="00CC0261">
              <w:rPr>
                <w:rFonts w:asciiTheme="minorHAnsi" w:hAnsiTheme="minorHAnsi" w:cstheme="minorHAnsi"/>
                <w:sz w:val="22"/>
                <w:szCs w:val="22"/>
              </w:rPr>
              <w:br/>
            </w:r>
          </w:p>
        </w:tc>
      </w:tr>
      <w:tr w:rsidRPr="00A9084D" w:rsidR="00670BB2" w:rsidTr="00670BB2" w14:paraId="1397D370" w14:textId="77777777">
        <w:tc>
          <w:tcPr>
            <w:tcW w:w="5000" w:type="pct"/>
            <w:gridSpan w:val="5"/>
          </w:tcPr>
          <w:p w:rsidRPr="00A9084D" w:rsidR="00201A66" w:rsidP="00EE2674" w:rsidRDefault="00201A66" w14:paraId="214FF5DD" w14:textId="1A37F097">
            <w:pPr>
              <w:pStyle w:val="NormalWeb"/>
              <w:rPr>
                <w:rFonts w:asciiTheme="minorHAnsi" w:hAnsiTheme="minorHAnsi" w:cstheme="minorHAnsi"/>
                <w:sz w:val="22"/>
                <w:szCs w:val="22"/>
              </w:rPr>
            </w:pPr>
            <w:r w:rsidRPr="00A9084D">
              <w:rPr>
                <w:rFonts w:asciiTheme="minorHAnsi" w:hAnsiTheme="minorHAnsi" w:cstheme="minorHAnsi"/>
                <w:b/>
                <w:bCs/>
                <w:sz w:val="22"/>
                <w:szCs w:val="22"/>
              </w:rPr>
              <w:t>Suffolk Community Foundation</w:t>
            </w:r>
            <w:r w:rsidRPr="00A9084D">
              <w:rPr>
                <w:rFonts w:asciiTheme="minorHAnsi" w:hAnsiTheme="minorHAnsi" w:cstheme="minorHAnsi"/>
                <w:sz w:val="22"/>
                <w:szCs w:val="22"/>
              </w:rPr>
              <w:t xml:space="preserve"> – </w:t>
            </w:r>
            <w:hyperlink w:history="1" r:id="rId16">
              <w:r w:rsidRPr="00A9084D">
                <w:rPr>
                  <w:rStyle w:val="Hyperlink"/>
                  <w:rFonts w:asciiTheme="minorHAnsi" w:hAnsiTheme="minorHAnsi" w:cstheme="minorHAnsi"/>
                  <w:sz w:val="22"/>
                  <w:szCs w:val="22"/>
                </w:rPr>
                <w:t>Grants Newsletter sign-up</w:t>
              </w:r>
            </w:hyperlink>
            <w:r w:rsidRPr="00A9084D">
              <w:rPr>
                <w:rFonts w:asciiTheme="minorHAnsi" w:hAnsiTheme="minorHAnsi" w:cstheme="minorHAnsi"/>
                <w:sz w:val="22"/>
                <w:szCs w:val="22"/>
              </w:rPr>
              <w:t xml:space="preserve"> </w:t>
            </w:r>
            <w:r w:rsidRPr="00A9084D" w:rsidR="00D54D70">
              <w:rPr>
                <w:rFonts w:asciiTheme="minorHAnsi" w:hAnsiTheme="minorHAnsi" w:cstheme="minorHAnsi"/>
                <w:sz w:val="22"/>
                <w:szCs w:val="22"/>
              </w:rPr>
              <w:br/>
            </w:r>
          </w:p>
        </w:tc>
      </w:tr>
      <w:tr w:rsidRPr="00A9084D" w:rsidR="00241026" w:rsidTr="00670BB2" w14:paraId="1335648A" w14:textId="77777777">
        <w:tc>
          <w:tcPr>
            <w:tcW w:w="5000" w:type="pct"/>
            <w:gridSpan w:val="5"/>
          </w:tcPr>
          <w:p w:rsidRPr="00A9084D" w:rsidR="00241026" w:rsidP="00EE2674" w:rsidRDefault="00241026" w14:paraId="3DDE4622" w14:textId="7085B0CC">
            <w:pPr>
              <w:pStyle w:val="NormalWeb"/>
              <w:rPr>
                <w:rFonts w:asciiTheme="minorHAnsi" w:hAnsiTheme="minorHAnsi" w:cstheme="minorHAnsi"/>
                <w:b/>
                <w:bCs/>
                <w:sz w:val="22"/>
                <w:szCs w:val="22"/>
              </w:rPr>
            </w:pPr>
            <w:r w:rsidRPr="00A9084D">
              <w:rPr>
                <w:rFonts w:asciiTheme="minorHAnsi" w:hAnsiTheme="minorHAnsi" w:cstheme="minorHAnsi"/>
                <w:color w:val="000000"/>
                <w:sz w:val="22"/>
                <w:szCs w:val="22"/>
              </w:rPr>
              <w:t xml:space="preserve">Join the </w:t>
            </w:r>
            <w:r w:rsidRPr="00A9084D">
              <w:rPr>
                <w:rFonts w:asciiTheme="minorHAnsi" w:hAnsiTheme="minorHAnsi" w:cstheme="minorHAnsi"/>
                <w:b/>
                <w:bCs/>
                <w:color w:val="000000"/>
                <w:sz w:val="22"/>
                <w:szCs w:val="22"/>
              </w:rPr>
              <w:t>Funding 4 Suffolk Portal</w:t>
            </w:r>
            <w:r w:rsidRPr="00A9084D">
              <w:rPr>
                <w:rFonts w:asciiTheme="minorHAnsi" w:hAnsiTheme="minorHAnsi" w:cstheme="minorHAnsi"/>
                <w:color w:val="000000"/>
                <w:sz w:val="22"/>
                <w:szCs w:val="22"/>
              </w:rPr>
              <w:t xml:space="preserve"> that enables Not for Profit organisations</w:t>
            </w:r>
            <w:r w:rsidRPr="00A9084D" w:rsidR="00CC0261">
              <w:rPr>
                <w:rFonts w:asciiTheme="minorHAnsi" w:hAnsiTheme="minorHAnsi" w:cstheme="minorHAnsi"/>
                <w:color w:val="000000"/>
                <w:sz w:val="22"/>
                <w:szCs w:val="22"/>
              </w:rPr>
              <w:t xml:space="preserve"> in Suffolk (with an annual income below £1</w:t>
            </w:r>
            <w:r w:rsidRPr="00A9084D" w:rsidR="00064E9C">
              <w:rPr>
                <w:rFonts w:asciiTheme="minorHAnsi" w:hAnsiTheme="minorHAnsi" w:cstheme="minorHAnsi"/>
                <w:color w:val="000000"/>
                <w:sz w:val="22"/>
                <w:szCs w:val="22"/>
              </w:rPr>
              <w:t xml:space="preserve"> </w:t>
            </w:r>
            <w:r w:rsidRPr="00A9084D" w:rsidR="00CC0261">
              <w:rPr>
                <w:rFonts w:asciiTheme="minorHAnsi" w:hAnsiTheme="minorHAnsi" w:cstheme="minorHAnsi"/>
                <w:color w:val="000000"/>
                <w:sz w:val="22"/>
                <w:szCs w:val="22"/>
              </w:rPr>
              <w:t>million)</w:t>
            </w:r>
            <w:r w:rsidRPr="00A9084D">
              <w:rPr>
                <w:rFonts w:asciiTheme="minorHAnsi" w:hAnsiTheme="minorHAnsi" w:cstheme="minorHAnsi"/>
                <w:color w:val="000000"/>
                <w:sz w:val="22"/>
                <w:szCs w:val="22"/>
              </w:rPr>
              <w:t xml:space="preserve"> to freely search for funding for their projects - </w:t>
            </w:r>
            <w:hyperlink w:tgtFrame="_blank" w:history="1" r:id="rId17">
              <w:r w:rsidRPr="00A9084D">
                <w:rPr>
                  <w:rStyle w:val="Hyperlink"/>
                  <w:rFonts w:asciiTheme="minorHAnsi" w:hAnsiTheme="minorHAnsi" w:cstheme="minorHAnsi"/>
                  <w:color w:val="0000EE"/>
                  <w:sz w:val="22"/>
                  <w:szCs w:val="22"/>
                </w:rPr>
                <w:t>register for this free resource</w:t>
              </w:r>
            </w:hyperlink>
            <w:r w:rsidRPr="00A9084D" w:rsidR="005A2302">
              <w:rPr>
                <w:rFonts w:asciiTheme="minorHAnsi" w:hAnsiTheme="minorHAnsi" w:cstheme="minorHAnsi"/>
                <w:color w:val="000000"/>
                <w:sz w:val="22"/>
                <w:szCs w:val="22"/>
              </w:rPr>
              <w:t xml:space="preserve">.  Supported by Suffolk’s Local </w:t>
            </w:r>
            <w:r w:rsidRPr="00A9084D" w:rsidR="00A302CC">
              <w:rPr>
                <w:rFonts w:asciiTheme="minorHAnsi" w:hAnsiTheme="minorHAnsi" w:cstheme="minorHAnsi"/>
                <w:color w:val="000000"/>
                <w:sz w:val="22"/>
                <w:szCs w:val="22"/>
              </w:rPr>
              <w:t>Authorities</w:t>
            </w:r>
            <w:r w:rsidRPr="00A9084D" w:rsidR="005A2302">
              <w:rPr>
                <w:rFonts w:asciiTheme="minorHAnsi" w:hAnsiTheme="minorHAnsi" w:cstheme="minorHAnsi"/>
                <w:color w:val="000000"/>
                <w:sz w:val="22"/>
                <w:szCs w:val="22"/>
              </w:rPr>
              <w:t xml:space="preserve"> and </w:t>
            </w:r>
            <w:r w:rsidRPr="00A9084D" w:rsidR="00A302CC">
              <w:rPr>
                <w:rFonts w:asciiTheme="minorHAnsi" w:hAnsiTheme="minorHAnsi" w:cstheme="minorHAnsi"/>
                <w:color w:val="000000"/>
                <w:sz w:val="22"/>
                <w:szCs w:val="22"/>
              </w:rPr>
              <w:t>Community Action Suffolk.</w:t>
            </w:r>
            <w:r w:rsidRPr="00A9084D">
              <w:rPr>
                <w:rFonts w:asciiTheme="minorHAnsi" w:hAnsiTheme="minorHAnsi" w:cstheme="minorHAnsi"/>
                <w:color w:val="000000"/>
                <w:sz w:val="22"/>
                <w:szCs w:val="22"/>
              </w:rPr>
              <w:br/>
            </w:r>
          </w:p>
        </w:tc>
      </w:tr>
      <w:tr w:rsidRPr="00A9084D" w:rsidR="00B000D9" w:rsidTr="007816E4" w14:paraId="1264B182" w14:textId="77777777">
        <w:tc>
          <w:tcPr>
            <w:tcW w:w="505" w:type="pct"/>
          </w:tcPr>
          <w:p w:rsidRPr="00A9084D" w:rsidR="00B000D9" w:rsidP="00B000D9" w:rsidRDefault="000F7072" w14:paraId="7C3724D1" w14:textId="7A057A00">
            <w:pPr>
              <w:rPr>
                <w:rFonts w:cstheme="minorHAnsi"/>
                <w:b/>
                <w:bCs/>
              </w:rPr>
            </w:pPr>
            <w:r w:rsidRPr="00A9084D">
              <w:rPr>
                <w:rFonts w:cstheme="minorHAnsi"/>
                <w:b/>
                <w:bCs/>
              </w:rPr>
              <w:t>TESCO UK</w:t>
            </w:r>
          </w:p>
        </w:tc>
        <w:tc>
          <w:tcPr>
            <w:tcW w:w="3040" w:type="pct"/>
          </w:tcPr>
          <w:p w:rsidRPr="00A9084D" w:rsidR="00B000D9" w:rsidP="00EE2674" w:rsidRDefault="00B000D9" w14:paraId="26EA7599" w14:textId="4B2F728D">
            <w:pPr>
              <w:pStyle w:val="elementtoproof"/>
              <w:rPr>
                <w:rFonts w:asciiTheme="minorHAnsi" w:hAnsiTheme="minorHAnsi" w:cstheme="minorHAnsi"/>
                <w:sz w:val="22"/>
                <w:szCs w:val="22"/>
              </w:rPr>
            </w:pPr>
            <w:r w:rsidRPr="00A9084D">
              <w:rPr>
                <w:rFonts w:asciiTheme="minorHAnsi" w:hAnsiTheme="minorHAnsi" w:cstheme="minorHAnsi"/>
                <w:b/>
                <w:bCs/>
                <w:sz w:val="22"/>
                <w:szCs w:val="22"/>
                <w:u w:val="single"/>
              </w:rPr>
              <w:t>Children and Young People Development – Small Grants</w:t>
            </w:r>
            <w:r w:rsidRPr="00A9084D">
              <w:rPr>
                <w:rFonts w:asciiTheme="minorHAnsi" w:hAnsiTheme="minorHAnsi" w:cstheme="minorHAnsi"/>
                <w:sz w:val="22"/>
                <w:szCs w:val="22"/>
              </w:rPr>
              <w:t> </w:t>
            </w:r>
            <w:r w:rsidRPr="00A9084D">
              <w:rPr>
                <w:rFonts w:asciiTheme="minorHAnsi" w:hAnsiTheme="minorHAnsi" w:cstheme="minorHAnsi"/>
                <w:sz w:val="22"/>
                <w:szCs w:val="22"/>
              </w:rPr>
              <w:br/>
            </w:r>
            <w:r w:rsidRPr="00A9084D">
              <w:rPr>
                <w:rFonts w:asciiTheme="minorHAnsi" w:hAnsiTheme="minorHAnsi" w:cstheme="minorHAnsi"/>
                <w:i/>
                <w:iCs/>
                <w:sz w:val="22"/>
                <w:szCs w:val="22"/>
              </w:rPr>
              <w:t>Beccles, Brandon, Bury St Edmunds</w:t>
            </w:r>
            <w:r w:rsidRPr="00A9084D">
              <w:rPr>
                <w:rFonts w:asciiTheme="minorHAnsi" w:hAnsiTheme="minorHAnsi" w:cstheme="minorHAnsi"/>
                <w:b/>
                <w:bCs/>
                <w:i/>
                <w:iCs/>
                <w:sz w:val="22"/>
                <w:szCs w:val="22"/>
              </w:rPr>
              <w:t>,</w:t>
            </w:r>
            <w:r w:rsidRPr="00A9084D">
              <w:rPr>
                <w:rFonts w:asciiTheme="minorHAnsi" w:hAnsiTheme="minorHAnsi" w:cstheme="minorHAnsi"/>
                <w:i/>
                <w:iCs/>
                <w:sz w:val="22"/>
                <w:szCs w:val="22"/>
              </w:rPr>
              <w:t> Stowmarket, Haverhill and Sudbury</w:t>
            </w:r>
            <w:r w:rsidRPr="00A9084D" w:rsidR="00EE2674">
              <w:rPr>
                <w:rFonts w:asciiTheme="minorHAnsi" w:hAnsiTheme="minorHAnsi" w:cstheme="minorHAnsi"/>
                <w:i/>
                <w:iCs/>
                <w:sz w:val="22"/>
                <w:szCs w:val="22"/>
              </w:rPr>
              <w:br/>
            </w:r>
            <w:r w:rsidRPr="00A9084D">
              <w:rPr>
                <w:rFonts w:asciiTheme="minorHAnsi" w:hAnsiTheme="minorHAnsi" w:cstheme="minorHAnsi"/>
                <w:sz w:val="22"/>
                <w:szCs w:val="22"/>
              </w:rPr>
              <w:br/>
              <w:t>Tesco UK Stronger Starts supports thousands of local community projects</w:t>
            </w:r>
            <w:r w:rsidRPr="00A9084D" w:rsidR="00FF7AB9">
              <w:rPr>
                <w:rFonts w:asciiTheme="minorHAnsi" w:hAnsiTheme="minorHAnsi" w:cstheme="minorHAnsi"/>
                <w:sz w:val="22"/>
                <w:szCs w:val="22"/>
              </w:rPr>
              <w:t xml:space="preserve"> with priority given to projects that support young people.</w:t>
            </w:r>
            <w:r w:rsidRPr="00A9084D">
              <w:rPr>
                <w:rFonts w:asciiTheme="minorHAnsi" w:hAnsiTheme="minorHAnsi" w:cstheme="minorHAnsi"/>
                <w:sz w:val="22"/>
                <w:szCs w:val="22"/>
              </w:rPr>
              <w:t xml:space="preserve"> </w:t>
            </w:r>
            <w:r w:rsidRPr="00A9084D" w:rsidR="0026079A">
              <w:rPr>
                <w:rFonts w:asciiTheme="minorHAnsi" w:hAnsiTheme="minorHAnsi" w:cstheme="minorHAnsi"/>
                <w:sz w:val="22"/>
                <w:szCs w:val="22"/>
              </w:rPr>
              <w:t xml:space="preserve"> G</w:t>
            </w:r>
            <w:r w:rsidRPr="00A9084D">
              <w:rPr>
                <w:rFonts w:asciiTheme="minorHAnsi" w:hAnsiTheme="minorHAnsi" w:cstheme="minorHAnsi"/>
                <w:sz w:val="22"/>
                <w:szCs w:val="22"/>
              </w:rPr>
              <w:t xml:space="preserve">rants </w:t>
            </w:r>
            <w:r w:rsidRPr="00A9084D" w:rsidR="0026079A">
              <w:rPr>
                <w:rFonts w:asciiTheme="minorHAnsi" w:hAnsiTheme="minorHAnsi" w:cstheme="minorHAnsi"/>
                <w:sz w:val="22"/>
                <w:szCs w:val="22"/>
              </w:rPr>
              <w:t>are</w:t>
            </w:r>
            <w:r w:rsidRPr="00A9084D">
              <w:rPr>
                <w:rFonts w:asciiTheme="minorHAnsi" w:hAnsiTheme="minorHAnsi" w:cstheme="minorHAnsi"/>
                <w:sz w:val="22"/>
                <w:szCs w:val="22"/>
              </w:rPr>
              <w:t xml:space="preserve"> up to £1,500 each quarter.  </w:t>
            </w:r>
            <w:r w:rsidRPr="00A9084D" w:rsidR="00C1694C">
              <w:rPr>
                <w:rFonts w:asciiTheme="minorHAnsi" w:hAnsiTheme="minorHAnsi" w:cstheme="minorHAnsi"/>
                <w:sz w:val="22"/>
                <w:szCs w:val="22"/>
              </w:rPr>
              <w:br/>
            </w:r>
          </w:p>
          <w:p w:rsidRPr="00A9084D" w:rsidR="00B000D9" w:rsidP="00B000D9" w:rsidRDefault="00B000D9" w14:paraId="0BAE3505" w14:textId="0FE8F49A">
            <w:pPr>
              <w:pStyle w:val="elementtoproof"/>
              <w:rPr>
                <w:rFonts w:asciiTheme="minorHAnsi" w:hAnsiTheme="minorHAnsi" w:cstheme="minorHAnsi"/>
                <w:sz w:val="22"/>
                <w:szCs w:val="22"/>
              </w:rPr>
            </w:pPr>
            <w:r w:rsidRPr="00A9084D">
              <w:rPr>
                <w:rFonts w:asciiTheme="minorHAnsi" w:hAnsiTheme="minorHAnsi" w:cstheme="minorHAnsi"/>
                <w:sz w:val="22"/>
                <w:szCs w:val="22"/>
              </w:rPr>
              <w:t xml:space="preserve">Examples of eligible applications supporting children and young people and/or food security for families could </w:t>
            </w:r>
            <w:r w:rsidRPr="00A9084D" w:rsidR="00C1694C">
              <w:rPr>
                <w:rFonts w:asciiTheme="minorHAnsi" w:hAnsiTheme="minorHAnsi" w:cstheme="minorHAnsi"/>
                <w:sz w:val="22"/>
                <w:szCs w:val="22"/>
              </w:rPr>
              <w:t>include</w:t>
            </w:r>
            <w:r w:rsidRPr="00A9084D">
              <w:rPr>
                <w:rFonts w:asciiTheme="minorHAnsi" w:hAnsiTheme="minorHAnsi" w:cstheme="minorHAnsi"/>
                <w:sz w:val="22"/>
                <w:szCs w:val="22"/>
              </w:rPr>
              <w:t>:</w:t>
            </w:r>
            <w:r w:rsidRPr="00A9084D" w:rsidR="001813ED">
              <w:rPr>
                <w:rFonts w:asciiTheme="minorHAnsi" w:hAnsiTheme="minorHAnsi" w:cstheme="minorHAnsi"/>
                <w:sz w:val="22"/>
                <w:szCs w:val="22"/>
              </w:rPr>
              <w:br/>
            </w:r>
          </w:p>
          <w:p w:rsidRPr="00A9084D" w:rsidR="00B000D9" w:rsidP="00EE2674" w:rsidRDefault="00B000D9" w14:paraId="3534AA67" w14:textId="77777777">
            <w:pPr>
              <w:numPr>
                <w:ilvl w:val="0"/>
                <w:numId w:val="32"/>
              </w:numPr>
              <w:tabs>
                <w:tab w:val="clear" w:pos="720"/>
              </w:tabs>
              <w:ind w:left="463" w:hanging="463"/>
              <w:rPr>
                <w:rFonts w:eastAsia="Times New Roman" w:cstheme="minorHAnsi"/>
              </w:rPr>
            </w:pPr>
            <w:r w:rsidRPr="00A9084D">
              <w:rPr>
                <w:rFonts w:eastAsia="Times New Roman" w:cstheme="minorHAnsi"/>
              </w:rPr>
              <w:t>a school providing pupils with food for breakfast clubs or snacks throughout the day.</w:t>
            </w:r>
          </w:p>
          <w:p w:rsidRPr="00A9084D" w:rsidR="00B000D9" w:rsidP="00EE2674" w:rsidRDefault="00B000D9" w14:paraId="407A03FD" w14:textId="77777777">
            <w:pPr>
              <w:numPr>
                <w:ilvl w:val="0"/>
                <w:numId w:val="32"/>
              </w:numPr>
              <w:tabs>
                <w:tab w:val="clear" w:pos="720"/>
              </w:tabs>
              <w:ind w:left="463" w:hanging="463"/>
              <w:rPr>
                <w:rFonts w:eastAsia="Times New Roman" w:cstheme="minorHAnsi"/>
              </w:rPr>
            </w:pPr>
            <w:r w:rsidRPr="00A9084D">
              <w:rPr>
                <w:rFonts w:eastAsia="Times New Roman" w:cstheme="minorHAnsi"/>
              </w:rPr>
              <w:t>a school wanting to buy equipment for outdoor or indoor activities.</w:t>
            </w:r>
          </w:p>
          <w:p w:rsidRPr="00A9084D" w:rsidR="00B000D9" w:rsidP="00EE2674" w:rsidRDefault="00B000D9" w14:paraId="23F7E132" w14:textId="77777777">
            <w:pPr>
              <w:numPr>
                <w:ilvl w:val="0"/>
                <w:numId w:val="32"/>
              </w:numPr>
              <w:tabs>
                <w:tab w:val="clear" w:pos="720"/>
              </w:tabs>
              <w:ind w:left="463" w:hanging="463"/>
              <w:rPr>
                <w:rFonts w:eastAsia="Times New Roman" w:cstheme="minorHAnsi"/>
              </w:rPr>
            </w:pPr>
            <w:r w:rsidRPr="00A9084D">
              <w:rPr>
                <w:rFonts w:eastAsia="Times New Roman" w:cstheme="minorHAnsi"/>
              </w:rPr>
              <w:t>a voluntary organisation working with families to run a food bank.</w:t>
            </w:r>
          </w:p>
          <w:p w:rsidRPr="00A9084D" w:rsidR="00B000D9" w:rsidP="00EE2674" w:rsidRDefault="00B000D9" w14:paraId="7786FE4C" w14:textId="77777777">
            <w:pPr>
              <w:numPr>
                <w:ilvl w:val="0"/>
                <w:numId w:val="32"/>
              </w:numPr>
              <w:tabs>
                <w:tab w:val="clear" w:pos="720"/>
              </w:tabs>
              <w:ind w:left="463" w:hanging="463"/>
              <w:rPr>
                <w:rFonts w:eastAsia="Times New Roman" w:cstheme="minorHAnsi"/>
              </w:rPr>
            </w:pPr>
            <w:r w:rsidRPr="00A9084D">
              <w:rPr>
                <w:rFonts w:eastAsia="Times New Roman" w:cstheme="minorHAnsi"/>
              </w:rPr>
              <w:t>a healthy eating project that supports families to cook healthy meals on a budget.</w:t>
            </w:r>
          </w:p>
          <w:p w:rsidRPr="00A9084D" w:rsidR="00B000D9" w:rsidP="00EE2674" w:rsidRDefault="00B000D9" w14:paraId="14CD72DE" w14:textId="14DD844E">
            <w:pPr>
              <w:numPr>
                <w:ilvl w:val="0"/>
                <w:numId w:val="32"/>
              </w:numPr>
              <w:tabs>
                <w:tab w:val="clear" w:pos="720"/>
              </w:tabs>
              <w:ind w:left="463" w:hanging="463"/>
              <w:rPr>
                <w:rFonts w:eastAsia="Times New Roman" w:cstheme="minorHAnsi"/>
              </w:rPr>
            </w:pPr>
            <w:r w:rsidRPr="00A9084D">
              <w:rPr>
                <w:rFonts w:eastAsia="Times New Roman" w:cstheme="minorHAnsi"/>
              </w:rPr>
              <w:t>a uniformed or other community group needing funding for new play equipment or activities.</w:t>
            </w:r>
          </w:p>
          <w:p w:rsidRPr="00A9084D" w:rsidR="001813ED" w:rsidP="001813ED" w:rsidRDefault="001813ED" w14:paraId="7C03423F" w14:textId="77777777">
            <w:pPr>
              <w:rPr>
                <w:rFonts w:eastAsia="Times New Roman" w:cstheme="minorHAnsi"/>
              </w:rPr>
            </w:pPr>
          </w:p>
          <w:p w:rsidRPr="00A9084D" w:rsidR="00B000D9" w:rsidP="00B000D9" w:rsidRDefault="00B000D9" w14:paraId="28BC5F0E" w14:textId="77777777">
            <w:pPr>
              <w:pStyle w:val="elementtoproof"/>
              <w:rPr>
                <w:rFonts w:asciiTheme="minorHAnsi" w:hAnsiTheme="minorHAnsi" w:cstheme="minorHAnsi"/>
                <w:sz w:val="22"/>
                <w:szCs w:val="22"/>
              </w:rPr>
            </w:pPr>
            <w:r w:rsidRPr="00A9084D">
              <w:rPr>
                <w:rFonts w:asciiTheme="minorHAnsi" w:hAnsiTheme="minorHAnsi" w:cstheme="minorHAnsi"/>
                <w:sz w:val="22"/>
                <w:szCs w:val="22"/>
              </w:rPr>
              <w:t xml:space="preserve">The Tesco Stronger Starts scheme is a rolling programme, allowing groups to apply at any time. There is a rolling deadline but if applications are submitted before </w:t>
            </w:r>
            <w:r w:rsidRPr="00A9084D">
              <w:rPr>
                <w:rFonts w:asciiTheme="minorHAnsi" w:hAnsiTheme="minorHAnsi" w:cstheme="minorHAnsi"/>
                <w:b/>
                <w:bCs/>
                <w:sz w:val="22"/>
                <w:szCs w:val="22"/>
              </w:rPr>
              <w:t xml:space="preserve">6 January </w:t>
            </w:r>
            <w:r w:rsidRPr="00A9084D">
              <w:rPr>
                <w:rFonts w:asciiTheme="minorHAnsi" w:hAnsiTheme="minorHAnsi" w:cstheme="minorHAnsi"/>
                <w:sz w:val="22"/>
                <w:szCs w:val="22"/>
              </w:rPr>
              <w:t xml:space="preserve">they have a higher chance in the upcoming round of </w:t>
            </w:r>
            <w:r w:rsidRPr="00A9084D">
              <w:rPr>
                <w:rFonts w:asciiTheme="minorHAnsi" w:hAnsiTheme="minorHAnsi" w:cstheme="minorHAnsi"/>
                <w:b/>
                <w:bCs/>
                <w:sz w:val="22"/>
                <w:szCs w:val="22"/>
              </w:rPr>
              <w:t>April-June</w:t>
            </w:r>
            <w:r w:rsidRPr="00A9084D">
              <w:rPr>
                <w:rFonts w:asciiTheme="minorHAnsi" w:hAnsiTheme="minorHAnsi" w:cstheme="minorHAnsi"/>
                <w:sz w:val="22"/>
                <w:szCs w:val="22"/>
              </w:rPr>
              <w:t> vote in store round.</w:t>
            </w:r>
          </w:p>
          <w:p w:rsidRPr="00A9084D" w:rsidR="00B000D9" w:rsidP="00B000D9" w:rsidRDefault="00B000D9" w14:paraId="27AB4DEA" w14:textId="06FECBB9">
            <w:pPr>
              <w:pStyle w:val="NormalWeb"/>
              <w:rPr>
                <w:rFonts w:asciiTheme="minorHAnsi" w:hAnsiTheme="minorHAnsi" w:cstheme="minorHAnsi"/>
                <w:sz w:val="22"/>
                <w:szCs w:val="22"/>
              </w:rPr>
            </w:pPr>
            <w:r w:rsidRPr="00A9084D">
              <w:rPr>
                <w:rFonts w:asciiTheme="minorHAnsi" w:hAnsiTheme="minorHAnsi" w:cstheme="minorHAnsi"/>
                <w:sz w:val="22"/>
                <w:szCs w:val="22"/>
              </w:rPr>
              <w:lastRenderedPageBreak/>
              <w:t xml:space="preserve">Whilst organisations in Suffolk are eligible to apply, they are keen to see applications from communities in: </w:t>
            </w:r>
            <w:r w:rsidRPr="00A9084D">
              <w:rPr>
                <w:rFonts w:asciiTheme="minorHAnsi" w:hAnsiTheme="minorHAnsi" w:cstheme="minorHAnsi"/>
                <w:i/>
                <w:iCs/>
                <w:sz w:val="22"/>
                <w:szCs w:val="22"/>
              </w:rPr>
              <w:t>Beccles, Brandon, Bury St Edmunds, Stowmarket, Haverhill and Sudbury</w:t>
            </w:r>
            <w:r w:rsidRPr="00A9084D">
              <w:rPr>
                <w:rFonts w:asciiTheme="minorHAnsi" w:hAnsiTheme="minorHAnsi" w:cstheme="minorHAnsi"/>
                <w:sz w:val="22"/>
                <w:szCs w:val="22"/>
              </w:rPr>
              <w:t>. </w:t>
            </w:r>
          </w:p>
          <w:p w:rsidRPr="00A9084D" w:rsidR="00B000D9" w:rsidP="00B000D9" w:rsidRDefault="00B000D9" w14:paraId="71D8CCB1" w14:textId="77777777">
            <w:pPr>
              <w:pStyle w:val="NormalWeb"/>
              <w:rPr>
                <w:rFonts w:asciiTheme="minorHAnsi" w:hAnsiTheme="minorHAnsi" w:cstheme="minorHAnsi"/>
                <w:sz w:val="22"/>
                <w:szCs w:val="22"/>
              </w:rPr>
            </w:pPr>
            <w:r w:rsidRPr="00A9084D">
              <w:rPr>
                <w:rFonts w:asciiTheme="minorHAnsi" w:hAnsiTheme="minorHAnsi" w:cstheme="minorHAnsi"/>
                <w:sz w:val="22"/>
                <w:szCs w:val="22"/>
              </w:rPr>
              <w:t xml:space="preserve">To apply for a grant, please visit the </w:t>
            </w:r>
            <w:hyperlink w:history="1" r:id="rId18">
              <w:r w:rsidRPr="00A9084D">
                <w:rPr>
                  <w:rStyle w:val="Hyperlink"/>
                  <w:rFonts w:asciiTheme="minorHAnsi" w:hAnsiTheme="minorHAnsi" w:cstheme="minorHAnsi"/>
                  <w:color w:val="auto"/>
                  <w:sz w:val="22"/>
                  <w:szCs w:val="22"/>
                </w:rPr>
                <w:t>TESCO Stronger Start Grant Portal</w:t>
              </w:r>
            </w:hyperlink>
          </w:p>
          <w:p w:rsidRPr="00A9084D" w:rsidR="00B000D9" w:rsidP="00B000D9" w:rsidRDefault="00B000D9" w14:paraId="7A3FD71C" w14:textId="2F48CBD8">
            <w:pPr>
              <w:pStyle w:val="NormalWeb"/>
              <w:rPr>
                <w:rFonts w:asciiTheme="minorHAnsi" w:hAnsiTheme="minorHAnsi" w:cstheme="minorHAnsi"/>
                <w:sz w:val="22"/>
                <w:szCs w:val="22"/>
              </w:rPr>
            </w:pPr>
            <w:r w:rsidRPr="00A9084D">
              <w:rPr>
                <w:rFonts w:asciiTheme="minorHAnsi" w:hAnsiTheme="minorHAnsi" w:cstheme="minorHAnsi"/>
                <w:sz w:val="22"/>
                <w:szCs w:val="22"/>
              </w:rPr>
              <w:t xml:space="preserve">You can </w:t>
            </w:r>
            <w:hyperlink w:history="1" r:id="rId19">
              <w:r w:rsidRPr="00A9084D">
                <w:rPr>
                  <w:rStyle w:val="Hyperlink"/>
                  <w:rFonts w:asciiTheme="minorHAnsi" w:hAnsiTheme="minorHAnsi" w:cstheme="minorHAnsi"/>
                  <w:color w:val="auto"/>
                  <w:sz w:val="22"/>
                  <w:szCs w:val="22"/>
                </w:rPr>
                <w:t>nominate a project</w:t>
              </w:r>
            </w:hyperlink>
            <w:r w:rsidRPr="00A9084D">
              <w:rPr>
                <w:rFonts w:asciiTheme="minorHAnsi" w:hAnsiTheme="minorHAnsi" w:cstheme="minorHAnsi"/>
                <w:sz w:val="22"/>
                <w:szCs w:val="22"/>
              </w:rPr>
              <w:t>, and they will get help with their application.</w:t>
            </w:r>
          </w:p>
          <w:p w:rsidRPr="00A9084D" w:rsidR="00B000D9" w:rsidP="00B000D9" w:rsidRDefault="00B000D9" w14:paraId="021BF78D" w14:textId="77777777">
            <w:pPr>
              <w:rPr>
                <w:rFonts w:cstheme="minorHAnsi"/>
              </w:rPr>
            </w:pPr>
            <w:r w:rsidRPr="00A9084D">
              <w:rPr>
                <w:rFonts w:cstheme="minorHAnsi"/>
              </w:rPr>
              <w:t xml:space="preserve">If you have any questions, please contact Alice Browne: </w:t>
            </w:r>
            <w:hyperlink w:history="1" r:id="rId20">
              <w:r w:rsidRPr="00A9084D">
                <w:rPr>
                  <w:rStyle w:val="Hyperlink"/>
                  <w:rFonts w:cstheme="minorHAnsi"/>
                  <w:color w:val="auto"/>
                </w:rPr>
                <w:t>alice.browne@groundwork.org.uk</w:t>
              </w:r>
            </w:hyperlink>
          </w:p>
          <w:p w:rsidRPr="00A9084D" w:rsidR="005A517D" w:rsidP="00B000D9" w:rsidRDefault="005A517D" w14:paraId="6A8C5CCC" w14:textId="7E2C480D">
            <w:pPr>
              <w:rPr>
                <w:rFonts w:cstheme="minorHAnsi"/>
                <w:b/>
                <w:bCs/>
              </w:rPr>
            </w:pPr>
          </w:p>
        </w:tc>
        <w:tc>
          <w:tcPr>
            <w:tcW w:w="461" w:type="pct"/>
          </w:tcPr>
          <w:p w:rsidRPr="00A9084D" w:rsidR="00B000D9" w:rsidP="00B000D9" w:rsidRDefault="00B000D9" w14:paraId="25D0F1E0" w14:textId="03D516BC">
            <w:pPr>
              <w:rPr>
                <w:rFonts w:cstheme="minorHAnsi"/>
              </w:rPr>
            </w:pPr>
            <w:r w:rsidRPr="00A9084D">
              <w:rPr>
                <w:rFonts w:cstheme="minorHAnsi"/>
              </w:rPr>
              <w:lastRenderedPageBreak/>
              <w:t>Revenue or Capital</w:t>
            </w:r>
          </w:p>
        </w:tc>
        <w:tc>
          <w:tcPr>
            <w:tcW w:w="413" w:type="pct"/>
          </w:tcPr>
          <w:p w:rsidRPr="00A9084D" w:rsidR="00B000D9" w:rsidP="00B000D9" w:rsidRDefault="00B000D9" w14:paraId="5BDBEA33" w14:textId="20D5CF17">
            <w:pPr>
              <w:rPr>
                <w:rFonts w:cstheme="minorHAnsi"/>
              </w:rPr>
            </w:pPr>
            <w:r w:rsidRPr="00A9084D">
              <w:rPr>
                <w:rFonts w:cstheme="minorHAnsi"/>
              </w:rPr>
              <w:t>Up to £1,500</w:t>
            </w:r>
          </w:p>
        </w:tc>
        <w:tc>
          <w:tcPr>
            <w:tcW w:w="581" w:type="pct"/>
          </w:tcPr>
          <w:p w:rsidRPr="00A9084D" w:rsidR="00B000D9" w:rsidP="00EE2674" w:rsidRDefault="00B000D9" w14:paraId="1EB49FD7" w14:textId="10822442">
            <w:pPr>
              <w:pStyle w:val="NormalWeb"/>
              <w:rPr>
                <w:rFonts w:asciiTheme="minorHAnsi" w:hAnsiTheme="minorHAnsi" w:cstheme="minorHAnsi"/>
                <w:sz w:val="22"/>
                <w:szCs w:val="22"/>
              </w:rPr>
            </w:pPr>
            <w:r w:rsidRPr="00A9084D">
              <w:rPr>
                <w:rFonts w:asciiTheme="minorHAnsi" w:hAnsiTheme="minorHAnsi" w:cstheme="minorHAnsi"/>
                <w:sz w:val="22"/>
                <w:szCs w:val="22"/>
              </w:rPr>
              <w:t>Schools, Local Community Groups,</w:t>
            </w:r>
            <w:r w:rsidRPr="00A9084D" w:rsidR="00EE2674">
              <w:rPr>
                <w:rFonts w:asciiTheme="minorHAnsi" w:hAnsiTheme="minorHAnsi" w:cstheme="minorHAnsi"/>
                <w:sz w:val="22"/>
                <w:szCs w:val="22"/>
              </w:rPr>
              <w:t xml:space="preserve"> </w:t>
            </w:r>
            <w:r w:rsidRPr="00A9084D">
              <w:rPr>
                <w:rFonts w:asciiTheme="minorHAnsi" w:hAnsiTheme="minorHAnsi" w:cstheme="minorHAnsi"/>
                <w:sz w:val="22"/>
                <w:szCs w:val="22"/>
              </w:rPr>
              <w:t xml:space="preserve">Uniformed </w:t>
            </w:r>
            <w:r w:rsidRPr="00A9084D" w:rsidR="00EE2674">
              <w:rPr>
                <w:rFonts w:asciiTheme="minorHAnsi" w:hAnsiTheme="minorHAnsi" w:cstheme="minorHAnsi"/>
                <w:sz w:val="22"/>
                <w:szCs w:val="22"/>
              </w:rPr>
              <w:t>C</w:t>
            </w:r>
            <w:r w:rsidRPr="00A9084D">
              <w:rPr>
                <w:rFonts w:asciiTheme="minorHAnsi" w:hAnsiTheme="minorHAnsi" w:cstheme="minorHAnsi"/>
                <w:sz w:val="22"/>
                <w:szCs w:val="22"/>
              </w:rPr>
              <w:t>lubs, Charities and Not-for-Profits</w:t>
            </w:r>
          </w:p>
        </w:tc>
      </w:tr>
      <w:tr w:rsidRPr="00A9084D" w:rsidR="002775F4" w:rsidTr="007816E4" w14:paraId="1AF01590" w14:textId="77777777">
        <w:tc>
          <w:tcPr>
            <w:tcW w:w="505" w:type="pct"/>
          </w:tcPr>
          <w:p w:rsidRPr="00A9084D" w:rsidR="002775F4" w:rsidP="002775F4" w:rsidRDefault="002775F4" w14:paraId="63A9B030" w14:textId="4DDFE184">
            <w:pPr>
              <w:rPr>
                <w:rFonts w:cstheme="minorHAnsi"/>
                <w:b/>
                <w:bCs/>
              </w:rPr>
            </w:pPr>
            <w:r w:rsidRPr="00A9084D">
              <w:rPr>
                <w:rFonts w:cstheme="minorHAnsi"/>
                <w:b/>
                <w:bCs/>
                <w:lang w:eastAsia="en-GB"/>
              </w:rPr>
              <w:t>The Helen Roll Charity</w:t>
            </w:r>
          </w:p>
        </w:tc>
        <w:tc>
          <w:tcPr>
            <w:tcW w:w="3040" w:type="pct"/>
          </w:tcPr>
          <w:p w:rsidRPr="00A9084D" w:rsidR="002775F4" w:rsidP="002775F4" w:rsidRDefault="002775F4" w14:paraId="129FFD9B" w14:textId="77777777">
            <w:pPr>
              <w:rPr>
                <w:rFonts w:cstheme="minorHAnsi"/>
                <w:b/>
                <w:bCs/>
                <w:u w:val="single"/>
                <w:lang w:eastAsia="en-GB"/>
              </w:rPr>
            </w:pPr>
            <w:r w:rsidRPr="00A9084D">
              <w:rPr>
                <w:rFonts w:cstheme="minorHAnsi"/>
                <w:b/>
                <w:bCs/>
                <w:u w:val="single"/>
                <w:lang w:eastAsia="en-GB"/>
              </w:rPr>
              <w:t>Health and Welfare Service Charities in West Suffolk</w:t>
            </w:r>
          </w:p>
          <w:p w:rsidRPr="00A9084D" w:rsidR="002775F4" w:rsidP="002775F4" w:rsidRDefault="002775F4" w14:paraId="1ED0D956" w14:textId="77777777">
            <w:pPr>
              <w:rPr>
                <w:rFonts w:cstheme="minorHAnsi"/>
                <w:lang w:eastAsia="en-GB"/>
              </w:rPr>
            </w:pPr>
          </w:p>
          <w:p w:rsidRPr="00A9084D" w:rsidR="002775F4" w:rsidP="002775F4" w:rsidRDefault="002775F4" w14:paraId="4D2E6A4B" w14:textId="31F71FD1">
            <w:pPr>
              <w:rPr>
                <w:rFonts w:cstheme="minorHAnsi"/>
                <w:lang w:eastAsia="en-GB"/>
              </w:rPr>
            </w:pPr>
            <w:r w:rsidRPr="00A9084D">
              <w:rPr>
                <w:rFonts w:cstheme="minorHAnsi"/>
                <w:lang w:eastAsia="en-GB"/>
              </w:rPr>
              <w:t xml:space="preserve">The Helen Roll Charity aims to distribute about £200,000 annually between around 30 charities, often continuing to make grants to them over long periods. There is only room for grants to one or two newcomers each year. It gives grants to mainly Oxfordshire and West Suffolk charities, towards specific projects rather than core costs / general expenses. It operates through registered (or exempt) </w:t>
            </w:r>
            <w:r w:rsidRPr="00A9084D" w:rsidR="00246A79">
              <w:rPr>
                <w:rFonts w:cstheme="minorHAnsi"/>
                <w:lang w:eastAsia="en-GB"/>
              </w:rPr>
              <w:t>charities,</w:t>
            </w:r>
            <w:r w:rsidRPr="00A9084D">
              <w:rPr>
                <w:rFonts w:cstheme="minorHAnsi"/>
                <w:lang w:eastAsia="en-GB"/>
              </w:rPr>
              <w:t xml:space="preserve"> and no donations are made directly to individuals. </w:t>
            </w:r>
          </w:p>
          <w:p w:rsidRPr="00A9084D" w:rsidR="002775F4" w:rsidP="002775F4" w:rsidRDefault="002775F4" w14:paraId="08B0A5FA" w14:textId="77777777">
            <w:pPr>
              <w:rPr>
                <w:rFonts w:cstheme="minorHAnsi"/>
                <w:lang w:eastAsia="en-GB"/>
              </w:rPr>
            </w:pPr>
          </w:p>
          <w:p w:rsidRPr="00A9084D" w:rsidR="002775F4" w:rsidP="002775F4" w:rsidRDefault="002775F4" w14:paraId="7BDC1C6B" w14:textId="77777777">
            <w:pPr>
              <w:rPr>
                <w:rFonts w:cstheme="minorHAnsi"/>
                <w:lang w:eastAsia="en-GB"/>
              </w:rPr>
            </w:pPr>
            <w:r w:rsidRPr="00A9084D">
              <w:rPr>
                <w:rFonts w:cstheme="minorHAnsi"/>
                <w:u w:val="single"/>
                <w:lang w:eastAsia="en-GB"/>
              </w:rPr>
              <w:t>Applications (with bank details) are accepted from 1</w:t>
            </w:r>
            <w:r w:rsidRPr="00A9084D">
              <w:rPr>
                <w:rFonts w:cstheme="minorHAnsi"/>
                <w:u w:val="single"/>
                <w:vertAlign w:val="superscript"/>
                <w:lang w:eastAsia="en-GB"/>
              </w:rPr>
              <w:t>st</w:t>
            </w:r>
            <w:r w:rsidRPr="00A9084D">
              <w:rPr>
                <w:rFonts w:cstheme="minorHAnsi"/>
                <w:u w:val="single"/>
                <w:lang w:eastAsia="en-GB"/>
              </w:rPr>
              <w:t xml:space="preserve"> December to 15</w:t>
            </w:r>
            <w:r w:rsidRPr="00A9084D">
              <w:rPr>
                <w:rFonts w:cstheme="minorHAnsi"/>
                <w:u w:val="single"/>
                <w:vertAlign w:val="superscript"/>
                <w:lang w:eastAsia="en-GB"/>
              </w:rPr>
              <w:t>th</w:t>
            </w:r>
            <w:r w:rsidRPr="00A9084D">
              <w:rPr>
                <w:rFonts w:cstheme="minorHAnsi"/>
                <w:u w:val="single"/>
                <w:lang w:eastAsia="en-GB"/>
              </w:rPr>
              <w:t xml:space="preserve"> February annually</w:t>
            </w:r>
            <w:r w:rsidRPr="00A9084D">
              <w:rPr>
                <w:rFonts w:cstheme="minorHAnsi"/>
                <w:lang w:eastAsia="en-GB"/>
              </w:rPr>
              <w:t>.</w:t>
            </w:r>
          </w:p>
          <w:p w:rsidRPr="00A9084D" w:rsidR="002775F4" w:rsidP="002775F4" w:rsidRDefault="002775F4" w14:paraId="463B2257" w14:textId="77777777">
            <w:pPr>
              <w:rPr>
                <w:rFonts w:cstheme="minorHAnsi"/>
                <w:b/>
                <w:bCs/>
                <w:lang w:eastAsia="en-GB"/>
              </w:rPr>
            </w:pPr>
          </w:p>
          <w:p w:rsidRPr="00A9084D" w:rsidR="002775F4" w:rsidP="002775F4" w:rsidRDefault="002775F4" w14:paraId="65A14BFB" w14:textId="77777777">
            <w:pPr>
              <w:rPr>
                <w:rFonts w:cstheme="minorHAnsi"/>
                <w:lang w:eastAsia="en-GB"/>
              </w:rPr>
            </w:pPr>
            <w:hyperlink w:history="1" r:id="rId21">
              <w:r w:rsidRPr="00A9084D">
                <w:rPr>
                  <w:rStyle w:val="Hyperlink"/>
                  <w:rFonts w:cstheme="minorHAnsi"/>
                  <w:lang w:eastAsia="en-GB"/>
                </w:rPr>
                <w:t>Visit The Helen Roll Charity website</w:t>
              </w:r>
            </w:hyperlink>
          </w:p>
          <w:p w:rsidRPr="00A9084D" w:rsidR="002775F4" w:rsidP="002775F4" w:rsidRDefault="002775F4" w14:paraId="7FD902FE" w14:textId="77777777">
            <w:pPr>
              <w:pStyle w:val="elementtoproof"/>
              <w:rPr>
                <w:rFonts w:asciiTheme="minorHAnsi" w:hAnsiTheme="minorHAnsi" w:cstheme="minorHAnsi"/>
                <w:b/>
                <w:bCs/>
                <w:sz w:val="22"/>
                <w:szCs w:val="22"/>
                <w:u w:val="single"/>
              </w:rPr>
            </w:pPr>
          </w:p>
        </w:tc>
        <w:tc>
          <w:tcPr>
            <w:tcW w:w="461" w:type="pct"/>
          </w:tcPr>
          <w:p w:rsidRPr="00A9084D" w:rsidR="002775F4" w:rsidP="002775F4" w:rsidRDefault="002775F4" w14:paraId="4354B725" w14:textId="77ECB6FE">
            <w:pPr>
              <w:rPr>
                <w:rFonts w:cstheme="minorHAnsi"/>
              </w:rPr>
            </w:pPr>
            <w:r w:rsidRPr="00A9084D">
              <w:rPr>
                <w:rFonts w:cstheme="minorHAnsi"/>
                <w:lang w:eastAsia="en-GB"/>
              </w:rPr>
              <w:t>Projects</w:t>
            </w:r>
          </w:p>
        </w:tc>
        <w:tc>
          <w:tcPr>
            <w:tcW w:w="413" w:type="pct"/>
          </w:tcPr>
          <w:p w:rsidRPr="00A9084D" w:rsidR="002775F4" w:rsidP="002775F4" w:rsidRDefault="002775F4" w14:paraId="2402DD6F" w14:textId="4F35342B">
            <w:pPr>
              <w:rPr>
                <w:rFonts w:cstheme="minorHAnsi"/>
              </w:rPr>
            </w:pPr>
            <w:r w:rsidRPr="00A9084D">
              <w:rPr>
                <w:rFonts w:cstheme="minorHAnsi"/>
                <w:lang w:eastAsia="en-GB"/>
              </w:rPr>
              <w:t>Typically, between £4,000 - £5,000</w:t>
            </w:r>
          </w:p>
        </w:tc>
        <w:tc>
          <w:tcPr>
            <w:tcW w:w="581" w:type="pct"/>
          </w:tcPr>
          <w:p w:rsidRPr="00A9084D" w:rsidR="002775F4" w:rsidP="002775F4" w:rsidRDefault="002775F4" w14:paraId="1CF5C0BF" w14:textId="3FA1F78F">
            <w:pPr>
              <w:pStyle w:val="NormalWeb"/>
              <w:rPr>
                <w:rFonts w:asciiTheme="minorHAnsi" w:hAnsiTheme="minorHAnsi" w:cstheme="minorHAnsi"/>
                <w:sz w:val="22"/>
                <w:szCs w:val="22"/>
              </w:rPr>
            </w:pPr>
            <w:r w:rsidRPr="00A9084D">
              <w:rPr>
                <w:rFonts w:asciiTheme="minorHAnsi" w:hAnsiTheme="minorHAnsi" w:cstheme="minorHAnsi"/>
                <w:sz w:val="22"/>
                <w:szCs w:val="22"/>
              </w:rPr>
              <w:t>Registered Charities</w:t>
            </w:r>
            <w:r w:rsidRPr="00A9084D" w:rsidR="00064E9C">
              <w:rPr>
                <w:rFonts w:asciiTheme="minorHAnsi" w:hAnsiTheme="minorHAnsi" w:cstheme="minorHAnsi"/>
                <w:sz w:val="22"/>
                <w:szCs w:val="22"/>
              </w:rPr>
              <w:t>, Exempt org</w:t>
            </w:r>
            <w:r w:rsidRPr="00A9084D" w:rsidR="00FB308E">
              <w:rPr>
                <w:rFonts w:asciiTheme="minorHAnsi" w:hAnsiTheme="minorHAnsi" w:cstheme="minorHAnsi"/>
                <w:sz w:val="22"/>
                <w:szCs w:val="22"/>
              </w:rPr>
              <w:t>anisations</w:t>
            </w:r>
          </w:p>
        </w:tc>
      </w:tr>
      <w:tr w:rsidRPr="00A9084D" w:rsidR="00A80834" w:rsidTr="007816E4" w14:paraId="58F6E35F" w14:textId="77777777">
        <w:tc>
          <w:tcPr>
            <w:tcW w:w="505" w:type="pct"/>
          </w:tcPr>
          <w:p w:rsidRPr="00A9084D" w:rsidR="00A80834" w:rsidP="00A80834" w:rsidRDefault="001C1EDA" w14:paraId="328B9CF1" w14:textId="528DAC17">
            <w:pPr>
              <w:rPr>
                <w:rFonts w:cstheme="minorHAnsi"/>
                <w:b/>
                <w:bCs/>
                <w:lang w:eastAsia="en-GB"/>
              </w:rPr>
            </w:pPr>
            <w:r w:rsidRPr="00A9084D">
              <w:rPr>
                <w:rFonts w:eastAsia="Times New Roman" w:cstheme="minorHAnsi"/>
                <w:b/>
                <w:bCs/>
                <w:lang w:eastAsia="en-GB"/>
              </w:rPr>
              <w:t>National Lottery</w:t>
            </w:r>
          </w:p>
        </w:tc>
        <w:tc>
          <w:tcPr>
            <w:tcW w:w="3040" w:type="pct"/>
          </w:tcPr>
          <w:p w:rsidRPr="00A9084D" w:rsidR="00A80834" w:rsidP="00A80834" w:rsidRDefault="00A80834" w14:paraId="7BF359BE" w14:textId="77777777">
            <w:pPr>
              <w:rPr>
                <w:rFonts w:eastAsiaTheme="minorHAnsi" w:cstheme="minorHAnsi"/>
                <w:b/>
                <w:bCs/>
                <w:u w:val="single"/>
              </w:rPr>
            </w:pPr>
            <w:r w:rsidRPr="00A9084D">
              <w:rPr>
                <w:rFonts w:cstheme="minorHAnsi"/>
                <w:b/>
                <w:bCs/>
                <w:u w:val="single"/>
              </w:rPr>
              <w:t xml:space="preserve">National Lottery Community Fund: Awards for All </w:t>
            </w:r>
          </w:p>
          <w:p w:rsidRPr="00A9084D" w:rsidR="00A80834" w:rsidP="00A80834" w:rsidRDefault="00A80834" w14:paraId="41C6CC47" w14:textId="77777777">
            <w:pPr>
              <w:rPr>
                <w:rFonts w:cstheme="minorHAnsi"/>
                <w:b/>
                <w:bCs/>
                <w:u w:val="single"/>
              </w:rPr>
            </w:pPr>
          </w:p>
          <w:p w:rsidRPr="00A9084D" w:rsidR="00A80834" w:rsidP="00A80834" w:rsidRDefault="00A80834" w14:paraId="02979C2F" w14:textId="4B72A1A7">
            <w:pPr>
              <w:rPr>
                <w:rFonts w:cstheme="minorHAnsi"/>
              </w:rPr>
            </w:pPr>
            <w:r w:rsidRPr="00A9084D">
              <w:rPr>
                <w:rFonts w:cstheme="minorHAnsi"/>
              </w:rPr>
              <w:t xml:space="preserve">Who can apply?  </w:t>
            </w:r>
            <w:r w:rsidRPr="00A9084D" w:rsidR="001C1EDA">
              <w:rPr>
                <w:rFonts w:eastAsia="Times New Roman" w:cstheme="minorHAnsi"/>
                <w:shd w:val="clear" w:color="auto" w:fill="FEFEFE"/>
                <w:lang w:eastAsia="en-GB"/>
              </w:rPr>
              <w:t>Not for Profits, Parish/Town Council,</w:t>
            </w:r>
            <w:r w:rsidRPr="00A9084D" w:rsidR="002D2C01">
              <w:rPr>
                <w:rFonts w:eastAsia="Times New Roman" w:cstheme="minorHAnsi"/>
                <w:shd w:val="clear" w:color="auto" w:fill="FEFEFE"/>
                <w:lang w:eastAsia="en-GB"/>
              </w:rPr>
              <w:t xml:space="preserve"> Schools*,</w:t>
            </w:r>
            <w:r w:rsidRPr="00A9084D" w:rsidR="001C1EDA">
              <w:rPr>
                <w:rFonts w:eastAsia="Times New Roman" w:cstheme="minorHAnsi"/>
                <w:shd w:val="clear" w:color="auto" w:fill="FEFEFE"/>
                <w:lang w:eastAsia="en-GB"/>
              </w:rPr>
              <w:t xml:space="preserve"> Statutory bodies, with a least two unrelated Trustees/Directors</w:t>
            </w:r>
          </w:p>
          <w:p w:rsidRPr="00A9084D" w:rsidR="00A80834" w:rsidP="00A80834" w:rsidRDefault="00A80834" w14:paraId="0D4F6921" w14:textId="77777777">
            <w:pPr>
              <w:rPr>
                <w:rFonts w:cstheme="minorHAnsi"/>
              </w:rPr>
            </w:pPr>
          </w:p>
          <w:p w:rsidRPr="00A9084D" w:rsidR="00A80834" w:rsidP="00A80834" w:rsidRDefault="00A80834" w14:paraId="3A80D75B" w14:textId="77777777">
            <w:pPr>
              <w:rPr>
                <w:rFonts w:cstheme="minorHAnsi"/>
              </w:rPr>
            </w:pPr>
            <w:r w:rsidRPr="00A9084D">
              <w:rPr>
                <w:rFonts w:cstheme="minorHAnsi"/>
              </w:rPr>
              <w:t>Grants are from £300 to £20,000. And can support your project for up to two years.</w:t>
            </w:r>
          </w:p>
          <w:p w:rsidRPr="00A9084D" w:rsidR="00A80834" w:rsidP="00A80834" w:rsidRDefault="00A80834" w14:paraId="7BD289A6" w14:textId="77777777">
            <w:pPr>
              <w:rPr>
                <w:rFonts w:cstheme="minorHAnsi"/>
              </w:rPr>
            </w:pPr>
          </w:p>
          <w:p w:rsidRPr="00A9084D" w:rsidR="00A80834" w:rsidP="00A80834" w:rsidRDefault="00A80834" w14:paraId="56F7A0C9" w14:textId="77777777">
            <w:pPr>
              <w:rPr>
                <w:rFonts w:cstheme="minorHAnsi"/>
              </w:rPr>
            </w:pPr>
            <w:r w:rsidRPr="00A9084D">
              <w:rPr>
                <w:rFonts w:cstheme="minorHAnsi"/>
              </w:rPr>
              <w:t>You can apply for funding to deliver a new or existing activity or to support your organisation to change and adapt to new and future challenges.</w:t>
            </w:r>
          </w:p>
          <w:p w:rsidRPr="00A9084D" w:rsidR="00A80834" w:rsidP="00A80834" w:rsidRDefault="00A80834" w14:paraId="74E0260B" w14:textId="77777777">
            <w:pPr>
              <w:rPr>
                <w:rFonts w:cstheme="minorHAnsi"/>
              </w:rPr>
            </w:pPr>
          </w:p>
          <w:p w:rsidRPr="00A9084D" w:rsidR="00A80834" w:rsidP="00A80834" w:rsidRDefault="00A80834" w14:paraId="56206AD5" w14:textId="77777777">
            <w:pPr>
              <w:rPr>
                <w:rFonts w:cstheme="minorHAnsi"/>
              </w:rPr>
            </w:pPr>
            <w:r w:rsidRPr="00A9084D">
              <w:rPr>
                <w:rFonts w:cstheme="minorHAnsi"/>
              </w:rPr>
              <w:t>We can fund projects that’ll do at least one of these things:</w:t>
            </w:r>
          </w:p>
          <w:p w:rsidRPr="00A9084D" w:rsidR="00A80834" w:rsidP="00A80834" w:rsidRDefault="00A80834" w14:paraId="34AF4A84" w14:textId="77777777">
            <w:pPr>
              <w:rPr>
                <w:rFonts w:cstheme="minorHAnsi"/>
              </w:rPr>
            </w:pPr>
          </w:p>
          <w:p w:rsidRPr="00A9084D" w:rsidR="00A80834" w:rsidP="00A80834" w:rsidRDefault="00A80834" w14:paraId="43CA7B53" w14:textId="77777777">
            <w:pPr>
              <w:numPr>
                <w:ilvl w:val="0"/>
                <w:numId w:val="33"/>
              </w:numPr>
              <w:tabs>
                <w:tab w:val="clear" w:pos="720"/>
                <w:tab w:val="num" w:pos="410"/>
              </w:tabs>
              <w:ind w:left="410" w:hanging="410"/>
              <w:rPr>
                <w:rFonts w:eastAsia="Times New Roman" w:cstheme="minorHAnsi"/>
              </w:rPr>
            </w:pPr>
            <w:r w:rsidRPr="00A9084D">
              <w:rPr>
                <w:rFonts w:eastAsia="Times New Roman" w:cstheme="minorHAnsi"/>
              </w:rPr>
              <w:t>bring people together to build strong relationships in and across communities</w:t>
            </w:r>
          </w:p>
          <w:p w:rsidRPr="00A9084D" w:rsidR="00A80834" w:rsidP="00A80834" w:rsidRDefault="00A80834" w14:paraId="49EA0308" w14:textId="77777777">
            <w:pPr>
              <w:numPr>
                <w:ilvl w:val="0"/>
                <w:numId w:val="33"/>
              </w:numPr>
              <w:tabs>
                <w:tab w:val="clear" w:pos="720"/>
                <w:tab w:val="num" w:pos="410"/>
              </w:tabs>
              <w:ind w:left="410" w:hanging="410"/>
              <w:rPr>
                <w:rFonts w:eastAsia="Times New Roman" w:cstheme="minorHAnsi"/>
              </w:rPr>
            </w:pPr>
            <w:r w:rsidRPr="00A9084D">
              <w:rPr>
                <w:rFonts w:eastAsia="Times New Roman" w:cstheme="minorHAnsi"/>
              </w:rPr>
              <w:t>improve the places and spaces that matter to communities</w:t>
            </w:r>
          </w:p>
          <w:p w:rsidRPr="00A9084D" w:rsidR="00A80834" w:rsidP="00A80834" w:rsidRDefault="00A80834" w14:paraId="3183289E" w14:textId="77777777">
            <w:pPr>
              <w:numPr>
                <w:ilvl w:val="0"/>
                <w:numId w:val="33"/>
              </w:numPr>
              <w:tabs>
                <w:tab w:val="clear" w:pos="720"/>
                <w:tab w:val="num" w:pos="410"/>
              </w:tabs>
              <w:ind w:left="410" w:hanging="410"/>
              <w:rPr>
                <w:rFonts w:eastAsia="Times New Roman" w:cstheme="minorHAnsi"/>
              </w:rPr>
            </w:pPr>
            <w:r w:rsidRPr="00A9084D">
              <w:rPr>
                <w:rFonts w:eastAsia="Times New Roman" w:cstheme="minorHAnsi"/>
              </w:rPr>
              <w:lastRenderedPageBreak/>
              <w:t>help more people to reach their potential, by supporting them at the earliest possible stage</w:t>
            </w:r>
          </w:p>
          <w:p w:rsidRPr="00A9084D" w:rsidR="00A80834" w:rsidP="00A80834" w:rsidRDefault="00A80834" w14:paraId="0FB9FFA8" w14:textId="77777777">
            <w:pPr>
              <w:numPr>
                <w:ilvl w:val="0"/>
                <w:numId w:val="33"/>
              </w:numPr>
              <w:tabs>
                <w:tab w:val="clear" w:pos="720"/>
                <w:tab w:val="num" w:pos="410"/>
              </w:tabs>
              <w:ind w:left="410" w:hanging="410"/>
              <w:rPr>
                <w:rFonts w:eastAsia="Times New Roman" w:cstheme="minorHAnsi"/>
              </w:rPr>
            </w:pPr>
            <w:r w:rsidRPr="00A9084D">
              <w:rPr>
                <w:rFonts w:eastAsia="Times New Roman" w:cstheme="minorHAnsi"/>
              </w:rPr>
              <w:t>support people, communities and organisations facing more demands and challenges because of the cost-of-living crisis.</w:t>
            </w:r>
          </w:p>
          <w:p w:rsidRPr="00A9084D" w:rsidR="00A80834" w:rsidP="00A80834" w:rsidRDefault="00A80834" w14:paraId="6D9183BB" w14:textId="77777777">
            <w:pPr>
              <w:rPr>
                <w:rFonts w:eastAsiaTheme="minorHAnsi" w:cstheme="minorHAnsi"/>
              </w:rPr>
            </w:pPr>
          </w:p>
          <w:p w:rsidRPr="00A9084D" w:rsidR="00A80834" w:rsidP="00A80834" w:rsidRDefault="00A80834" w14:paraId="02778384" w14:textId="77777777">
            <w:pPr>
              <w:rPr>
                <w:rFonts w:cstheme="minorHAnsi"/>
                <w:b/>
                <w:bCs/>
              </w:rPr>
            </w:pPr>
            <w:r w:rsidRPr="00A9084D">
              <w:rPr>
                <w:rFonts w:cstheme="minorHAnsi"/>
              </w:rPr>
              <w:t>Application deadline:</w:t>
            </w:r>
            <w:r w:rsidRPr="00A9084D">
              <w:rPr>
                <w:rFonts w:cstheme="minorHAnsi"/>
                <w:b/>
                <w:bCs/>
              </w:rPr>
              <w:t xml:space="preserve"> </w:t>
            </w:r>
            <w:r w:rsidRPr="00A9084D">
              <w:rPr>
                <w:rFonts w:cstheme="minorHAnsi"/>
              </w:rPr>
              <w:t>Ongoing. Apply at least 16 weeks before you want to start the activities or spend any of the money.</w:t>
            </w:r>
          </w:p>
          <w:p w:rsidRPr="00A9084D" w:rsidR="00A80834" w:rsidP="00A80834" w:rsidRDefault="00A80834" w14:paraId="3DFD05B1" w14:textId="77777777">
            <w:pPr>
              <w:rPr>
                <w:rFonts w:cstheme="minorHAnsi"/>
              </w:rPr>
            </w:pPr>
          </w:p>
          <w:p w:rsidRPr="00A9084D" w:rsidR="00205EB8" w:rsidP="00A80834" w:rsidRDefault="00A80834" w14:paraId="762F11A8" w14:textId="77777777">
            <w:pPr>
              <w:rPr>
                <w:rFonts w:cstheme="minorHAnsi"/>
              </w:rPr>
            </w:pPr>
            <w:hyperlink w:history="1" r:id="rId22">
              <w:r w:rsidRPr="00A9084D">
                <w:rPr>
                  <w:rStyle w:val="Hyperlink"/>
                  <w:rFonts w:cstheme="minorHAnsi"/>
                </w:rPr>
                <w:t>Visit the National Lottery Community Awards for All Grant Portal</w:t>
              </w:r>
            </w:hyperlink>
          </w:p>
          <w:p w:rsidRPr="00A9084D" w:rsidR="00205EB8" w:rsidP="00A80834" w:rsidRDefault="00205EB8" w14:paraId="5846AE08" w14:textId="77777777">
            <w:pPr>
              <w:rPr>
                <w:rStyle w:val="Hyperlink"/>
                <w:rFonts w:cstheme="minorHAnsi"/>
              </w:rPr>
            </w:pPr>
          </w:p>
          <w:p w:rsidRPr="00A9084D" w:rsidR="00A80834" w:rsidP="00A80834" w:rsidRDefault="00205EB8" w14:paraId="3110A7A9" w14:textId="4FD48754">
            <w:pPr>
              <w:rPr>
                <w:rFonts w:cstheme="minorHAnsi"/>
                <w:b/>
                <w:bCs/>
                <w:u w:val="single"/>
                <w:lang w:eastAsia="en-GB"/>
              </w:rPr>
            </w:pPr>
            <w:r w:rsidRPr="00A9084D">
              <w:rPr>
                <w:rFonts w:eastAsia="Times New Roman" w:cstheme="minorHAnsi"/>
                <w:shd w:val="clear" w:color="auto" w:fill="FEFEFE"/>
                <w:lang w:eastAsia="en-GB"/>
              </w:rPr>
              <w:t xml:space="preserve">Schools* </w:t>
            </w:r>
            <w:r w:rsidRPr="00A9084D" w:rsidR="00D31474">
              <w:rPr>
                <w:rFonts w:eastAsia="Times New Roman" w:cstheme="minorHAnsi"/>
                <w:shd w:val="clear" w:color="auto" w:fill="FEFEFE"/>
                <w:lang w:eastAsia="en-GB"/>
              </w:rPr>
              <w:t xml:space="preserve">potential </w:t>
            </w:r>
            <w:r w:rsidRPr="00A9084D">
              <w:rPr>
                <w:rFonts w:eastAsia="Times New Roman" w:cstheme="minorHAnsi"/>
                <w:shd w:val="clear" w:color="auto" w:fill="FEFEFE"/>
                <w:lang w:eastAsia="en-GB"/>
              </w:rPr>
              <w:t xml:space="preserve">projects should be available to the wider community to access and </w:t>
            </w:r>
            <w:r w:rsidRPr="00A9084D" w:rsidR="00D31474">
              <w:rPr>
                <w:rFonts w:eastAsia="Times New Roman" w:cstheme="minorHAnsi"/>
                <w:shd w:val="clear" w:color="auto" w:fill="FEFEFE"/>
                <w:lang w:eastAsia="en-GB"/>
              </w:rPr>
              <w:t>not duplicate statutory services</w:t>
            </w:r>
            <w:r w:rsidRPr="00A9084D">
              <w:rPr>
                <w:rFonts w:eastAsia="Times New Roman" w:cstheme="minorHAnsi"/>
                <w:shd w:val="clear" w:color="auto" w:fill="FEFEFE"/>
                <w:lang w:eastAsia="en-GB"/>
              </w:rPr>
              <w:t>.</w:t>
            </w:r>
            <w:r w:rsidRPr="00A9084D" w:rsidR="00A80834">
              <w:rPr>
                <w:rStyle w:val="Hyperlink"/>
                <w:rFonts w:cstheme="minorHAnsi"/>
              </w:rPr>
              <w:br/>
            </w:r>
          </w:p>
        </w:tc>
        <w:tc>
          <w:tcPr>
            <w:tcW w:w="461" w:type="pct"/>
          </w:tcPr>
          <w:p w:rsidRPr="00A9084D" w:rsidR="00A80834" w:rsidP="00A80834" w:rsidRDefault="00A80834" w14:paraId="66FCDDA0" w14:textId="037300D6">
            <w:pPr>
              <w:rPr>
                <w:rFonts w:cstheme="minorHAnsi"/>
                <w:lang w:eastAsia="en-GB"/>
              </w:rPr>
            </w:pPr>
            <w:r w:rsidRPr="00A9084D">
              <w:rPr>
                <w:rFonts w:eastAsia="Times New Roman" w:cstheme="minorHAnsi"/>
                <w:lang w:eastAsia="en-GB"/>
              </w:rPr>
              <w:lastRenderedPageBreak/>
              <w:t xml:space="preserve">Revenue or Capital </w:t>
            </w:r>
          </w:p>
        </w:tc>
        <w:tc>
          <w:tcPr>
            <w:tcW w:w="413" w:type="pct"/>
          </w:tcPr>
          <w:p w:rsidRPr="00A9084D" w:rsidR="00A80834" w:rsidP="00A80834" w:rsidRDefault="00A80834" w14:paraId="0DCF3E29" w14:textId="6DF3BD93">
            <w:pPr>
              <w:rPr>
                <w:rFonts w:cstheme="minorHAnsi"/>
                <w:lang w:eastAsia="en-GB"/>
              </w:rPr>
            </w:pPr>
            <w:r w:rsidRPr="00A9084D">
              <w:rPr>
                <w:rFonts w:eastAsia="Times New Roman" w:cstheme="minorHAnsi"/>
                <w:lang w:eastAsia="en-GB"/>
              </w:rPr>
              <w:t>Between £300-£20,000</w:t>
            </w:r>
          </w:p>
        </w:tc>
        <w:tc>
          <w:tcPr>
            <w:tcW w:w="581" w:type="pct"/>
          </w:tcPr>
          <w:p w:rsidRPr="00A9084D" w:rsidR="00A80834" w:rsidP="00A80834" w:rsidRDefault="00A80834" w14:paraId="6290681C" w14:textId="64DF6E91">
            <w:pPr>
              <w:pStyle w:val="NormalWeb"/>
              <w:rPr>
                <w:rFonts w:asciiTheme="minorHAnsi" w:hAnsiTheme="minorHAnsi" w:cstheme="minorHAnsi"/>
                <w:sz w:val="22"/>
                <w:szCs w:val="22"/>
              </w:rPr>
            </w:pPr>
            <w:r w:rsidRPr="00A9084D">
              <w:rPr>
                <w:rFonts w:asciiTheme="minorHAnsi" w:hAnsiTheme="minorHAnsi" w:cstheme="minorHAnsi"/>
                <w:sz w:val="22"/>
                <w:szCs w:val="22"/>
                <w:shd w:val="clear" w:color="auto" w:fill="FEFEFE"/>
              </w:rPr>
              <w:t xml:space="preserve">Not for Profits, Parish/Town Council, </w:t>
            </w:r>
            <w:r w:rsidRPr="00A9084D" w:rsidR="002D2C01">
              <w:rPr>
                <w:rFonts w:asciiTheme="minorHAnsi" w:hAnsiTheme="minorHAnsi" w:cstheme="minorHAnsi"/>
                <w:sz w:val="22"/>
                <w:szCs w:val="22"/>
                <w:shd w:val="clear" w:color="auto" w:fill="FEFEFE"/>
              </w:rPr>
              <w:t xml:space="preserve">Schools*, </w:t>
            </w:r>
            <w:r w:rsidRPr="00A9084D">
              <w:rPr>
                <w:rFonts w:asciiTheme="minorHAnsi" w:hAnsiTheme="minorHAnsi" w:cstheme="minorHAnsi"/>
                <w:sz w:val="22"/>
                <w:szCs w:val="22"/>
                <w:shd w:val="clear" w:color="auto" w:fill="FEFEFE"/>
              </w:rPr>
              <w:t>Statutory bodies, with a least two unrelated Trustees/Directors</w:t>
            </w:r>
          </w:p>
        </w:tc>
      </w:tr>
      <w:tr w:rsidRPr="00A9084D" w:rsidR="00BC5A4A" w:rsidTr="007816E4" w14:paraId="0F7BAA5F" w14:textId="77777777">
        <w:tc>
          <w:tcPr>
            <w:tcW w:w="505" w:type="pct"/>
          </w:tcPr>
          <w:p w:rsidRPr="00A9084D" w:rsidR="00FE3387" w:rsidP="008A4C6E" w:rsidRDefault="00FE3387" w14:paraId="5F8F9A1E" w14:textId="77777777">
            <w:pPr>
              <w:rPr>
                <w:rFonts w:cstheme="minorHAnsi"/>
                <w:b/>
                <w:bCs/>
              </w:rPr>
            </w:pPr>
            <w:r w:rsidRPr="00A9084D">
              <w:rPr>
                <w:rFonts w:cstheme="minorHAnsi"/>
                <w:b/>
                <w:bCs/>
              </w:rPr>
              <w:t>Government</w:t>
            </w:r>
          </w:p>
          <w:p w:rsidRPr="00A9084D" w:rsidR="00FE3387" w:rsidP="00FE3387" w:rsidRDefault="00FE3387" w14:paraId="23186258" w14:textId="77777777">
            <w:pPr>
              <w:rPr>
                <w:rFonts w:cstheme="minorHAnsi"/>
                <w:b/>
                <w:bCs/>
              </w:rPr>
            </w:pPr>
            <w:r w:rsidRPr="00A9084D">
              <w:rPr>
                <w:rFonts w:cstheme="minorHAnsi"/>
                <w:b/>
                <w:bCs/>
              </w:rPr>
              <w:t>Department of Health and Social Care</w:t>
            </w:r>
          </w:p>
          <w:p w:rsidRPr="00A9084D" w:rsidR="00FE3387" w:rsidP="008A4C6E" w:rsidRDefault="00FE3387" w14:paraId="7C08474C" w14:textId="5AB02161">
            <w:pPr>
              <w:rPr>
                <w:rFonts w:cstheme="minorHAnsi"/>
                <w:b/>
                <w:bCs/>
              </w:rPr>
            </w:pPr>
          </w:p>
        </w:tc>
        <w:tc>
          <w:tcPr>
            <w:tcW w:w="3040" w:type="pct"/>
          </w:tcPr>
          <w:p w:rsidRPr="00A9084D" w:rsidR="00FE3387" w:rsidP="00FE3387" w:rsidRDefault="00FE3387" w14:paraId="65A8B8E8" w14:textId="08F4A5D8">
            <w:pPr>
              <w:rPr>
                <w:rFonts w:cstheme="minorHAnsi"/>
                <w:b/>
                <w:bCs/>
                <w:u w:val="single"/>
              </w:rPr>
            </w:pPr>
            <w:r w:rsidRPr="00A9084D">
              <w:rPr>
                <w:rFonts w:cstheme="minorHAnsi"/>
                <w:b/>
                <w:bCs/>
                <w:u w:val="single"/>
              </w:rPr>
              <w:t xml:space="preserve">Expression Of Interest - Gambling </w:t>
            </w:r>
            <w:r w:rsidR="00A9084D">
              <w:rPr>
                <w:rFonts w:cstheme="minorHAnsi"/>
                <w:b/>
                <w:bCs/>
                <w:u w:val="single"/>
              </w:rPr>
              <w:t>H</w:t>
            </w:r>
            <w:r w:rsidRPr="00A9084D">
              <w:rPr>
                <w:rFonts w:cstheme="minorHAnsi"/>
                <w:b/>
                <w:bCs/>
                <w:u w:val="single"/>
              </w:rPr>
              <w:t xml:space="preserve">arms </w:t>
            </w:r>
            <w:r w:rsidR="00A9084D">
              <w:rPr>
                <w:rFonts w:cstheme="minorHAnsi"/>
                <w:b/>
                <w:bCs/>
                <w:u w:val="single"/>
              </w:rPr>
              <w:t>P</w:t>
            </w:r>
            <w:r w:rsidRPr="00A9084D">
              <w:rPr>
                <w:rFonts w:cstheme="minorHAnsi"/>
                <w:b/>
                <w:bCs/>
                <w:u w:val="single"/>
              </w:rPr>
              <w:t xml:space="preserve">revention </w:t>
            </w:r>
            <w:r w:rsidR="00ED458B">
              <w:rPr>
                <w:rFonts w:cstheme="minorHAnsi"/>
                <w:b/>
                <w:bCs/>
                <w:u w:val="single"/>
              </w:rPr>
              <w:t>L</w:t>
            </w:r>
            <w:r w:rsidRPr="00A9084D">
              <w:rPr>
                <w:rFonts w:cstheme="minorHAnsi"/>
                <w:b/>
                <w:bCs/>
                <w:u w:val="single"/>
              </w:rPr>
              <w:t xml:space="preserve">evy funding </w:t>
            </w:r>
          </w:p>
          <w:p w:rsidRPr="00A9084D" w:rsidR="00FE3387" w:rsidP="00FE3387" w:rsidRDefault="00FE3387" w14:paraId="14CA88C8" w14:textId="77777777">
            <w:pPr>
              <w:rPr>
                <w:rFonts w:cstheme="minorHAnsi"/>
              </w:rPr>
            </w:pPr>
          </w:p>
          <w:p w:rsidRPr="00A9084D" w:rsidR="00FE3387" w:rsidP="00FE3387" w:rsidRDefault="00FE3387" w14:paraId="38EE14BB" w14:textId="490DD4AE">
            <w:pPr>
              <w:rPr>
                <w:rFonts w:cstheme="minorHAnsi"/>
              </w:rPr>
            </w:pPr>
            <w:r w:rsidRPr="00A9084D">
              <w:rPr>
                <w:rFonts w:cstheme="minorHAnsi"/>
              </w:rPr>
              <w:t>This is an expression of interest. The VC</w:t>
            </w:r>
            <w:r w:rsidRPr="00A9084D" w:rsidR="00617777">
              <w:rPr>
                <w:rFonts w:cstheme="minorHAnsi"/>
              </w:rPr>
              <w:t>F</w:t>
            </w:r>
            <w:r w:rsidRPr="00A9084D">
              <w:rPr>
                <w:rFonts w:cstheme="minorHAnsi"/>
              </w:rPr>
              <w:t>SE Gambling Harms Prevention &amp; Resilience Fund represents a significant step forward in establishing an independent, public health led approach to preventing gambling related harms. All voluntary, community and social enterprise organisations working to help prevent the harms caused by gambling can apply for this grant.</w:t>
            </w:r>
          </w:p>
          <w:p w:rsidRPr="00A9084D" w:rsidR="00FE3387" w:rsidP="00FE3387" w:rsidRDefault="00FE3387" w14:paraId="60B9F4D1" w14:textId="77777777">
            <w:pPr>
              <w:rPr>
                <w:rFonts w:cstheme="minorHAnsi"/>
              </w:rPr>
            </w:pPr>
          </w:p>
          <w:p w:rsidRPr="00A9084D" w:rsidR="00FE3387" w:rsidP="00FE3387" w:rsidRDefault="00641801" w14:paraId="7D7E2C0F" w14:textId="4B2DDFDF">
            <w:pPr>
              <w:rPr>
                <w:rFonts w:cstheme="minorHAnsi"/>
              </w:rPr>
            </w:pPr>
            <w:r w:rsidRPr="00A9084D">
              <w:rPr>
                <w:rFonts w:cstheme="minorHAnsi"/>
              </w:rPr>
              <w:t>Fund size: £</w:t>
            </w:r>
            <w:r w:rsidRPr="00A9084D" w:rsidR="00CA7246">
              <w:rPr>
                <w:rFonts w:cstheme="minorHAnsi"/>
              </w:rPr>
              <w:t>3</w:t>
            </w:r>
            <w:r w:rsidRPr="00A9084D">
              <w:rPr>
                <w:rFonts w:cstheme="minorHAnsi"/>
              </w:rPr>
              <w:t>0</w:t>
            </w:r>
            <w:r w:rsidRPr="00A9084D" w:rsidR="000A54FE">
              <w:rPr>
                <w:rFonts w:cstheme="minorHAnsi"/>
              </w:rPr>
              <w:t xml:space="preserve"> </w:t>
            </w:r>
            <w:r w:rsidRPr="00A9084D" w:rsidR="00531C20">
              <w:rPr>
                <w:rFonts w:cstheme="minorHAnsi"/>
              </w:rPr>
              <w:t>million:</w:t>
            </w:r>
            <w:r w:rsidRPr="00A9084D">
              <w:rPr>
                <w:rFonts w:cstheme="minorHAnsi"/>
              </w:rPr>
              <w:t xml:space="preserve"> </w:t>
            </w:r>
            <w:r w:rsidRPr="00A9084D" w:rsidR="00FE3387">
              <w:rPr>
                <w:rFonts w:cstheme="minorHAnsi"/>
              </w:rPr>
              <w:t>Grant Values:  £5,000 to £2 million</w:t>
            </w:r>
            <w:r w:rsidRPr="00A9084D">
              <w:rPr>
                <w:rFonts w:cstheme="minorHAnsi"/>
              </w:rPr>
              <w:t>.</w:t>
            </w:r>
          </w:p>
          <w:p w:rsidRPr="00A9084D" w:rsidR="00FE3387" w:rsidP="00FE3387" w:rsidRDefault="00FE3387" w14:paraId="68EC1978" w14:textId="77777777">
            <w:pPr>
              <w:rPr>
                <w:rFonts w:cstheme="minorHAnsi"/>
              </w:rPr>
            </w:pPr>
          </w:p>
          <w:p w:rsidRPr="00A9084D" w:rsidR="00FE3387" w:rsidP="00FE3387" w:rsidRDefault="00FE3387" w14:paraId="327CEB1C" w14:textId="56FFDAB0">
            <w:pPr>
              <w:rPr>
                <w:rFonts w:cstheme="minorHAnsi"/>
              </w:rPr>
            </w:pPr>
            <w:r w:rsidRPr="00A9084D">
              <w:rPr>
                <w:rFonts w:cstheme="minorHAnsi"/>
              </w:rPr>
              <w:t xml:space="preserve">Open </w:t>
            </w:r>
            <w:r w:rsidRPr="00A9084D" w:rsidR="00EC1CDF">
              <w:rPr>
                <w:rFonts w:cstheme="minorHAnsi"/>
              </w:rPr>
              <w:t>to applications.</w:t>
            </w:r>
          </w:p>
          <w:p w:rsidRPr="00A9084D" w:rsidR="00FE3387" w:rsidP="00FE3387" w:rsidRDefault="00FE3387" w14:paraId="61B1DFC0" w14:textId="77777777">
            <w:pPr>
              <w:rPr>
                <w:rFonts w:cstheme="minorHAnsi"/>
              </w:rPr>
            </w:pPr>
          </w:p>
          <w:p w:rsidRPr="00A9084D" w:rsidR="00FE3387" w:rsidP="00FE3387" w:rsidRDefault="00FE3387" w14:paraId="7D54641D" w14:textId="414208F4">
            <w:pPr>
              <w:rPr>
                <w:rFonts w:cstheme="minorHAnsi"/>
                <w:u w:val="single"/>
              </w:rPr>
            </w:pPr>
            <w:r w:rsidRPr="00A9084D">
              <w:rPr>
                <w:rFonts w:cstheme="minorHAnsi"/>
                <w:u w:val="single"/>
              </w:rPr>
              <w:t>Closing date: 9</w:t>
            </w:r>
            <w:r w:rsidRPr="00A9084D" w:rsidR="00626EEB">
              <w:rPr>
                <w:rFonts w:cstheme="minorHAnsi"/>
                <w:u w:val="single"/>
                <w:vertAlign w:val="superscript"/>
              </w:rPr>
              <w:t>th</w:t>
            </w:r>
            <w:r w:rsidRPr="00A9084D" w:rsidR="00626EEB">
              <w:rPr>
                <w:rFonts w:cstheme="minorHAnsi"/>
                <w:u w:val="single"/>
              </w:rPr>
              <w:t xml:space="preserve"> </w:t>
            </w:r>
            <w:r w:rsidRPr="00A9084D">
              <w:rPr>
                <w:rFonts w:cstheme="minorHAnsi"/>
                <w:u w:val="single"/>
              </w:rPr>
              <w:t>January 2026, 12:00pm (Midday)</w:t>
            </w:r>
          </w:p>
          <w:p w:rsidRPr="00A9084D" w:rsidR="00BC5A4A" w:rsidP="008A4C6E" w:rsidRDefault="00BC5A4A" w14:paraId="11186AA6" w14:textId="77777777">
            <w:pPr>
              <w:rPr>
                <w:rFonts w:cstheme="minorHAnsi"/>
              </w:rPr>
            </w:pPr>
          </w:p>
          <w:p w:rsidRPr="00A9084D" w:rsidR="00FE3387" w:rsidP="008A4C6E" w:rsidRDefault="00626EEB" w14:paraId="132A75AD" w14:textId="3757EBBE">
            <w:pPr>
              <w:rPr>
                <w:rFonts w:cstheme="minorHAnsi"/>
              </w:rPr>
            </w:pPr>
            <w:hyperlink w:history="1" r:id="rId23">
              <w:r w:rsidRPr="00A9084D">
                <w:rPr>
                  <w:rStyle w:val="Hyperlink"/>
                  <w:rFonts w:cstheme="minorHAnsi"/>
                </w:rPr>
                <w:t>Visit the Government</w:t>
              </w:r>
              <w:r w:rsidRPr="00A9084D" w:rsidR="00947B47">
                <w:rPr>
                  <w:rStyle w:val="Hyperlink"/>
                  <w:rFonts w:cstheme="minorHAnsi"/>
                </w:rPr>
                <w:t xml:space="preserve"> Find a Grant </w:t>
              </w:r>
              <w:r w:rsidRPr="00A9084D" w:rsidR="009F4B0A">
                <w:rPr>
                  <w:rStyle w:val="Hyperlink"/>
                  <w:rFonts w:cstheme="minorHAnsi"/>
                </w:rPr>
                <w:t>Web</w:t>
              </w:r>
              <w:r w:rsidRPr="00A9084D">
                <w:rPr>
                  <w:rStyle w:val="Hyperlink"/>
                  <w:rFonts w:cstheme="minorHAnsi"/>
                </w:rPr>
                <w:t>-application p</w:t>
              </w:r>
              <w:r w:rsidRPr="00A9084D" w:rsidR="009F4B0A">
                <w:rPr>
                  <w:rStyle w:val="Hyperlink"/>
                  <w:rFonts w:cstheme="minorHAnsi"/>
                </w:rPr>
                <w:t>ortal</w:t>
              </w:r>
            </w:hyperlink>
            <w:r w:rsidRPr="00A9084D" w:rsidR="009F4B0A">
              <w:rPr>
                <w:rFonts w:cstheme="minorHAnsi"/>
              </w:rPr>
              <w:t xml:space="preserve"> </w:t>
            </w:r>
          </w:p>
          <w:p w:rsidRPr="00A9084D" w:rsidR="00FE3387" w:rsidP="008A4C6E" w:rsidRDefault="00FE3387" w14:paraId="64A41D47" w14:textId="77777777">
            <w:pPr>
              <w:rPr>
                <w:rFonts w:cstheme="minorHAnsi"/>
              </w:rPr>
            </w:pPr>
          </w:p>
        </w:tc>
        <w:tc>
          <w:tcPr>
            <w:tcW w:w="461" w:type="pct"/>
          </w:tcPr>
          <w:p w:rsidRPr="00A9084D" w:rsidR="00BC5A4A" w:rsidP="008A4C6E" w:rsidRDefault="000A54FE" w14:paraId="07041193" w14:textId="5991C7E8">
            <w:pPr>
              <w:rPr>
                <w:rFonts w:cstheme="minorHAnsi"/>
              </w:rPr>
            </w:pPr>
            <w:r w:rsidRPr="00A9084D">
              <w:rPr>
                <w:rFonts w:cstheme="minorHAnsi"/>
              </w:rPr>
              <w:t>Revenue</w:t>
            </w:r>
          </w:p>
        </w:tc>
        <w:tc>
          <w:tcPr>
            <w:tcW w:w="413" w:type="pct"/>
          </w:tcPr>
          <w:p w:rsidRPr="00A9084D" w:rsidR="00BC5A4A" w:rsidP="008A4C6E" w:rsidRDefault="002B3543" w14:paraId="4222F3A4" w14:textId="58389A1D">
            <w:pPr>
              <w:rPr>
                <w:rFonts w:cstheme="minorHAnsi"/>
              </w:rPr>
            </w:pPr>
            <w:r w:rsidRPr="00A9084D">
              <w:rPr>
                <w:rFonts w:cstheme="minorHAnsi"/>
              </w:rPr>
              <w:t>Between £5,000 to £2 million</w:t>
            </w:r>
          </w:p>
        </w:tc>
        <w:tc>
          <w:tcPr>
            <w:tcW w:w="581" w:type="pct"/>
          </w:tcPr>
          <w:p w:rsidRPr="00A9084D" w:rsidR="00BC5A4A" w:rsidP="008A4C6E" w:rsidRDefault="002B3543" w14:paraId="51E9C01B" w14:textId="06C7EE89">
            <w:pPr>
              <w:rPr>
                <w:rFonts w:cstheme="minorHAnsi"/>
              </w:rPr>
            </w:pPr>
            <w:r w:rsidRPr="00A9084D">
              <w:rPr>
                <w:rFonts w:cstheme="minorHAnsi"/>
              </w:rPr>
              <w:t>Not for Profits</w:t>
            </w:r>
          </w:p>
        </w:tc>
      </w:tr>
      <w:tr w:rsidRPr="00A9084D" w:rsidR="004B18A4" w:rsidTr="007816E4" w14:paraId="72871820" w14:textId="77777777">
        <w:tc>
          <w:tcPr>
            <w:tcW w:w="505" w:type="pct"/>
          </w:tcPr>
          <w:p w:rsidRPr="00A9084D" w:rsidR="004B18A4" w:rsidP="004B18A4" w:rsidRDefault="004B18A4" w14:paraId="4E64F74A" w14:textId="77777777">
            <w:pPr>
              <w:rPr>
                <w:rFonts w:cstheme="minorHAnsi"/>
                <w:b/>
                <w:bCs/>
              </w:rPr>
            </w:pPr>
            <w:r w:rsidRPr="00A9084D">
              <w:rPr>
                <w:rFonts w:cstheme="minorHAnsi"/>
                <w:b/>
                <w:bCs/>
              </w:rPr>
              <w:t>W F Southall Trust</w:t>
            </w:r>
          </w:p>
          <w:p w:rsidRPr="00A9084D" w:rsidR="004B18A4" w:rsidP="004B18A4" w:rsidRDefault="004B18A4" w14:paraId="119D7B82" w14:textId="041D059A">
            <w:pPr>
              <w:rPr>
                <w:rFonts w:cstheme="minorHAnsi"/>
                <w:b/>
                <w:bCs/>
              </w:rPr>
            </w:pPr>
          </w:p>
        </w:tc>
        <w:tc>
          <w:tcPr>
            <w:tcW w:w="3040" w:type="pct"/>
          </w:tcPr>
          <w:p w:rsidRPr="00A9084D" w:rsidR="004B18A4" w:rsidP="004B18A4" w:rsidRDefault="004B18A4" w14:paraId="136F5E7D" w14:textId="77777777">
            <w:pPr>
              <w:rPr>
                <w:rFonts w:cstheme="minorHAnsi"/>
                <w:b/>
                <w:bCs/>
                <w:u w:val="single"/>
              </w:rPr>
            </w:pPr>
            <w:r w:rsidRPr="00A9084D">
              <w:rPr>
                <w:rFonts w:cstheme="minorHAnsi"/>
                <w:b/>
                <w:bCs/>
                <w:u w:val="single"/>
              </w:rPr>
              <w:t>Grants for Social Action, Community Relations, Environmental Benefit or Quaker work</w:t>
            </w:r>
          </w:p>
          <w:p w:rsidRPr="00A9084D" w:rsidR="004B18A4" w:rsidP="004B18A4" w:rsidRDefault="004B18A4" w14:paraId="32888BD2" w14:textId="77777777">
            <w:pPr>
              <w:rPr>
                <w:rFonts w:cstheme="minorHAnsi"/>
              </w:rPr>
            </w:pPr>
          </w:p>
          <w:p w:rsidRPr="00A9084D" w:rsidR="004B18A4" w:rsidP="004B18A4" w:rsidRDefault="004B18A4" w14:paraId="3B68C9C9" w14:textId="77777777">
            <w:pPr>
              <w:rPr>
                <w:rFonts w:cstheme="minorHAnsi"/>
              </w:rPr>
            </w:pPr>
            <w:r w:rsidRPr="00A9084D">
              <w:rPr>
                <w:rFonts w:cstheme="minorHAnsi"/>
              </w:rPr>
              <w:t>Grants are available for Registered Charities (annual income below £1m) working in at least one of the following four areas:</w:t>
            </w:r>
            <w:r w:rsidRPr="00A9084D">
              <w:rPr>
                <w:rFonts w:cstheme="minorHAnsi"/>
              </w:rPr>
              <w:br/>
            </w:r>
          </w:p>
          <w:p w:rsidRPr="00A9084D" w:rsidR="004B18A4" w:rsidP="00FF5F75" w:rsidRDefault="004B18A4" w14:paraId="3E11FD56" w14:textId="77777777">
            <w:pPr>
              <w:numPr>
                <w:ilvl w:val="0"/>
                <w:numId w:val="26"/>
              </w:numPr>
              <w:tabs>
                <w:tab w:val="num" w:pos="321"/>
              </w:tabs>
              <w:ind w:hanging="690"/>
              <w:rPr>
                <w:rFonts w:cstheme="minorHAnsi"/>
              </w:rPr>
            </w:pPr>
            <w:r w:rsidRPr="00A9084D">
              <w:rPr>
                <w:rFonts w:cstheme="minorHAnsi"/>
              </w:rPr>
              <w:t>Quaker Work and Witness.</w:t>
            </w:r>
          </w:p>
          <w:p w:rsidRPr="00A9084D" w:rsidR="004B18A4" w:rsidP="00FF5F75" w:rsidRDefault="004B18A4" w14:paraId="53309380" w14:textId="77777777">
            <w:pPr>
              <w:numPr>
                <w:ilvl w:val="0"/>
                <w:numId w:val="26"/>
              </w:numPr>
              <w:tabs>
                <w:tab w:val="num" w:pos="321"/>
              </w:tabs>
              <w:ind w:hanging="690"/>
              <w:rPr>
                <w:rFonts w:cstheme="minorHAnsi"/>
              </w:rPr>
            </w:pPr>
            <w:r w:rsidRPr="00A9084D">
              <w:rPr>
                <w:rFonts w:cstheme="minorHAnsi"/>
              </w:rPr>
              <w:t>Environmental Action and Sustainability.</w:t>
            </w:r>
          </w:p>
          <w:p w:rsidRPr="00A9084D" w:rsidR="004B18A4" w:rsidP="00FF5F75" w:rsidRDefault="004B18A4" w14:paraId="09976561" w14:textId="77777777">
            <w:pPr>
              <w:numPr>
                <w:ilvl w:val="0"/>
                <w:numId w:val="26"/>
              </w:numPr>
              <w:tabs>
                <w:tab w:val="num" w:pos="321"/>
              </w:tabs>
              <w:ind w:hanging="690"/>
              <w:rPr>
                <w:rFonts w:cstheme="minorHAnsi"/>
              </w:rPr>
            </w:pPr>
            <w:r w:rsidRPr="00A9084D">
              <w:rPr>
                <w:rFonts w:cstheme="minorHAnsi"/>
              </w:rPr>
              <w:t>Peace and Reconciliation.</w:t>
            </w:r>
          </w:p>
          <w:p w:rsidRPr="00A9084D" w:rsidR="004B18A4" w:rsidP="00FF5F75" w:rsidRDefault="004B18A4" w14:paraId="1018DF7B" w14:textId="77777777">
            <w:pPr>
              <w:numPr>
                <w:ilvl w:val="0"/>
                <w:numId w:val="26"/>
              </w:numPr>
              <w:tabs>
                <w:tab w:val="num" w:pos="321"/>
              </w:tabs>
              <w:ind w:hanging="690"/>
              <w:rPr>
                <w:rFonts w:cstheme="minorHAnsi"/>
              </w:rPr>
            </w:pPr>
            <w:r w:rsidRPr="00A9084D">
              <w:rPr>
                <w:rFonts w:cstheme="minorHAnsi"/>
              </w:rPr>
              <w:t>Social Action.</w:t>
            </w:r>
          </w:p>
          <w:p w:rsidRPr="00A9084D" w:rsidR="004B18A4" w:rsidP="004B18A4" w:rsidRDefault="004B18A4" w14:paraId="25422FBA" w14:textId="77777777">
            <w:pPr>
              <w:rPr>
                <w:rFonts w:cstheme="minorHAnsi"/>
              </w:rPr>
            </w:pPr>
          </w:p>
          <w:p w:rsidRPr="00A9084D" w:rsidR="00A962D3" w:rsidP="00A962D3" w:rsidRDefault="00EB10D2" w14:paraId="3D347D7A" w14:textId="00ADCC18">
            <w:pPr>
              <w:rPr>
                <w:rFonts w:cstheme="minorHAnsi"/>
              </w:rPr>
            </w:pPr>
            <w:r w:rsidRPr="00A9084D">
              <w:rPr>
                <w:rFonts w:cstheme="minorHAnsi"/>
              </w:rPr>
              <w:t>N</w:t>
            </w:r>
            <w:r w:rsidRPr="00A9084D" w:rsidR="001D1E79">
              <w:rPr>
                <w:rFonts w:cstheme="minorHAnsi"/>
              </w:rPr>
              <w:t xml:space="preserve">ew </w:t>
            </w:r>
            <w:r w:rsidRPr="00A9084D" w:rsidR="00A962D3">
              <w:rPr>
                <w:rFonts w:cstheme="minorHAnsi"/>
              </w:rPr>
              <w:t>application</w:t>
            </w:r>
            <w:r w:rsidRPr="00A9084D" w:rsidR="00502128">
              <w:rPr>
                <w:rFonts w:cstheme="minorHAnsi"/>
              </w:rPr>
              <w:t xml:space="preserve"> window</w:t>
            </w:r>
            <w:r w:rsidRPr="00A9084D">
              <w:rPr>
                <w:rFonts w:cstheme="minorHAnsi"/>
              </w:rPr>
              <w:t>s</w:t>
            </w:r>
            <w:r w:rsidRPr="00A9084D" w:rsidR="001D1E79">
              <w:rPr>
                <w:rFonts w:cstheme="minorHAnsi"/>
              </w:rPr>
              <w:t xml:space="preserve"> ha</w:t>
            </w:r>
            <w:r w:rsidRPr="00A9084D">
              <w:rPr>
                <w:rFonts w:cstheme="minorHAnsi"/>
              </w:rPr>
              <w:t>ve</w:t>
            </w:r>
            <w:r w:rsidRPr="00A9084D" w:rsidR="001D1E79">
              <w:rPr>
                <w:rFonts w:cstheme="minorHAnsi"/>
              </w:rPr>
              <w:t xml:space="preserve"> been recently established</w:t>
            </w:r>
            <w:r w:rsidRPr="00A9084D" w:rsidR="00A962D3">
              <w:rPr>
                <w:rFonts w:cstheme="minorHAnsi"/>
              </w:rPr>
              <w:t>:</w:t>
            </w:r>
          </w:p>
          <w:p w:rsidRPr="00A9084D" w:rsidR="00A962D3" w:rsidP="00A962D3" w:rsidRDefault="00A962D3" w14:paraId="21BE8C96" w14:textId="77777777">
            <w:pPr>
              <w:rPr>
                <w:rFonts w:cstheme="minorHAnsi"/>
              </w:rPr>
            </w:pPr>
          </w:p>
          <w:p w:rsidRPr="00A9084D" w:rsidR="00F62027" w:rsidP="00BC5A4A" w:rsidRDefault="00A962D3" w14:paraId="4F4988BB" w14:textId="01F84DAB">
            <w:pPr>
              <w:pStyle w:val="ListParagraph"/>
              <w:numPr>
                <w:ilvl w:val="0"/>
                <w:numId w:val="27"/>
              </w:numPr>
              <w:ind w:left="314" w:hanging="314"/>
              <w:rPr>
                <w:rFonts w:cstheme="minorHAnsi"/>
              </w:rPr>
            </w:pPr>
            <w:r w:rsidRPr="00A9084D">
              <w:rPr>
                <w:rFonts w:cstheme="minorHAnsi"/>
              </w:rPr>
              <w:t>Januar</w:t>
            </w:r>
            <w:r w:rsidRPr="00A9084D" w:rsidR="00FC1EC8">
              <w:rPr>
                <w:rFonts w:cstheme="minorHAnsi"/>
              </w:rPr>
              <w:t>y:</w:t>
            </w:r>
            <w:r w:rsidRPr="00A9084D" w:rsidR="00347F1F">
              <w:rPr>
                <w:rFonts w:cstheme="minorHAnsi"/>
              </w:rPr>
              <w:t xml:space="preserve"> </w:t>
            </w:r>
            <w:r w:rsidRPr="00A9084D" w:rsidR="00A55A9D">
              <w:rPr>
                <w:rFonts w:cstheme="minorHAnsi"/>
              </w:rPr>
              <w:t>currently open to applications</w:t>
            </w:r>
            <w:r w:rsidRPr="00A9084D" w:rsidR="00347F1F">
              <w:rPr>
                <w:rFonts w:cstheme="minorHAnsi"/>
              </w:rPr>
              <w:t>;</w:t>
            </w:r>
            <w:r w:rsidRPr="00A9084D" w:rsidR="00FC1EC8">
              <w:rPr>
                <w:rFonts w:cstheme="minorHAnsi"/>
              </w:rPr>
              <w:t xml:space="preserve"> c</w:t>
            </w:r>
            <w:r w:rsidRPr="00A9084D">
              <w:rPr>
                <w:rFonts w:cstheme="minorHAnsi"/>
              </w:rPr>
              <w:t>loses at 5pm on the first Friday in Januar</w:t>
            </w:r>
            <w:r w:rsidRPr="00A9084D" w:rsidR="00FC1EC8">
              <w:rPr>
                <w:rFonts w:cstheme="minorHAnsi"/>
              </w:rPr>
              <w:t>y</w:t>
            </w:r>
            <w:r w:rsidRPr="00A9084D" w:rsidR="00E17533">
              <w:rPr>
                <w:rFonts w:cstheme="minorHAnsi"/>
              </w:rPr>
              <w:t>.</w:t>
            </w:r>
            <w:r w:rsidRPr="00A9084D">
              <w:rPr>
                <w:rFonts w:cstheme="minorHAnsi"/>
              </w:rPr>
              <w:t xml:space="preserve"> </w:t>
            </w:r>
            <w:r w:rsidRPr="00A9084D" w:rsidR="00502128">
              <w:rPr>
                <w:rFonts w:cstheme="minorHAnsi"/>
              </w:rPr>
              <w:br/>
            </w:r>
          </w:p>
          <w:p w:rsidRPr="00A9084D" w:rsidR="00E17533" w:rsidP="00BC5A4A" w:rsidRDefault="00F62027" w14:paraId="5B7DEB7B" w14:textId="1F9D1196">
            <w:pPr>
              <w:pStyle w:val="ListParagraph"/>
              <w:numPr>
                <w:ilvl w:val="0"/>
                <w:numId w:val="27"/>
              </w:numPr>
              <w:ind w:left="314" w:hanging="314"/>
              <w:rPr>
                <w:rFonts w:cstheme="minorHAnsi"/>
              </w:rPr>
            </w:pPr>
            <w:r w:rsidRPr="00A9084D">
              <w:rPr>
                <w:rFonts w:cstheme="minorHAnsi"/>
              </w:rPr>
              <w:t>March</w:t>
            </w:r>
            <w:r w:rsidRPr="00A9084D" w:rsidR="00755F8B">
              <w:rPr>
                <w:rFonts w:cstheme="minorHAnsi"/>
              </w:rPr>
              <w:t>-</w:t>
            </w:r>
            <w:proofErr w:type="gramStart"/>
            <w:r w:rsidRPr="00A9084D" w:rsidR="0026785C">
              <w:rPr>
                <w:rFonts w:cstheme="minorHAnsi"/>
              </w:rPr>
              <w:t>May</w:t>
            </w:r>
            <w:r w:rsidRPr="00A9084D" w:rsidR="00FC1EC8">
              <w:rPr>
                <w:rFonts w:cstheme="minorHAnsi"/>
              </w:rPr>
              <w:t>:</w:t>
            </w:r>
            <w:proofErr w:type="gramEnd"/>
            <w:r w:rsidRPr="00A9084D">
              <w:rPr>
                <w:rFonts w:cstheme="minorHAnsi"/>
              </w:rPr>
              <w:t xml:space="preserve"> opens to applications at </w:t>
            </w:r>
            <w:r w:rsidRPr="00A9084D" w:rsidR="00A962D3">
              <w:rPr>
                <w:rFonts w:cstheme="minorHAnsi"/>
              </w:rPr>
              <w:t>9am on the first Monday in Marc</w:t>
            </w:r>
            <w:r w:rsidRPr="00A9084D" w:rsidR="0026785C">
              <w:rPr>
                <w:rFonts w:cstheme="minorHAnsi"/>
              </w:rPr>
              <w:t>h and</w:t>
            </w:r>
            <w:r w:rsidRPr="00A9084D" w:rsidR="00E17533">
              <w:rPr>
                <w:rFonts w:cstheme="minorHAnsi"/>
              </w:rPr>
              <w:t xml:space="preserve"> closes at 5pm on the first Friday in May.</w:t>
            </w:r>
            <w:r w:rsidRPr="00A9084D" w:rsidR="00502128">
              <w:rPr>
                <w:rFonts w:cstheme="minorHAnsi"/>
              </w:rPr>
              <w:br/>
            </w:r>
            <w:r w:rsidRPr="00A9084D" w:rsidR="00E17533">
              <w:rPr>
                <w:rFonts w:cstheme="minorHAnsi"/>
              </w:rPr>
              <w:t xml:space="preserve"> </w:t>
            </w:r>
          </w:p>
          <w:p w:rsidRPr="00A9084D" w:rsidR="00A962D3" w:rsidP="00BC5A4A" w:rsidRDefault="00A962D3" w14:paraId="50FDF0FD" w14:textId="2ACAFCA0">
            <w:pPr>
              <w:pStyle w:val="ListParagraph"/>
              <w:numPr>
                <w:ilvl w:val="0"/>
                <w:numId w:val="27"/>
              </w:numPr>
              <w:ind w:left="314" w:hanging="314"/>
              <w:rPr>
                <w:rFonts w:cstheme="minorHAnsi"/>
              </w:rPr>
            </w:pPr>
            <w:r w:rsidRPr="00A9084D">
              <w:rPr>
                <w:rFonts w:cstheme="minorHAnsi"/>
              </w:rPr>
              <w:t>July</w:t>
            </w:r>
            <w:r w:rsidRPr="00A9084D" w:rsidR="00755F8B">
              <w:rPr>
                <w:rFonts w:cstheme="minorHAnsi"/>
              </w:rPr>
              <w:t>-</w:t>
            </w:r>
            <w:proofErr w:type="gramStart"/>
            <w:r w:rsidRPr="00A9084D" w:rsidR="00E47DBD">
              <w:rPr>
                <w:rFonts w:cstheme="minorHAnsi"/>
              </w:rPr>
              <w:t>September</w:t>
            </w:r>
            <w:r w:rsidRPr="00A9084D">
              <w:rPr>
                <w:rFonts w:cstheme="minorHAnsi"/>
              </w:rPr>
              <w:t>:</w:t>
            </w:r>
            <w:proofErr w:type="gramEnd"/>
            <w:r w:rsidRPr="00A9084D">
              <w:rPr>
                <w:rFonts w:cstheme="minorHAnsi"/>
              </w:rPr>
              <w:t xml:space="preserve"> reopens at 9am on the first Monday in July</w:t>
            </w:r>
            <w:r w:rsidRPr="00A9084D" w:rsidR="004C4308">
              <w:rPr>
                <w:rFonts w:cstheme="minorHAnsi"/>
              </w:rPr>
              <w:t xml:space="preserve"> and closes at 5pm on the first Friday in September.</w:t>
            </w:r>
          </w:p>
          <w:p w:rsidRPr="00A9084D" w:rsidR="00CB55C2" w:rsidP="00BC5A4A" w:rsidRDefault="00CB55C2" w14:paraId="3D9598FA" w14:textId="77777777">
            <w:pPr>
              <w:ind w:left="314" w:hanging="314"/>
              <w:rPr>
                <w:rFonts w:cstheme="minorHAnsi"/>
              </w:rPr>
            </w:pPr>
          </w:p>
          <w:p w:rsidRPr="00A9084D" w:rsidR="00A962D3" w:rsidP="00BC5A4A" w:rsidRDefault="00E47DBD" w14:paraId="157A16D4" w14:textId="6387CF7E">
            <w:pPr>
              <w:pStyle w:val="ListParagraph"/>
              <w:numPr>
                <w:ilvl w:val="0"/>
                <w:numId w:val="27"/>
              </w:numPr>
              <w:ind w:left="314" w:hanging="314"/>
              <w:rPr>
                <w:rFonts w:cstheme="minorHAnsi"/>
              </w:rPr>
            </w:pPr>
            <w:r w:rsidRPr="00A9084D">
              <w:rPr>
                <w:rFonts w:cstheme="minorHAnsi"/>
              </w:rPr>
              <w:t>November</w:t>
            </w:r>
            <w:r w:rsidRPr="00A9084D" w:rsidR="00755F8B">
              <w:rPr>
                <w:rFonts w:cstheme="minorHAnsi"/>
              </w:rPr>
              <w:t>-</w:t>
            </w:r>
            <w:proofErr w:type="gramStart"/>
            <w:r w:rsidRPr="00A9084D">
              <w:rPr>
                <w:rFonts w:cstheme="minorHAnsi"/>
              </w:rPr>
              <w:t>January:</w:t>
            </w:r>
            <w:proofErr w:type="gramEnd"/>
            <w:r w:rsidRPr="00A9084D">
              <w:rPr>
                <w:rFonts w:cstheme="minorHAnsi"/>
              </w:rPr>
              <w:t xml:space="preserve"> </w:t>
            </w:r>
            <w:r w:rsidRPr="00A9084D" w:rsidR="00A962D3">
              <w:rPr>
                <w:rFonts w:cstheme="minorHAnsi"/>
              </w:rPr>
              <w:t>reopens at 9am on the first Monday in November</w:t>
            </w:r>
            <w:r w:rsidRPr="00A9084D" w:rsidR="00DE3BD4">
              <w:rPr>
                <w:rFonts w:cstheme="minorHAnsi"/>
              </w:rPr>
              <w:t xml:space="preserve"> and closes at 5pm on the first Friday in January.</w:t>
            </w:r>
          </w:p>
          <w:p w:rsidRPr="00A9084D" w:rsidR="00A962D3" w:rsidP="004B18A4" w:rsidRDefault="00A962D3" w14:paraId="7D644F1D" w14:textId="77777777">
            <w:pPr>
              <w:rPr>
                <w:rFonts w:cstheme="minorHAnsi"/>
              </w:rPr>
            </w:pPr>
          </w:p>
          <w:p w:rsidRPr="00A9084D" w:rsidR="004B18A4" w:rsidP="004B18A4" w:rsidRDefault="004B18A4" w14:paraId="772DB554" w14:textId="77777777">
            <w:pPr>
              <w:rPr>
                <w:rFonts w:cstheme="minorHAnsi"/>
              </w:rPr>
            </w:pPr>
            <w:hyperlink w:history="1" r:id="rId24">
              <w:r w:rsidRPr="00A9084D">
                <w:rPr>
                  <w:rStyle w:val="Hyperlink"/>
                  <w:rFonts w:cstheme="minorHAnsi"/>
                </w:rPr>
                <w:t>Visit the Southall Trust website</w:t>
              </w:r>
            </w:hyperlink>
          </w:p>
          <w:p w:rsidRPr="00A9084D" w:rsidR="004B18A4" w:rsidP="004B18A4" w:rsidRDefault="004B18A4" w14:paraId="6197DE00" w14:textId="11679985">
            <w:pPr>
              <w:rPr>
                <w:rFonts w:cstheme="minorHAnsi"/>
                <w:b/>
                <w:bCs/>
                <w:u w:val="single"/>
              </w:rPr>
            </w:pPr>
          </w:p>
        </w:tc>
        <w:tc>
          <w:tcPr>
            <w:tcW w:w="461" w:type="pct"/>
          </w:tcPr>
          <w:p w:rsidRPr="00A9084D" w:rsidR="004B18A4" w:rsidP="004B18A4" w:rsidRDefault="004B18A4" w14:paraId="1A2C938C" w14:textId="2F9251A6">
            <w:pPr>
              <w:rPr>
                <w:rFonts w:cstheme="minorHAnsi"/>
              </w:rPr>
            </w:pPr>
            <w:r w:rsidRPr="00A9084D">
              <w:rPr>
                <w:rFonts w:cstheme="minorHAnsi"/>
              </w:rPr>
              <w:lastRenderedPageBreak/>
              <w:t xml:space="preserve">Revenue or Capital </w:t>
            </w:r>
          </w:p>
        </w:tc>
        <w:tc>
          <w:tcPr>
            <w:tcW w:w="413" w:type="pct"/>
          </w:tcPr>
          <w:p w:rsidRPr="00A9084D" w:rsidR="004B18A4" w:rsidP="004B18A4" w:rsidRDefault="004B18A4" w14:paraId="3B252AC4" w14:textId="42737C55">
            <w:pPr>
              <w:rPr>
                <w:rFonts w:cstheme="minorHAnsi"/>
              </w:rPr>
            </w:pPr>
            <w:r w:rsidRPr="00A9084D">
              <w:rPr>
                <w:rFonts w:cstheme="minorHAnsi"/>
              </w:rPr>
              <w:t>Typically, between £</w:t>
            </w:r>
            <w:r w:rsidRPr="00A9084D" w:rsidR="00160D45">
              <w:rPr>
                <w:rFonts w:cstheme="minorHAnsi"/>
              </w:rPr>
              <w:t>3,000-</w:t>
            </w:r>
            <w:r w:rsidRPr="00A9084D">
              <w:rPr>
                <w:rFonts w:cstheme="minorHAnsi"/>
              </w:rPr>
              <w:t xml:space="preserve"> £</w:t>
            </w:r>
            <w:r w:rsidRPr="00A9084D" w:rsidR="00160D45">
              <w:rPr>
                <w:rFonts w:cstheme="minorHAnsi"/>
              </w:rPr>
              <w:t>5</w:t>
            </w:r>
            <w:r w:rsidRPr="00A9084D">
              <w:rPr>
                <w:rFonts w:cstheme="minorHAnsi"/>
              </w:rPr>
              <w:t>,000</w:t>
            </w:r>
          </w:p>
        </w:tc>
        <w:tc>
          <w:tcPr>
            <w:tcW w:w="581" w:type="pct"/>
          </w:tcPr>
          <w:p w:rsidRPr="00A9084D" w:rsidR="004B18A4" w:rsidP="004B18A4" w:rsidRDefault="004B18A4" w14:paraId="1BE670EE" w14:textId="608482F0">
            <w:pPr>
              <w:rPr>
                <w:rFonts w:cstheme="minorHAnsi"/>
              </w:rPr>
            </w:pPr>
            <w:r w:rsidRPr="00A9084D">
              <w:rPr>
                <w:rFonts w:cstheme="minorHAnsi"/>
              </w:rPr>
              <w:t>Registered Charities with an annual income of less than £1 million</w:t>
            </w:r>
          </w:p>
        </w:tc>
      </w:tr>
      <w:tr w:rsidRPr="00A9084D" w:rsidR="00C92CAA" w:rsidTr="007816E4" w14:paraId="7BBE831A" w14:textId="77777777">
        <w:tc>
          <w:tcPr>
            <w:tcW w:w="505" w:type="pct"/>
          </w:tcPr>
          <w:p w:rsidRPr="00A9084D" w:rsidR="00C92CAA" w:rsidP="00C92CAA" w:rsidRDefault="00C92CAA" w14:paraId="3450A9A1" w14:textId="06DB4AA0">
            <w:pPr>
              <w:rPr>
                <w:rFonts w:cstheme="minorHAnsi"/>
                <w:b/>
                <w:bCs/>
              </w:rPr>
            </w:pPr>
            <w:r w:rsidRPr="00A9084D">
              <w:rPr>
                <w:rFonts w:cstheme="minorHAnsi"/>
                <w:b/>
                <w:bCs/>
              </w:rPr>
              <w:t>The 7 Stars Foundation</w:t>
            </w:r>
          </w:p>
        </w:tc>
        <w:tc>
          <w:tcPr>
            <w:tcW w:w="3040" w:type="pct"/>
          </w:tcPr>
          <w:p w:rsidRPr="00A9084D" w:rsidR="00C92CAA" w:rsidP="00C92CAA" w:rsidRDefault="00C92CAA" w14:paraId="5C294D7F" w14:textId="77777777">
            <w:pPr>
              <w:rPr>
                <w:rFonts w:cstheme="minorHAnsi"/>
                <w:u w:val="single"/>
              </w:rPr>
            </w:pPr>
            <w:r w:rsidRPr="00A9084D">
              <w:rPr>
                <w:rFonts w:cstheme="minorHAnsi"/>
                <w:b/>
                <w:bCs/>
                <w:u w:val="single"/>
              </w:rPr>
              <w:t>Funding to Support Challenged &amp; Vulnerable Young People</w:t>
            </w:r>
          </w:p>
          <w:p w:rsidRPr="00A9084D" w:rsidR="00C92CAA" w:rsidP="00C92CAA" w:rsidRDefault="00C92CAA" w14:paraId="378EE76A" w14:textId="77777777">
            <w:pPr>
              <w:rPr>
                <w:rFonts w:cstheme="minorHAnsi"/>
              </w:rPr>
            </w:pPr>
          </w:p>
          <w:p w:rsidRPr="00A9084D" w:rsidR="00C92CAA" w:rsidP="00C92CAA" w:rsidRDefault="00C92CAA" w14:paraId="0050A507" w14:textId="77777777">
            <w:pPr>
              <w:rPr>
                <w:rFonts w:cstheme="minorHAnsi"/>
              </w:rPr>
            </w:pPr>
            <w:r w:rsidRPr="00A9084D">
              <w:rPr>
                <w:rFonts w:cstheme="minorHAnsi"/>
              </w:rPr>
              <w:t>Grants of up to £2,500 are available to charities (annual turnover of less than £1.5 million) that support challenged and vulnerable young people under the age of 16 in area of deprivation or socio-economic disadvantage.</w:t>
            </w:r>
          </w:p>
          <w:p w:rsidRPr="00A9084D" w:rsidR="00C92CAA" w:rsidP="00C92CAA" w:rsidRDefault="00C92CAA" w14:paraId="30D7B704" w14:textId="77777777">
            <w:pPr>
              <w:rPr>
                <w:rFonts w:cstheme="minorHAnsi"/>
              </w:rPr>
            </w:pPr>
          </w:p>
          <w:p w:rsidRPr="00A9084D" w:rsidR="00C92CAA" w:rsidP="00C92CAA" w:rsidRDefault="00C92CAA" w14:paraId="5E94D424" w14:textId="77777777">
            <w:pPr>
              <w:rPr>
                <w:rFonts w:cstheme="minorHAnsi"/>
              </w:rPr>
            </w:pPr>
            <w:r w:rsidRPr="00A9084D">
              <w:rPr>
                <w:rFonts w:cstheme="minorHAnsi"/>
              </w:rPr>
              <w:t>Funding for offered across the following streams:</w:t>
            </w:r>
          </w:p>
          <w:p w:rsidRPr="00A9084D" w:rsidR="00C92CAA" w:rsidP="00C92CAA" w:rsidRDefault="00C92CAA" w14:paraId="0E9B6071" w14:textId="77777777">
            <w:pPr>
              <w:rPr>
                <w:rFonts w:cstheme="minorHAnsi"/>
              </w:rPr>
            </w:pPr>
          </w:p>
          <w:p w:rsidRPr="00A9084D" w:rsidR="00C92CAA" w:rsidP="00C92CAA" w:rsidRDefault="00C92CAA" w14:paraId="79CF9016" w14:textId="77777777">
            <w:pPr>
              <w:numPr>
                <w:ilvl w:val="0"/>
                <w:numId w:val="21"/>
              </w:numPr>
              <w:ind w:left="321" w:hanging="321"/>
              <w:rPr>
                <w:rFonts w:cstheme="minorHAnsi"/>
              </w:rPr>
            </w:pPr>
            <w:r w:rsidRPr="00A9084D">
              <w:rPr>
                <w:rFonts w:cstheme="minorHAnsi"/>
              </w:rPr>
              <w:t>Project grants to cover the costs of projects that respond to one or more of the funding priorities of the 7stars Foundation.</w:t>
            </w:r>
          </w:p>
          <w:p w:rsidRPr="00A9084D" w:rsidR="00C92CAA" w:rsidP="00C92CAA" w:rsidRDefault="00C92CAA" w14:paraId="2AD78F4F" w14:textId="77777777">
            <w:pPr>
              <w:numPr>
                <w:ilvl w:val="0"/>
                <w:numId w:val="21"/>
              </w:numPr>
              <w:ind w:left="321" w:hanging="321"/>
              <w:rPr>
                <w:rFonts w:cstheme="minorHAnsi"/>
              </w:rPr>
            </w:pPr>
            <w:r w:rsidRPr="00A9084D">
              <w:rPr>
                <w:rFonts w:cstheme="minorHAnsi"/>
              </w:rPr>
              <w:t>Shine Bright funding for registered charities to purchase items and resources to protect and support the children they serve through the cost-of-living crisis.</w:t>
            </w:r>
          </w:p>
          <w:p w:rsidRPr="00A9084D" w:rsidR="00C92CAA" w:rsidP="00C92CAA" w:rsidRDefault="00C92CAA" w14:paraId="2AA19228" w14:textId="77777777">
            <w:pPr>
              <w:numPr>
                <w:ilvl w:val="0"/>
                <w:numId w:val="21"/>
              </w:numPr>
              <w:ind w:left="321" w:hanging="321"/>
              <w:rPr>
                <w:rFonts w:cstheme="minorHAnsi"/>
              </w:rPr>
            </w:pPr>
            <w:r w:rsidRPr="00A9084D">
              <w:rPr>
                <w:rFonts w:cstheme="minorHAnsi"/>
              </w:rPr>
              <w:t>Direct grants funding to individuals affected by the Foundation's priorities, supported by outreach/social/care workers or legal professionals. (Applications must be submitted by the supporting professional/organisation.)</w:t>
            </w:r>
          </w:p>
          <w:p w:rsidRPr="00A9084D" w:rsidR="00C92CAA" w:rsidP="00C92CAA" w:rsidRDefault="00C92CAA" w14:paraId="1370D4D0" w14:textId="77777777">
            <w:pPr>
              <w:numPr>
                <w:ilvl w:val="0"/>
                <w:numId w:val="21"/>
              </w:numPr>
              <w:ind w:left="321" w:hanging="321"/>
              <w:rPr>
                <w:rFonts w:cstheme="minorHAnsi"/>
              </w:rPr>
            </w:pPr>
            <w:r w:rsidRPr="00A9084D">
              <w:rPr>
                <w:rFonts w:cstheme="minorHAnsi"/>
              </w:rPr>
              <w:t>Social Impact funding for three charities across the year for projects that align with awareness days across the year.</w:t>
            </w:r>
          </w:p>
          <w:p w:rsidRPr="00A9084D" w:rsidR="00C92CAA" w:rsidP="00C92CAA" w:rsidRDefault="00C92CAA" w14:paraId="6AA0DF97" w14:textId="77777777">
            <w:pPr>
              <w:rPr>
                <w:rFonts w:cstheme="minorHAnsi"/>
              </w:rPr>
            </w:pPr>
          </w:p>
          <w:p w:rsidRPr="00A9084D" w:rsidR="00C92CAA" w:rsidP="00C92CAA" w:rsidRDefault="00C92CAA" w14:paraId="38AE8E41" w14:textId="77777777">
            <w:pPr>
              <w:rPr>
                <w:rFonts w:cstheme="minorHAnsi"/>
              </w:rPr>
            </w:pPr>
            <w:r w:rsidRPr="00A9084D">
              <w:rPr>
                <w:rFonts w:cstheme="minorHAnsi"/>
              </w:rPr>
              <w:t>The trustees typically meet four times a year to review grant applications.</w:t>
            </w:r>
          </w:p>
          <w:p w:rsidRPr="00A9084D" w:rsidR="00C92CAA" w:rsidP="00C92CAA" w:rsidRDefault="00C92CAA" w14:paraId="1B942AC2" w14:textId="77777777">
            <w:pPr>
              <w:rPr>
                <w:rFonts w:cstheme="minorHAnsi"/>
              </w:rPr>
            </w:pPr>
          </w:p>
          <w:p w:rsidRPr="00A9084D" w:rsidR="00C92CAA" w:rsidP="00C92CAA" w:rsidRDefault="00C92CAA" w14:paraId="1E391178" w14:textId="77777777">
            <w:pPr>
              <w:rPr>
                <w:rFonts w:cstheme="minorHAnsi"/>
              </w:rPr>
            </w:pPr>
            <w:r w:rsidRPr="00A9084D">
              <w:rPr>
                <w:rFonts w:cstheme="minorHAnsi"/>
                <w:u w:val="single"/>
              </w:rPr>
              <w:lastRenderedPageBreak/>
              <w:t>Applications reopen in December 2025</w:t>
            </w:r>
            <w:r w:rsidRPr="00A9084D">
              <w:rPr>
                <w:rFonts w:cstheme="minorHAnsi"/>
              </w:rPr>
              <w:t>.</w:t>
            </w:r>
          </w:p>
          <w:p w:rsidRPr="00A9084D" w:rsidR="00C92CAA" w:rsidP="00C92CAA" w:rsidRDefault="00C92CAA" w14:paraId="0E5FFCE4" w14:textId="77777777">
            <w:pPr>
              <w:rPr>
                <w:rFonts w:cstheme="minorHAnsi"/>
              </w:rPr>
            </w:pPr>
          </w:p>
          <w:p w:rsidRPr="00A9084D" w:rsidR="00C92CAA" w:rsidP="00C92CAA" w:rsidRDefault="00C92CAA" w14:paraId="15884242" w14:textId="13757792">
            <w:pPr>
              <w:rPr>
                <w:rFonts w:cstheme="minorHAnsi"/>
                <w:b/>
                <w:bCs/>
                <w:u w:val="single"/>
              </w:rPr>
            </w:pPr>
            <w:hyperlink w:history="1" r:id="rId25">
              <w:r w:rsidRPr="00A9084D">
                <w:rPr>
                  <w:rStyle w:val="Hyperlink"/>
                  <w:rFonts w:cstheme="minorHAnsi"/>
                </w:rPr>
                <w:t>Visit the 7stars Foundation website</w:t>
              </w:r>
            </w:hyperlink>
            <w:r w:rsidRPr="00A9084D">
              <w:rPr>
                <w:rFonts w:cstheme="minorHAnsi"/>
              </w:rPr>
              <w:br/>
            </w:r>
          </w:p>
        </w:tc>
        <w:tc>
          <w:tcPr>
            <w:tcW w:w="461" w:type="pct"/>
          </w:tcPr>
          <w:p w:rsidRPr="00A9084D" w:rsidR="00C92CAA" w:rsidP="00C92CAA" w:rsidRDefault="00C92CAA" w14:paraId="27629D5E" w14:textId="1C78CD1F">
            <w:pPr>
              <w:rPr>
                <w:rFonts w:cstheme="minorHAnsi"/>
              </w:rPr>
            </w:pPr>
            <w:r w:rsidRPr="00A9084D">
              <w:rPr>
                <w:rFonts w:cstheme="minorHAnsi"/>
              </w:rPr>
              <w:lastRenderedPageBreak/>
              <w:t>Revenue</w:t>
            </w:r>
          </w:p>
        </w:tc>
        <w:tc>
          <w:tcPr>
            <w:tcW w:w="413" w:type="pct"/>
          </w:tcPr>
          <w:p w:rsidRPr="00A9084D" w:rsidR="00C92CAA" w:rsidP="00C92CAA" w:rsidRDefault="00C92CAA" w14:paraId="0D3BEC41" w14:textId="6161D0C3">
            <w:pPr>
              <w:rPr>
                <w:rFonts w:cstheme="minorHAnsi"/>
              </w:rPr>
            </w:pPr>
            <w:r w:rsidRPr="00A9084D">
              <w:rPr>
                <w:rFonts w:cstheme="minorHAnsi"/>
              </w:rPr>
              <w:t>Up to £2,500</w:t>
            </w:r>
          </w:p>
        </w:tc>
        <w:tc>
          <w:tcPr>
            <w:tcW w:w="581" w:type="pct"/>
          </w:tcPr>
          <w:p w:rsidRPr="00A9084D" w:rsidR="00C92CAA" w:rsidP="00C92CAA" w:rsidRDefault="00C92CAA" w14:paraId="4EE32991" w14:textId="0092B304">
            <w:pPr>
              <w:rPr>
                <w:rFonts w:cstheme="minorHAnsi"/>
              </w:rPr>
            </w:pPr>
            <w:r w:rsidRPr="00A9084D">
              <w:rPr>
                <w:rFonts w:cstheme="minorHAnsi"/>
              </w:rPr>
              <w:t>Charities with an annual income of below £1.5m</w:t>
            </w:r>
          </w:p>
        </w:tc>
      </w:tr>
      <w:tr w:rsidRPr="00A9084D" w:rsidR="00460E8F" w:rsidTr="007816E4" w14:paraId="7FD68AD5" w14:textId="77777777">
        <w:tc>
          <w:tcPr>
            <w:tcW w:w="505" w:type="pct"/>
          </w:tcPr>
          <w:p w:rsidRPr="00A9084D" w:rsidR="00460E8F" w:rsidP="00460E8F" w:rsidRDefault="00A45985" w14:paraId="49EABC6D" w14:textId="3BC06102">
            <w:pPr>
              <w:rPr>
                <w:rFonts w:cstheme="minorHAnsi"/>
                <w:b/>
                <w:bCs/>
              </w:rPr>
            </w:pPr>
            <w:r w:rsidRPr="00A9084D">
              <w:rPr>
                <w:rFonts w:cstheme="minorHAnsi"/>
                <w:b/>
                <w:bCs/>
              </w:rPr>
              <w:t>Bailey Thomas Trust</w:t>
            </w:r>
          </w:p>
        </w:tc>
        <w:tc>
          <w:tcPr>
            <w:tcW w:w="3040" w:type="pct"/>
          </w:tcPr>
          <w:p w:rsidRPr="00A9084D" w:rsidR="00460E8F" w:rsidP="00460E8F" w:rsidRDefault="00460E8F" w14:paraId="2F5D9F62" w14:textId="77777777">
            <w:pPr>
              <w:rPr>
                <w:rFonts w:cstheme="minorHAnsi"/>
                <w:b/>
                <w:bCs/>
                <w:u w:val="single"/>
              </w:rPr>
            </w:pPr>
            <w:r w:rsidRPr="00A9084D">
              <w:rPr>
                <w:rFonts w:cstheme="minorHAnsi"/>
                <w:b/>
                <w:bCs/>
                <w:u w:val="single"/>
              </w:rPr>
              <w:t>Grants for support Learning Disabilities services</w:t>
            </w:r>
          </w:p>
          <w:p w:rsidRPr="00A9084D" w:rsidR="00460E8F" w:rsidP="00460E8F" w:rsidRDefault="009F2D35" w14:paraId="35B82D45" w14:textId="18B90E0B">
            <w:pPr>
              <w:rPr>
                <w:rFonts w:cstheme="minorHAnsi"/>
              </w:rPr>
            </w:pPr>
            <w:r w:rsidRPr="00A9084D">
              <w:rPr>
                <w:rFonts w:cstheme="minorHAnsi"/>
              </w:rPr>
              <w:br/>
            </w:r>
            <w:r w:rsidRPr="00A9084D" w:rsidR="00460E8F">
              <w:rPr>
                <w:rFonts w:cstheme="minorHAnsi"/>
              </w:rPr>
              <w:t xml:space="preserve">Funding is normally considered for capital and revenue costs and for both specific projects and for general running/core costs - UK Charities, Parent Teachers Associations, and schools can apply.  </w:t>
            </w:r>
          </w:p>
          <w:p w:rsidRPr="00A9084D" w:rsidR="00460E8F" w:rsidP="00460E8F" w:rsidRDefault="00460E8F" w14:paraId="75AD9285" w14:textId="77777777">
            <w:pPr>
              <w:rPr>
                <w:rFonts w:cstheme="minorHAnsi"/>
              </w:rPr>
            </w:pPr>
            <w:r w:rsidRPr="00A9084D">
              <w:rPr>
                <w:rFonts w:cstheme="minorHAnsi"/>
              </w:rPr>
              <w:t>The following areas of work normally fall within the Fund's current policy providing they benefit the learning disabled:</w:t>
            </w:r>
            <w:r w:rsidRPr="00A9084D">
              <w:rPr>
                <w:rFonts w:cstheme="minorHAnsi"/>
              </w:rPr>
              <w:br/>
            </w:r>
          </w:p>
          <w:p w:rsidRPr="00A9084D" w:rsidR="00460E8F" w:rsidP="00460E8F" w:rsidRDefault="00460E8F" w14:paraId="1EDAEC15" w14:textId="77777777">
            <w:pPr>
              <w:pStyle w:val="ListParagraph"/>
              <w:numPr>
                <w:ilvl w:val="0"/>
                <w:numId w:val="19"/>
              </w:numPr>
              <w:ind w:left="484"/>
              <w:rPr>
                <w:rFonts w:cstheme="minorHAnsi"/>
              </w:rPr>
            </w:pPr>
            <w:r w:rsidRPr="00A9084D">
              <w:rPr>
                <w:rFonts w:cstheme="minorHAnsi"/>
              </w:rPr>
              <w:t xml:space="preserve">Capital building/renovation/refurbishment works for residential, nursing and respite care, and </w:t>
            </w:r>
            <w:proofErr w:type="gramStart"/>
            <w:r w:rsidRPr="00A9084D">
              <w:rPr>
                <w:rFonts w:cstheme="minorHAnsi"/>
              </w:rPr>
              <w:t>schools;</w:t>
            </w:r>
            <w:proofErr w:type="gramEnd"/>
          </w:p>
          <w:p w:rsidRPr="00A9084D" w:rsidR="00460E8F" w:rsidP="00460E8F" w:rsidRDefault="00460E8F" w14:paraId="4F9FAD88" w14:textId="77777777">
            <w:pPr>
              <w:pStyle w:val="ListParagraph"/>
              <w:numPr>
                <w:ilvl w:val="0"/>
                <w:numId w:val="19"/>
              </w:numPr>
              <w:ind w:left="484"/>
              <w:rPr>
                <w:rFonts w:cstheme="minorHAnsi"/>
              </w:rPr>
            </w:pPr>
            <w:r w:rsidRPr="00A9084D">
              <w:rPr>
                <w:rFonts w:cstheme="minorHAnsi"/>
              </w:rPr>
              <w:t xml:space="preserve">Employment schemes including woodwork, crafts, printing and </w:t>
            </w:r>
            <w:proofErr w:type="gramStart"/>
            <w:r w:rsidRPr="00A9084D">
              <w:rPr>
                <w:rFonts w:cstheme="minorHAnsi"/>
              </w:rPr>
              <w:t>horticulture;</w:t>
            </w:r>
            <w:proofErr w:type="gramEnd"/>
          </w:p>
          <w:p w:rsidRPr="00A9084D" w:rsidR="00460E8F" w:rsidP="00460E8F" w:rsidRDefault="00460E8F" w14:paraId="3BD11452" w14:textId="77777777">
            <w:pPr>
              <w:pStyle w:val="ListParagraph"/>
              <w:numPr>
                <w:ilvl w:val="0"/>
                <w:numId w:val="19"/>
              </w:numPr>
              <w:ind w:left="484"/>
              <w:rPr>
                <w:rFonts w:cstheme="minorHAnsi"/>
              </w:rPr>
            </w:pPr>
            <w:r w:rsidRPr="00A9084D">
              <w:rPr>
                <w:rFonts w:cstheme="minorHAnsi"/>
              </w:rPr>
              <w:t xml:space="preserve">Play schemes and play therapy </w:t>
            </w:r>
            <w:proofErr w:type="gramStart"/>
            <w:r w:rsidRPr="00A9084D">
              <w:rPr>
                <w:rFonts w:cstheme="minorHAnsi"/>
              </w:rPr>
              <w:t>schemes;</w:t>
            </w:r>
            <w:proofErr w:type="gramEnd"/>
          </w:p>
          <w:p w:rsidRPr="00A9084D" w:rsidR="00460E8F" w:rsidP="00460E8F" w:rsidRDefault="00460E8F" w14:paraId="5F05666D" w14:textId="77777777">
            <w:pPr>
              <w:pStyle w:val="ListParagraph"/>
              <w:numPr>
                <w:ilvl w:val="0"/>
                <w:numId w:val="19"/>
              </w:numPr>
              <w:ind w:left="484"/>
              <w:rPr>
                <w:rFonts w:cstheme="minorHAnsi"/>
              </w:rPr>
            </w:pPr>
            <w:r w:rsidRPr="00A9084D">
              <w:rPr>
                <w:rFonts w:cstheme="minorHAnsi"/>
              </w:rPr>
              <w:t xml:space="preserve">Day and social activities centres including building costs and running </w:t>
            </w:r>
            <w:proofErr w:type="gramStart"/>
            <w:r w:rsidRPr="00A9084D">
              <w:rPr>
                <w:rFonts w:cstheme="minorHAnsi"/>
              </w:rPr>
              <w:t>costs;</w:t>
            </w:r>
            <w:proofErr w:type="gramEnd"/>
          </w:p>
          <w:p w:rsidRPr="00A9084D" w:rsidR="00460E8F" w:rsidP="00460E8F" w:rsidRDefault="00460E8F" w14:paraId="6D375F3A" w14:textId="77777777">
            <w:pPr>
              <w:pStyle w:val="ListParagraph"/>
              <w:numPr>
                <w:ilvl w:val="0"/>
                <w:numId w:val="19"/>
              </w:numPr>
              <w:ind w:left="484"/>
              <w:rPr>
                <w:rFonts w:cstheme="minorHAnsi"/>
              </w:rPr>
            </w:pPr>
            <w:r w:rsidRPr="00A9084D">
              <w:rPr>
                <w:rFonts w:cstheme="minorHAnsi"/>
              </w:rPr>
              <w:t xml:space="preserve">Support for families, including respite </w:t>
            </w:r>
            <w:proofErr w:type="gramStart"/>
            <w:r w:rsidRPr="00A9084D">
              <w:rPr>
                <w:rFonts w:cstheme="minorHAnsi"/>
              </w:rPr>
              <w:t>schemes;</w:t>
            </w:r>
            <w:proofErr w:type="gramEnd"/>
          </w:p>
          <w:p w:rsidRPr="00A9084D" w:rsidR="00460E8F" w:rsidP="00460E8F" w:rsidRDefault="00460E8F" w14:paraId="004D290A" w14:textId="77777777">
            <w:pPr>
              <w:pStyle w:val="ListParagraph"/>
              <w:numPr>
                <w:ilvl w:val="0"/>
                <w:numId w:val="19"/>
              </w:numPr>
              <w:ind w:left="484"/>
              <w:rPr>
                <w:rFonts w:cstheme="minorHAnsi"/>
              </w:rPr>
            </w:pPr>
            <w:r w:rsidRPr="00A9084D">
              <w:rPr>
                <w:rFonts w:cstheme="minorHAnsi"/>
              </w:rPr>
              <w:t xml:space="preserve">Independent living </w:t>
            </w:r>
            <w:proofErr w:type="gramStart"/>
            <w:r w:rsidRPr="00A9084D">
              <w:rPr>
                <w:rFonts w:cstheme="minorHAnsi"/>
              </w:rPr>
              <w:t>schemes;</w:t>
            </w:r>
            <w:proofErr w:type="gramEnd"/>
          </w:p>
          <w:p w:rsidRPr="00A9084D" w:rsidR="00460E8F" w:rsidP="00460E8F" w:rsidRDefault="00460E8F" w14:paraId="2B2C0694" w14:textId="77777777">
            <w:pPr>
              <w:pStyle w:val="ListParagraph"/>
              <w:numPr>
                <w:ilvl w:val="0"/>
                <w:numId w:val="19"/>
              </w:numPr>
              <w:ind w:left="484"/>
              <w:rPr>
                <w:rFonts w:cstheme="minorHAnsi"/>
              </w:rPr>
            </w:pPr>
            <w:r w:rsidRPr="00A9084D">
              <w:rPr>
                <w:rFonts w:cstheme="minorHAnsi"/>
              </w:rPr>
              <w:t xml:space="preserve">Support in the community </w:t>
            </w:r>
            <w:proofErr w:type="gramStart"/>
            <w:r w:rsidRPr="00A9084D">
              <w:rPr>
                <w:rFonts w:cstheme="minorHAnsi"/>
              </w:rPr>
              <w:t>schemes;</w:t>
            </w:r>
            <w:proofErr w:type="gramEnd"/>
          </w:p>
          <w:p w:rsidRPr="00A9084D" w:rsidR="00460E8F" w:rsidP="00460E8F" w:rsidRDefault="00460E8F" w14:paraId="53051A1B" w14:textId="77777777">
            <w:pPr>
              <w:pStyle w:val="ListParagraph"/>
              <w:numPr>
                <w:ilvl w:val="0"/>
                <w:numId w:val="19"/>
              </w:numPr>
              <w:ind w:left="484"/>
              <w:rPr>
                <w:rFonts w:cstheme="minorHAnsi"/>
              </w:rPr>
            </w:pPr>
            <w:r w:rsidRPr="00A9084D">
              <w:rPr>
                <w:rFonts w:cstheme="minorHAnsi"/>
              </w:rPr>
              <w:t>Snoezelen rooms.</w:t>
            </w:r>
          </w:p>
          <w:p w:rsidRPr="00A9084D" w:rsidR="00460E8F" w:rsidP="00460E8F" w:rsidRDefault="00460E8F" w14:paraId="05C76AD5" w14:textId="77777777">
            <w:pPr>
              <w:rPr>
                <w:rFonts w:cstheme="minorHAnsi"/>
              </w:rPr>
            </w:pPr>
          </w:p>
          <w:p w:rsidRPr="00A9084D" w:rsidR="00460E8F" w:rsidP="00460E8F" w:rsidRDefault="00460E8F" w14:paraId="4E5A2BDE" w14:textId="4943FC3E">
            <w:pPr>
              <w:rPr>
                <w:rFonts w:cstheme="minorHAnsi"/>
              </w:rPr>
            </w:pPr>
            <w:r w:rsidRPr="00A9084D">
              <w:rPr>
                <w:rFonts w:cstheme="minorHAnsi"/>
              </w:rPr>
              <w:t>Small Grants (below £9,000) can be applied for at any time.</w:t>
            </w:r>
            <w:r w:rsidRPr="00A9084D" w:rsidR="000C2926">
              <w:rPr>
                <w:rFonts w:cstheme="minorHAnsi"/>
              </w:rPr>
              <w:br/>
            </w:r>
          </w:p>
          <w:p w:rsidRPr="00A9084D" w:rsidR="00460E8F" w:rsidP="00460E8F" w:rsidRDefault="00460E8F" w14:paraId="7451D037" w14:textId="520FDD63">
            <w:pPr>
              <w:rPr>
                <w:rFonts w:cstheme="minorHAnsi"/>
              </w:rPr>
            </w:pPr>
            <w:r w:rsidRPr="00A9084D">
              <w:rPr>
                <w:rFonts w:cstheme="minorHAnsi"/>
                <w:u w:val="single"/>
              </w:rPr>
              <w:t xml:space="preserve">Main Grants (above £9,000) the next deadline is the </w:t>
            </w:r>
            <w:proofErr w:type="gramStart"/>
            <w:r w:rsidRPr="00A9084D" w:rsidR="00FA21E4">
              <w:rPr>
                <w:rFonts w:cstheme="minorHAnsi"/>
                <w:u w:val="single"/>
              </w:rPr>
              <w:t>3</w:t>
            </w:r>
            <w:r w:rsidRPr="00A9084D">
              <w:rPr>
                <w:rFonts w:cstheme="minorHAnsi"/>
                <w:u w:val="single"/>
              </w:rPr>
              <w:t>1</w:t>
            </w:r>
            <w:r w:rsidRPr="00A9084D">
              <w:rPr>
                <w:rFonts w:cstheme="minorHAnsi"/>
                <w:u w:val="single"/>
                <w:vertAlign w:val="superscript"/>
              </w:rPr>
              <w:t>st</w:t>
            </w:r>
            <w:proofErr w:type="gramEnd"/>
            <w:r w:rsidR="00F451AB">
              <w:rPr>
                <w:rFonts w:cstheme="minorHAnsi"/>
                <w:u w:val="single"/>
                <w:vertAlign w:val="superscript"/>
              </w:rPr>
              <w:t xml:space="preserve"> </w:t>
            </w:r>
            <w:r w:rsidRPr="00A9084D" w:rsidR="00FA21E4">
              <w:rPr>
                <w:rFonts w:cstheme="minorHAnsi"/>
                <w:u w:val="single"/>
              </w:rPr>
              <w:t xml:space="preserve">December </w:t>
            </w:r>
            <w:r w:rsidRPr="00A9084D">
              <w:rPr>
                <w:rFonts w:cstheme="minorHAnsi"/>
                <w:u w:val="single"/>
              </w:rPr>
              <w:t>202</w:t>
            </w:r>
            <w:r w:rsidRPr="00A9084D" w:rsidR="00FA21E4">
              <w:rPr>
                <w:rFonts w:cstheme="minorHAnsi"/>
                <w:u w:val="single"/>
              </w:rPr>
              <w:t xml:space="preserve">5 </w:t>
            </w:r>
            <w:r w:rsidRPr="00A9084D" w:rsidR="00DE3737">
              <w:rPr>
                <w:rFonts w:cstheme="minorHAnsi"/>
                <w:u w:val="single"/>
              </w:rPr>
              <w:t>for March Trustee meeting</w:t>
            </w:r>
            <w:r w:rsidRPr="00A9084D">
              <w:rPr>
                <w:rFonts w:cstheme="minorHAnsi"/>
              </w:rPr>
              <w:t>.</w:t>
            </w:r>
          </w:p>
          <w:p w:rsidRPr="00A9084D" w:rsidR="00460E8F" w:rsidP="00460E8F" w:rsidRDefault="00DE3737" w14:paraId="4D4B7D9C" w14:textId="53A51744">
            <w:pPr>
              <w:rPr>
                <w:rFonts w:cstheme="minorHAnsi"/>
                <w:b/>
                <w:bCs/>
                <w:u w:val="single"/>
              </w:rPr>
            </w:pPr>
            <w:r w:rsidRPr="00A9084D">
              <w:rPr>
                <w:rFonts w:cstheme="minorHAnsi"/>
              </w:rPr>
              <w:br/>
            </w:r>
            <w:hyperlink w:history="1" r:id="rId26">
              <w:r w:rsidRPr="00A9084D" w:rsidR="00460E8F">
                <w:rPr>
                  <w:rStyle w:val="Hyperlink"/>
                  <w:rFonts w:cstheme="minorHAnsi"/>
                </w:rPr>
                <w:t>Visit the Baily Thomas Charitable Fund</w:t>
              </w:r>
            </w:hyperlink>
            <w:r w:rsidRPr="00A9084D" w:rsidR="00460E8F">
              <w:rPr>
                <w:rFonts w:cstheme="minorHAnsi"/>
              </w:rPr>
              <w:br/>
            </w:r>
            <w:hyperlink w:history="1" r:id="rId27">
              <w:r w:rsidRPr="00A9084D" w:rsidR="00460E8F">
                <w:rPr>
                  <w:rStyle w:val="Hyperlink"/>
                  <w:rFonts w:eastAsia="DejaVu Sans" w:cstheme="minorHAnsi"/>
                  <w:color w:val="0000FF"/>
                  <w:kern w:val="3"/>
                  <w:lang w:val="en-US" w:eastAsia="es-ES"/>
                </w:rPr>
                <w:t>Guidelines</w:t>
              </w:r>
            </w:hyperlink>
            <w:r w:rsidRPr="00A9084D" w:rsidR="00570661">
              <w:rPr>
                <w:rFonts w:cstheme="minorHAnsi"/>
              </w:rPr>
              <w:br/>
            </w:r>
          </w:p>
        </w:tc>
        <w:tc>
          <w:tcPr>
            <w:tcW w:w="461" w:type="pct"/>
          </w:tcPr>
          <w:p w:rsidRPr="00A9084D" w:rsidR="00460E8F" w:rsidP="00460E8F" w:rsidRDefault="00460E8F" w14:paraId="641EA59B" w14:textId="3A5CE9BC">
            <w:pPr>
              <w:rPr>
                <w:rFonts w:cstheme="minorHAnsi"/>
              </w:rPr>
            </w:pPr>
            <w:r w:rsidRPr="00A9084D">
              <w:rPr>
                <w:rFonts w:cstheme="minorHAnsi"/>
              </w:rPr>
              <w:t>Revenue, Capital, Project or Core costs</w:t>
            </w:r>
          </w:p>
        </w:tc>
        <w:tc>
          <w:tcPr>
            <w:tcW w:w="413" w:type="pct"/>
          </w:tcPr>
          <w:p w:rsidRPr="00A9084D" w:rsidR="00460E8F" w:rsidP="00460E8F" w:rsidRDefault="00460E8F" w14:paraId="197FB5FE" w14:textId="77777777">
            <w:pPr>
              <w:textAlignment w:val="baseline"/>
              <w:rPr>
                <w:rFonts w:cstheme="minorHAnsi"/>
              </w:rPr>
            </w:pPr>
            <w:r w:rsidRPr="00A9084D">
              <w:rPr>
                <w:rFonts w:cstheme="minorHAnsi"/>
              </w:rPr>
              <w:t>Small Grants below £9,000</w:t>
            </w:r>
          </w:p>
          <w:p w:rsidRPr="00A9084D" w:rsidR="00460E8F" w:rsidP="00460E8F" w:rsidRDefault="00460E8F" w14:paraId="5375A09F" w14:textId="77777777">
            <w:pPr>
              <w:textAlignment w:val="baseline"/>
              <w:rPr>
                <w:rFonts w:cstheme="minorHAnsi"/>
              </w:rPr>
            </w:pPr>
          </w:p>
          <w:p w:rsidRPr="00A9084D" w:rsidR="00460E8F" w:rsidP="00460E8F" w:rsidRDefault="00460E8F" w14:paraId="629FDB50" w14:textId="77777777">
            <w:pPr>
              <w:textAlignment w:val="baseline"/>
              <w:rPr>
                <w:rFonts w:cstheme="minorHAnsi"/>
              </w:rPr>
            </w:pPr>
            <w:r w:rsidRPr="00A9084D">
              <w:rPr>
                <w:rFonts w:cstheme="minorHAnsi"/>
              </w:rPr>
              <w:t>Main Grants above £10,000</w:t>
            </w:r>
          </w:p>
          <w:p w:rsidRPr="00A9084D" w:rsidR="00460E8F" w:rsidP="00460E8F" w:rsidRDefault="00460E8F" w14:paraId="29AD66F4" w14:textId="77777777">
            <w:pPr>
              <w:textAlignment w:val="baseline"/>
              <w:rPr>
                <w:rFonts w:cstheme="minorHAnsi"/>
              </w:rPr>
            </w:pPr>
          </w:p>
          <w:p w:rsidRPr="00A9084D" w:rsidR="00460E8F" w:rsidP="00460E8F" w:rsidRDefault="00460E8F" w14:paraId="06C426A5" w14:textId="77777777">
            <w:pPr>
              <w:rPr>
                <w:rFonts w:cstheme="minorHAnsi"/>
              </w:rPr>
            </w:pPr>
          </w:p>
        </w:tc>
        <w:tc>
          <w:tcPr>
            <w:tcW w:w="581" w:type="pct"/>
          </w:tcPr>
          <w:p w:rsidRPr="00A9084D" w:rsidR="00460E8F" w:rsidP="00460E8F" w:rsidRDefault="00460E8F" w14:paraId="2E0B3AAB" w14:textId="7C535EC7">
            <w:pPr>
              <w:rPr>
                <w:rFonts w:cstheme="minorHAnsi"/>
              </w:rPr>
            </w:pPr>
            <w:r w:rsidRPr="00A9084D">
              <w:rPr>
                <w:rFonts w:cstheme="minorHAnsi"/>
              </w:rPr>
              <w:t>UK Charities, Parent Teachers Associations, and schools</w:t>
            </w:r>
          </w:p>
        </w:tc>
      </w:tr>
      <w:tr w:rsidRPr="00A9084D" w:rsidR="008A4C6E" w:rsidTr="007816E4" w14:paraId="3C295129" w14:textId="77777777">
        <w:tc>
          <w:tcPr>
            <w:tcW w:w="505" w:type="pct"/>
          </w:tcPr>
          <w:p w:rsidRPr="00A9084D" w:rsidR="008A4C6E" w:rsidP="008A4C6E" w:rsidRDefault="008A4C6E" w14:paraId="2C8E1C3E" w14:textId="77777777">
            <w:pPr>
              <w:rPr>
                <w:rFonts w:cstheme="minorHAnsi"/>
                <w:b/>
                <w:bCs/>
              </w:rPr>
            </w:pPr>
            <w:r w:rsidRPr="00A9084D">
              <w:rPr>
                <w:rFonts w:cstheme="minorHAnsi"/>
                <w:b/>
                <w:bCs/>
              </w:rPr>
              <w:t>The Gosling Foundation</w:t>
            </w:r>
          </w:p>
          <w:p w:rsidRPr="00A9084D" w:rsidR="008A4C6E" w:rsidP="008A4C6E" w:rsidRDefault="008A4C6E" w14:paraId="63603C2A" w14:textId="78F6911B">
            <w:pPr>
              <w:rPr>
                <w:rFonts w:cstheme="minorHAnsi"/>
                <w:b/>
                <w:bCs/>
              </w:rPr>
            </w:pPr>
          </w:p>
        </w:tc>
        <w:tc>
          <w:tcPr>
            <w:tcW w:w="3040" w:type="pct"/>
          </w:tcPr>
          <w:p w:rsidRPr="00A9084D" w:rsidR="008A4C6E" w:rsidP="008A4C6E" w:rsidRDefault="008A4C6E" w14:paraId="6DA4150F" w14:textId="77777777">
            <w:pPr>
              <w:rPr>
                <w:rFonts w:cstheme="minorHAnsi"/>
                <w:b/>
                <w:bCs/>
                <w:u w:val="single"/>
              </w:rPr>
            </w:pPr>
            <w:r w:rsidRPr="00A9084D">
              <w:rPr>
                <w:rFonts w:cstheme="minorHAnsi"/>
                <w:b/>
                <w:bCs/>
                <w:u w:val="single"/>
              </w:rPr>
              <w:t>Grants to support the development of Young People</w:t>
            </w:r>
          </w:p>
          <w:p w:rsidRPr="00A9084D" w:rsidR="008A4C6E" w:rsidP="008A4C6E" w:rsidRDefault="008A4C6E" w14:paraId="4AC8D75C" w14:textId="77777777">
            <w:pPr>
              <w:rPr>
                <w:rFonts w:cstheme="minorHAnsi"/>
              </w:rPr>
            </w:pPr>
          </w:p>
          <w:p w:rsidRPr="00A9084D" w:rsidR="008A4C6E" w:rsidP="008A4C6E" w:rsidRDefault="008A4C6E" w14:paraId="15FAC874" w14:textId="77777777">
            <w:pPr>
              <w:rPr>
                <w:rFonts w:cstheme="minorHAnsi"/>
              </w:rPr>
            </w:pPr>
            <w:r w:rsidRPr="00A9084D">
              <w:rPr>
                <w:rFonts w:cstheme="minorHAnsi"/>
              </w:rPr>
              <w:t>Applications are accepted from Registered Charities/CIOs/CICs in the UK that have an income of less than £30 million per annum.  They also accept grants from uniformed youth groups (</w:t>
            </w:r>
            <w:proofErr w:type="spellStart"/>
            <w:r w:rsidRPr="00A9084D">
              <w:rPr>
                <w:rFonts w:cstheme="minorHAnsi"/>
              </w:rPr>
              <w:t>eg</w:t>
            </w:r>
            <w:proofErr w:type="spellEnd"/>
            <w:r w:rsidRPr="00A9084D">
              <w:rPr>
                <w:rFonts w:cstheme="minorHAnsi"/>
              </w:rPr>
              <w:t xml:space="preserve"> Sea Cadets, Scouts, Girl Guides.</w:t>
            </w:r>
            <w:r w:rsidRPr="00A9084D">
              <w:rPr>
                <w:rFonts w:cstheme="minorHAnsi"/>
              </w:rPr>
              <w:br/>
            </w:r>
          </w:p>
          <w:p w:rsidRPr="00A9084D" w:rsidR="008A4C6E" w:rsidP="008A4C6E" w:rsidRDefault="008A4C6E" w14:paraId="50E8D06C" w14:textId="77777777">
            <w:pPr>
              <w:rPr>
                <w:rFonts w:cstheme="minorHAnsi"/>
              </w:rPr>
            </w:pPr>
            <w:r w:rsidRPr="00A9084D">
              <w:rPr>
                <w:rFonts w:cstheme="minorHAnsi"/>
                <w:b/>
                <w:bCs/>
                <w:u w:val="single"/>
              </w:rPr>
              <w:t>Grant</w:t>
            </w:r>
            <w:r w:rsidRPr="00A9084D">
              <w:rPr>
                <w:rFonts w:cstheme="minorHAnsi"/>
              </w:rPr>
              <w:t>: The minimum grant awarded is £5,000.</w:t>
            </w:r>
          </w:p>
          <w:p w:rsidRPr="00A9084D" w:rsidR="008A4C6E" w:rsidP="008A4C6E" w:rsidRDefault="008A4C6E" w14:paraId="0E90A79D" w14:textId="77777777">
            <w:pPr>
              <w:rPr>
                <w:rFonts w:cstheme="minorHAnsi"/>
              </w:rPr>
            </w:pPr>
            <w:r w:rsidRPr="00A9084D">
              <w:rPr>
                <w:rFonts w:cstheme="minorHAnsi"/>
              </w:rPr>
              <w:lastRenderedPageBreak/>
              <w:t>There are no set grant amounts; trustees may award more or less than requested and will rarely fully fund projects. Applications should therefore include a fundraising plan.</w:t>
            </w:r>
          </w:p>
          <w:p w:rsidRPr="00A9084D" w:rsidR="008A4C6E" w:rsidP="008A4C6E" w:rsidRDefault="008A4C6E" w14:paraId="5E7AE67C" w14:textId="77777777">
            <w:pPr>
              <w:rPr>
                <w:rFonts w:cstheme="minorHAnsi"/>
              </w:rPr>
            </w:pPr>
            <w:r w:rsidRPr="00A9084D">
              <w:rPr>
                <w:rFonts w:cstheme="minorHAnsi"/>
              </w:rPr>
              <w:t>Single and multi-year funding is available.</w:t>
            </w:r>
          </w:p>
          <w:p w:rsidRPr="00A9084D" w:rsidR="008A4C6E" w:rsidP="008A4C6E" w:rsidRDefault="008A4C6E" w14:paraId="2BE90295" w14:textId="77777777">
            <w:pPr>
              <w:rPr>
                <w:rFonts w:cstheme="minorHAnsi"/>
                <w:u w:val="single"/>
              </w:rPr>
            </w:pPr>
            <w:r w:rsidRPr="00A9084D">
              <w:rPr>
                <w:rFonts w:cstheme="minorHAnsi"/>
                <w:u w:val="single"/>
              </w:rPr>
              <w:br/>
              <w:t>Eligible Expenditure</w:t>
            </w:r>
          </w:p>
          <w:p w:rsidRPr="00A9084D" w:rsidR="008A4C6E" w:rsidP="008A4C6E" w:rsidRDefault="008A4C6E" w14:paraId="2514D84F" w14:textId="77777777">
            <w:pPr>
              <w:rPr>
                <w:rFonts w:cstheme="minorHAnsi"/>
              </w:rPr>
            </w:pPr>
            <w:r w:rsidRPr="00A9084D">
              <w:rPr>
                <w:rFonts w:cstheme="minorHAnsi"/>
              </w:rPr>
              <w:t>The funding is for charitable projects that address the Foundation's four areas of focus:</w:t>
            </w:r>
          </w:p>
          <w:p w:rsidRPr="00A9084D" w:rsidR="008A4C6E" w:rsidP="008A4C6E" w:rsidRDefault="008A4C6E" w14:paraId="2BBB21CC" w14:textId="77777777">
            <w:pPr>
              <w:numPr>
                <w:ilvl w:val="0"/>
                <w:numId w:val="17"/>
              </w:numPr>
              <w:rPr>
                <w:rFonts w:cstheme="minorHAnsi"/>
              </w:rPr>
            </w:pPr>
            <w:r w:rsidRPr="00A9084D">
              <w:rPr>
                <w:rFonts w:cstheme="minorHAnsi"/>
              </w:rPr>
              <w:t>Royal Navy and Royal Marines - to improve their quality of life.</w:t>
            </w:r>
          </w:p>
          <w:p w:rsidRPr="00A9084D" w:rsidR="008A4C6E" w:rsidP="008A4C6E" w:rsidRDefault="008A4C6E" w14:paraId="450C5372" w14:textId="77777777">
            <w:pPr>
              <w:numPr>
                <w:ilvl w:val="0"/>
                <w:numId w:val="17"/>
              </w:numPr>
              <w:rPr>
                <w:rFonts w:cstheme="minorHAnsi"/>
              </w:rPr>
            </w:pPr>
            <w:r w:rsidRPr="00A9084D">
              <w:rPr>
                <w:rFonts w:cstheme="minorHAnsi"/>
              </w:rPr>
              <w:t>Youth - provide opportunities and support for disadvantaged young people.</w:t>
            </w:r>
          </w:p>
          <w:p w:rsidRPr="00A9084D" w:rsidR="008A4C6E" w:rsidP="008A4C6E" w:rsidRDefault="008A4C6E" w14:paraId="04EA0912" w14:textId="77777777">
            <w:pPr>
              <w:numPr>
                <w:ilvl w:val="0"/>
                <w:numId w:val="17"/>
              </w:numPr>
              <w:rPr>
                <w:rFonts w:cstheme="minorHAnsi"/>
              </w:rPr>
            </w:pPr>
            <w:r w:rsidRPr="00A9084D">
              <w:rPr>
                <w:rFonts w:cstheme="minorHAnsi"/>
              </w:rPr>
              <w:t>Education - opportunities and support for people.</w:t>
            </w:r>
          </w:p>
          <w:p w:rsidRPr="00A9084D" w:rsidR="008A4C6E" w:rsidP="008A4C6E" w:rsidRDefault="008A4C6E" w14:paraId="216AA40C" w14:textId="77777777">
            <w:pPr>
              <w:rPr>
                <w:rFonts w:cstheme="minorHAnsi"/>
              </w:rPr>
            </w:pPr>
            <w:r w:rsidRPr="00A9084D">
              <w:rPr>
                <w:rFonts w:cstheme="minorHAnsi"/>
                <w:u w:val="single"/>
              </w:rPr>
              <w:br/>
              <w:t>Grants can be used for</w:t>
            </w:r>
            <w:r w:rsidRPr="00A9084D">
              <w:rPr>
                <w:rFonts w:cstheme="minorHAnsi"/>
              </w:rPr>
              <w:t xml:space="preserve">: </w:t>
            </w:r>
          </w:p>
          <w:p w:rsidRPr="00A9084D" w:rsidR="008A4C6E" w:rsidP="008A4C6E" w:rsidRDefault="008A4C6E" w14:paraId="13243628" w14:textId="77777777">
            <w:pPr>
              <w:numPr>
                <w:ilvl w:val="0"/>
                <w:numId w:val="18"/>
              </w:numPr>
              <w:rPr>
                <w:rFonts w:cstheme="minorHAnsi"/>
              </w:rPr>
            </w:pPr>
            <w:r w:rsidRPr="00A9084D">
              <w:rPr>
                <w:rFonts w:cstheme="minorHAnsi"/>
              </w:rPr>
              <w:t>Project costs (for projects that directly impact beneficiaries).</w:t>
            </w:r>
          </w:p>
          <w:p w:rsidRPr="00A9084D" w:rsidR="008A4C6E" w:rsidP="008A4C6E" w:rsidRDefault="008A4C6E" w14:paraId="6F3E4F2E" w14:textId="77777777">
            <w:pPr>
              <w:numPr>
                <w:ilvl w:val="0"/>
                <w:numId w:val="18"/>
              </w:numPr>
              <w:rPr>
                <w:rFonts w:cstheme="minorHAnsi"/>
              </w:rPr>
            </w:pPr>
            <w:r w:rsidRPr="00A9084D">
              <w:rPr>
                <w:rFonts w:cstheme="minorHAnsi"/>
              </w:rPr>
              <w:t xml:space="preserve">Capital projects </w:t>
            </w:r>
            <w:proofErr w:type="spellStart"/>
            <w:r w:rsidRPr="00A9084D">
              <w:rPr>
                <w:rFonts w:cstheme="minorHAnsi"/>
              </w:rPr>
              <w:t>eg</w:t>
            </w:r>
            <w:proofErr w:type="spellEnd"/>
            <w:r w:rsidRPr="00A9084D">
              <w:rPr>
                <w:rFonts w:cstheme="minorHAnsi"/>
              </w:rPr>
              <w:t xml:space="preserve"> new buildings, extensions, refurbishment and recreational spaces.</w:t>
            </w:r>
          </w:p>
          <w:p w:rsidRPr="00A9084D" w:rsidR="008A4C6E" w:rsidP="008A4C6E" w:rsidRDefault="008A4C6E" w14:paraId="44708FD2" w14:textId="77777777">
            <w:pPr>
              <w:numPr>
                <w:ilvl w:val="0"/>
                <w:numId w:val="18"/>
              </w:numPr>
              <w:rPr>
                <w:rFonts w:cstheme="minorHAnsi"/>
              </w:rPr>
            </w:pPr>
            <w:r w:rsidRPr="00A9084D">
              <w:rPr>
                <w:rFonts w:cstheme="minorHAnsi"/>
              </w:rPr>
              <w:t>IT projects, moving services online, setting up helplines etc.</w:t>
            </w:r>
          </w:p>
          <w:p w:rsidRPr="00A9084D" w:rsidR="008A4C6E" w:rsidP="008A4C6E" w:rsidRDefault="008A4C6E" w14:paraId="2D4A4BB9" w14:textId="77777777">
            <w:pPr>
              <w:numPr>
                <w:ilvl w:val="0"/>
                <w:numId w:val="18"/>
              </w:numPr>
              <w:rPr>
                <w:rFonts w:cstheme="minorHAnsi"/>
              </w:rPr>
            </w:pPr>
            <w:r w:rsidRPr="00A9084D">
              <w:rPr>
                <w:rFonts w:cstheme="minorHAnsi"/>
              </w:rPr>
              <w:t>Equipment and furniture.</w:t>
            </w:r>
          </w:p>
          <w:p w:rsidRPr="00A9084D" w:rsidR="008A4C6E" w:rsidP="008A4C6E" w:rsidRDefault="008A4C6E" w14:paraId="1647C948" w14:textId="77777777">
            <w:pPr>
              <w:numPr>
                <w:ilvl w:val="0"/>
                <w:numId w:val="18"/>
              </w:numPr>
              <w:rPr>
                <w:rFonts w:cstheme="minorHAnsi"/>
              </w:rPr>
            </w:pPr>
            <w:r w:rsidRPr="00A9084D">
              <w:rPr>
                <w:rFonts w:cstheme="minorHAnsi"/>
              </w:rPr>
              <w:t>Salaries (for positions that directly impact beneficiaries).</w:t>
            </w:r>
          </w:p>
          <w:p w:rsidRPr="00A9084D" w:rsidR="008A4C6E" w:rsidP="008A4C6E" w:rsidRDefault="008A4C6E" w14:paraId="5B019729" w14:textId="77777777">
            <w:pPr>
              <w:numPr>
                <w:ilvl w:val="0"/>
                <w:numId w:val="18"/>
              </w:numPr>
              <w:rPr>
                <w:rFonts w:cstheme="minorHAnsi"/>
              </w:rPr>
            </w:pPr>
            <w:r w:rsidRPr="00A9084D">
              <w:rPr>
                <w:rFonts w:cstheme="minorHAnsi"/>
              </w:rPr>
              <w:t>Events that directly impact beneficiaries.</w:t>
            </w:r>
            <w:r w:rsidRPr="00A9084D">
              <w:rPr>
                <w:rFonts w:cstheme="minorHAnsi"/>
              </w:rPr>
              <w:br/>
            </w:r>
          </w:p>
          <w:p w:rsidRPr="00A9084D" w:rsidR="008A4C6E" w:rsidP="008A4C6E" w:rsidRDefault="008A4C6E" w14:paraId="6710EF16" w14:textId="77777777">
            <w:pPr>
              <w:rPr>
                <w:rFonts w:cstheme="minorHAnsi"/>
              </w:rPr>
            </w:pPr>
            <w:hyperlink w:history="1" r:id="rId28">
              <w:r w:rsidRPr="00A9084D">
                <w:rPr>
                  <w:rStyle w:val="Hyperlink"/>
                  <w:rFonts w:cstheme="minorHAnsi"/>
                </w:rPr>
                <w:t>Visit The Gosling Foundation website</w:t>
              </w:r>
            </w:hyperlink>
          </w:p>
          <w:p w:rsidRPr="00A9084D" w:rsidR="008A4C6E" w:rsidP="008A4C6E" w:rsidRDefault="008A4C6E" w14:paraId="7DF106AC" w14:textId="77777777">
            <w:pPr>
              <w:rPr>
                <w:rFonts w:cstheme="minorHAnsi"/>
                <w:b/>
                <w:bCs/>
                <w:u w:val="single"/>
              </w:rPr>
            </w:pPr>
          </w:p>
        </w:tc>
        <w:tc>
          <w:tcPr>
            <w:tcW w:w="461" w:type="pct"/>
          </w:tcPr>
          <w:p w:rsidRPr="00A9084D" w:rsidR="008A4C6E" w:rsidP="008A4C6E" w:rsidRDefault="008A4C6E" w14:paraId="2299F883" w14:textId="0FB10E1D">
            <w:pPr>
              <w:rPr>
                <w:rFonts w:cstheme="minorHAnsi"/>
              </w:rPr>
            </w:pPr>
            <w:r w:rsidRPr="00A9084D">
              <w:rPr>
                <w:rFonts w:cstheme="minorHAnsi"/>
              </w:rPr>
              <w:lastRenderedPageBreak/>
              <w:t>Revenue or Capital</w:t>
            </w:r>
          </w:p>
        </w:tc>
        <w:tc>
          <w:tcPr>
            <w:tcW w:w="413" w:type="pct"/>
          </w:tcPr>
          <w:p w:rsidRPr="00A9084D" w:rsidR="008A4C6E" w:rsidP="008A4C6E" w:rsidRDefault="008A4C6E" w14:paraId="07DF6F2B" w14:textId="16773053">
            <w:pPr>
              <w:rPr>
                <w:rFonts w:cstheme="minorHAnsi"/>
                <w:color w:val="282828"/>
                <w:shd w:val="clear" w:color="auto" w:fill="FFFFFF"/>
              </w:rPr>
            </w:pPr>
            <w:r w:rsidRPr="00A9084D">
              <w:rPr>
                <w:rFonts w:cstheme="minorHAnsi"/>
              </w:rPr>
              <w:t>£5,000-£30,000</w:t>
            </w:r>
            <w:r w:rsidRPr="00A9084D">
              <w:rPr>
                <w:rFonts w:cstheme="minorHAnsi"/>
              </w:rPr>
              <w:br/>
            </w:r>
            <w:r w:rsidRPr="00A9084D">
              <w:rPr>
                <w:rFonts w:cstheme="minorHAnsi"/>
              </w:rPr>
              <w:br/>
              <w:t xml:space="preserve">(match-funding desirable for higher </w:t>
            </w:r>
            <w:r w:rsidRPr="00A9084D">
              <w:rPr>
                <w:rFonts w:cstheme="minorHAnsi"/>
              </w:rPr>
              <w:lastRenderedPageBreak/>
              <w:t>grant awards)</w:t>
            </w:r>
          </w:p>
        </w:tc>
        <w:tc>
          <w:tcPr>
            <w:tcW w:w="581" w:type="pct"/>
          </w:tcPr>
          <w:p w:rsidRPr="00A9084D" w:rsidR="008A4C6E" w:rsidP="008A4C6E" w:rsidRDefault="008A4C6E" w14:paraId="7585A60F" w14:textId="77777777">
            <w:pPr>
              <w:rPr>
                <w:rFonts w:cstheme="minorHAnsi"/>
              </w:rPr>
            </w:pPr>
            <w:r w:rsidRPr="00A9084D">
              <w:rPr>
                <w:rFonts w:cstheme="minorHAnsi"/>
              </w:rPr>
              <w:lastRenderedPageBreak/>
              <w:t>Registered Charities/CIOs/CICs in the UK that have an income of less than £30 million per annum.</w:t>
            </w:r>
          </w:p>
          <w:p w:rsidRPr="00A9084D" w:rsidR="008A4C6E" w:rsidP="008A4C6E" w:rsidRDefault="008A4C6E" w14:paraId="23407959" w14:textId="77777777">
            <w:pPr>
              <w:rPr>
                <w:rFonts w:cstheme="minorHAnsi"/>
              </w:rPr>
            </w:pPr>
          </w:p>
          <w:p w:rsidRPr="00A9084D" w:rsidR="008A4C6E" w:rsidP="008A4C6E" w:rsidRDefault="008A4C6E" w14:paraId="21B8733B" w14:textId="7B7C1462">
            <w:pPr>
              <w:rPr>
                <w:rFonts w:cstheme="minorHAnsi"/>
              </w:rPr>
            </w:pPr>
            <w:r w:rsidRPr="00A9084D">
              <w:rPr>
                <w:rFonts w:cstheme="minorHAnsi"/>
              </w:rPr>
              <w:t>Special Needs Schools and Colleges</w:t>
            </w:r>
          </w:p>
        </w:tc>
      </w:tr>
      <w:tr w:rsidRPr="00A9084D" w:rsidR="00FC24DD" w:rsidTr="007816E4" w14:paraId="35C7BC17" w14:textId="77777777">
        <w:tc>
          <w:tcPr>
            <w:tcW w:w="505" w:type="pct"/>
          </w:tcPr>
          <w:p w:rsidRPr="00A9084D" w:rsidR="00FC24DD" w:rsidP="00FC24DD" w:rsidRDefault="00D9397F" w14:paraId="050EE54D" w14:textId="1C284300">
            <w:pPr>
              <w:rPr>
                <w:rFonts w:cstheme="minorHAnsi"/>
                <w:b/>
                <w:bCs/>
              </w:rPr>
            </w:pPr>
            <w:r w:rsidRPr="00A9084D">
              <w:rPr>
                <w:rFonts w:cstheme="minorHAnsi"/>
                <w:b/>
                <w:bCs/>
              </w:rPr>
              <w:lastRenderedPageBreak/>
              <w:t>Bernard Sunley Foundation</w:t>
            </w:r>
          </w:p>
        </w:tc>
        <w:tc>
          <w:tcPr>
            <w:tcW w:w="3040" w:type="pct"/>
          </w:tcPr>
          <w:p w:rsidRPr="00A9084D" w:rsidR="00FC24DD" w:rsidP="00FC24DD" w:rsidRDefault="00FC24DD" w14:paraId="707C669B" w14:textId="77777777">
            <w:pPr>
              <w:rPr>
                <w:rFonts w:cstheme="minorHAnsi"/>
                <w:b/>
                <w:bCs/>
                <w:u w:val="single"/>
              </w:rPr>
            </w:pPr>
            <w:r w:rsidRPr="00A9084D">
              <w:rPr>
                <w:rFonts w:cstheme="minorHAnsi"/>
                <w:b/>
                <w:bCs/>
                <w:u w:val="single"/>
              </w:rPr>
              <w:t>Capital grants for Community, Education, Health or Social Welfare</w:t>
            </w:r>
          </w:p>
          <w:p w:rsidRPr="00A9084D" w:rsidR="00FC24DD" w:rsidP="00FC24DD" w:rsidRDefault="00FC24DD" w14:paraId="0B9FBC7C" w14:textId="77777777">
            <w:pPr>
              <w:rPr>
                <w:rFonts w:cstheme="minorHAnsi"/>
                <w:b/>
                <w:bCs/>
                <w:u w:val="single"/>
              </w:rPr>
            </w:pPr>
          </w:p>
          <w:p w:rsidRPr="00A9084D" w:rsidR="00FC24DD" w:rsidP="00FC24DD" w:rsidRDefault="00FC24DD" w14:paraId="6F792F42" w14:textId="77777777">
            <w:pPr>
              <w:rPr>
                <w:rFonts w:cstheme="minorHAnsi"/>
              </w:rPr>
            </w:pPr>
            <w:r w:rsidRPr="00A9084D">
              <w:rPr>
                <w:rFonts w:cstheme="minorHAnsi"/>
              </w:rPr>
              <w:t>The Foundation offers three levels of grants. These are large grants of £20,000 and above; medium grants of up to £20,000 and small grants of £5,000 and under. Grants can be used for:</w:t>
            </w:r>
          </w:p>
          <w:p w:rsidRPr="00A9084D" w:rsidR="00FC24DD" w:rsidP="00FC24DD" w:rsidRDefault="00FC24DD" w14:paraId="6CD1E56F" w14:textId="77777777">
            <w:pPr>
              <w:rPr>
                <w:rFonts w:cstheme="minorHAnsi"/>
              </w:rPr>
            </w:pPr>
          </w:p>
          <w:p w:rsidRPr="00A9084D" w:rsidR="00FC24DD" w:rsidP="00D9397F" w:rsidRDefault="00FC24DD" w14:paraId="1716E6FF" w14:textId="77777777">
            <w:pPr>
              <w:numPr>
                <w:ilvl w:val="0"/>
                <w:numId w:val="31"/>
              </w:numPr>
              <w:tabs>
                <w:tab w:val="clear" w:pos="720"/>
                <w:tab w:val="num" w:pos="441"/>
              </w:tabs>
              <w:ind w:left="321" w:hanging="321"/>
              <w:rPr>
                <w:rFonts w:cstheme="minorHAnsi"/>
              </w:rPr>
            </w:pPr>
            <w:r w:rsidRPr="00A9084D">
              <w:rPr>
                <w:rFonts w:cstheme="minorHAnsi"/>
              </w:rPr>
              <w:t>Capital projects which include new buildings, extensions, refurbishments and recreational spaces.</w:t>
            </w:r>
            <w:r w:rsidRPr="00A9084D">
              <w:rPr>
                <w:rFonts w:cstheme="minorHAnsi"/>
              </w:rPr>
              <w:br/>
            </w:r>
          </w:p>
          <w:p w:rsidRPr="00A9084D" w:rsidR="00FC24DD" w:rsidP="00D9397F" w:rsidRDefault="00FC24DD" w14:paraId="64A88D64" w14:textId="77777777">
            <w:pPr>
              <w:numPr>
                <w:ilvl w:val="0"/>
                <w:numId w:val="31"/>
              </w:numPr>
              <w:tabs>
                <w:tab w:val="clear" w:pos="720"/>
                <w:tab w:val="num" w:pos="441"/>
              </w:tabs>
              <w:ind w:left="321" w:hanging="321"/>
              <w:rPr>
                <w:rFonts w:cstheme="minorHAnsi"/>
              </w:rPr>
            </w:pPr>
            <w:r w:rsidRPr="00A9084D">
              <w:rPr>
                <w:rFonts w:cstheme="minorHAnsi"/>
              </w:rPr>
              <w:t>New minibuses and other vehicles that provide a vital service to those most in need in their local community.</w:t>
            </w:r>
          </w:p>
          <w:p w:rsidRPr="00A9084D" w:rsidR="00CE3F68" w:rsidP="00CE3F68" w:rsidRDefault="00CE3F68" w14:paraId="3B807BD0" w14:textId="77777777">
            <w:pPr>
              <w:rPr>
                <w:rFonts w:cstheme="minorHAnsi"/>
              </w:rPr>
            </w:pPr>
          </w:p>
          <w:p w:rsidRPr="00A9084D" w:rsidR="00CE3F68" w:rsidP="00CE3F68" w:rsidRDefault="00CE3F68" w14:paraId="5A4E27AD" w14:textId="7FF3C0AB">
            <w:pPr>
              <w:rPr>
                <w:rFonts w:cstheme="minorHAnsi"/>
              </w:rPr>
            </w:pPr>
            <w:r w:rsidRPr="00A9084D">
              <w:rPr>
                <w:rFonts w:cstheme="minorHAnsi"/>
              </w:rPr>
              <w:t>Eligible Charities</w:t>
            </w:r>
            <w:r w:rsidRPr="00A9084D" w:rsidR="00E64302">
              <w:rPr>
                <w:rFonts w:cstheme="minorHAnsi"/>
              </w:rPr>
              <w:t>/CIOs/Exempt orgs</w:t>
            </w:r>
            <w:r w:rsidRPr="00A9084D">
              <w:rPr>
                <w:rFonts w:cstheme="minorHAnsi"/>
              </w:rPr>
              <w:t xml:space="preserve"> with an annual income below £10 million.</w:t>
            </w:r>
          </w:p>
          <w:p w:rsidRPr="00A9084D" w:rsidR="00FC24DD" w:rsidP="00FC24DD" w:rsidRDefault="00FC24DD" w14:paraId="1C44BA00" w14:textId="77777777">
            <w:pPr>
              <w:rPr>
                <w:rFonts w:cstheme="minorHAnsi"/>
              </w:rPr>
            </w:pPr>
          </w:p>
          <w:p w:rsidRPr="00A9084D" w:rsidR="00FC24DD" w:rsidP="00FC24DD" w:rsidRDefault="00FC24DD" w14:paraId="31451D7B" w14:textId="77777777">
            <w:pPr>
              <w:rPr>
                <w:rFonts w:cstheme="minorHAnsi"/>
              </w:rPr>
            </w:pPr>
            <w:r w:rsidRPr="00A9084D">
              <w:rPr>
                <w:rFonts w:cstheme="minorHAnsi"/>
              </w:rPr>
              <w:t>Applications are accepted all year round.</w:t>
            </w:r>
          </w:p>
          <w:p w:rsidRPr="00A9084D" w:rsidR="00FC24DD" w:rsidP="00FC24DD" w:rsidRDefault="00FC24DD" w14:paraId="08763566" w14:textId="77777777">
            <w:pPr>
              <w:rPr>
                <w:rFonts w:cstheme="minorHAnsi"/>
              </w:rPr>
            </w:pPr>
          </w:p>
          <w:p w:rsidRPr="00A9084D" w:rsidR="00FC24DD" w:rsidP="00FC24DD" w:rsidRDefault="00FC24DD" w14:paraId="277F7951" w14:textId="6F83E44C">
            <w:pPr>
              <w:rPr>
                <w:rFonts w:cstheme="minorHAnsi"/>
                <w:b/>
                <w:bCs/>
                <w:u w:val="single"/>
              </w:rPr>
            </w:pPr>
            <w:hyperlink w:tgtFrame="_blank" w:history="1" r:id="rId29">
              <w:r w:rsidRPr="00A9084D">
                <w:rPr>
                  <w:rStyle w:val="Hyperlink"/>
                  <w:rFonts w:cstheme="minorHAnsi"/>
                </w:rPr>
                <w:t>What We Fund - Bernard Sunley Foundation</w:t>
              </w:r>
            </w:hyperlink>
            <w:r w:rsidRPr="00A9084D">
              <w:rPr>
                <w:rFonts w:cstheme="minorHAnsi"/>
              </w:rPr>
              <w:br/>
            </w:r>
          </w:p>
        </w:tc>
        <w:tc>
          <w:tcPr>
            <w:tcW w:w="461" w:type="pct"/>
          </w:tcPr>
          <w:p w:rsidRPr="00A9084D" w:rsidR="00FC24DD" w:rsidP="00FC24DD" w:rsidRDefault="00FC24DD" w14:paraId="605DD0B2" w14:textId="6FDE35C0">
            <w:pPr>
              <w:rPr>
                <w:rFonts w:cstheme="minorHAnsi"/>
              </w:rPr>
            </w:pPr>
            <w:r w:rsidRPr="00A9084D">
              <w:rPr>
                <w:rFonts w:cstheme="minorHAnsi"/>
              </w:rPr>
              <w:t>Capital</w:t>
            </w:r>
          </w:p>
        </w:tc>
        <w:tc>
          <w:tcPr>
            <w:tcW w:w="413" w:type="pct"/>
          </w:tcPr>
          <w:p w:rsidRPr="00A9084D" w:rsidR="00FC24DD" w:rsidP="00FC24DD" w:rsidRDefault="00FC24DD" w14:paraId="0A1C2651" w14:textId="3AC0F62B">
            <w:pPr>
              <w:rPr>
                <w:rFonts w:cstheme="minorHAnsi"/>
              </w:rPr>
            </w:pPr>
            <w:r w:rsidRPr="00A9084D">
              <w:rPr>
                <w:rFonts w:cstheme="minorHAnsi"/>
              </w:rPr>
              <w:t>£2,000-£30,000</w:t>
            </w:r>
          </w:p>
        </w:tc>
        <w:tc>
          <w:tcPr>
            <w:tcW w:w="581" w:type="pct"/>
          </w:tcPr>
          <w:p w:rsidRPr="00A9084D" w:rsidR="00FC24DD" w:rsidP="00FC24DD" w:rsidRDefault="00FC24DD" w14:paraId="74F6A93F" w14:textId="17B0AD5C">
            <w:pPr>
              <w:rPr>
                <w:rFonts w:cstheme="minorHAnsi"/>
              </w:rPr>
            </w:pPr>
            <w:r w:rsidRPr="00A9084D">
              <w:rPr>
                <w:rFonts w:cstheme="minorHAnsi"/>
              </w:rPr>
              <w:t>Charities or CIOs, Churches or Exempt organisations such as Specialist Schools, Scout and Guide groups, Housing Associations, Cooperatives, and Community Benefit Societies</w:t>
            </w:r>
          </w:p>
        </w:tc>
      </w:tr>
      <w:tr w:rsidRPr="00A9084D" w:rsidR="002C7888" w:rsidTr="007816E4" w14:paraId="2D3D0D6C" w14:textId="77777777">
        <w:tc>
          <w:tcPr>
            <w:tcW w:w="505" w:type="pct"/>
          </w:tcPr>
          <w:p w:rsidRPr="00A9084D" w:rsidR="002C7888" w:rsidP="002C7888" w:rsidRDefault="002C7888" w14:paraId="483BE95A" w14:textId="63737D7E">
            <w:pPr>
              <w:rPr>
                <w:rFonts w:cstheme="minorHAnsi"/>
                <w:b/>
                <w:bCs/>
              </w:rPr>
            </w:pPr>
            <w:r w:rsidRPr="00A9084D">
              <w:rPr>
                <w:rFonts w:cstheme="minorHAnsi"/>
                <w:b/>
                <w:bCs/>
              </w:rPr>
              <w:lastRenderedPageBreak/>
              <w:t>The Fidelio Trust</w:t>
            </w:r>
          </w:p>
        </w:tc>
        <w:tc>
          <w:tcPr>
            <w:tcW w:w="3040" w:type="pct"/>
          </w:tcPr>
          <w:p w:rsidRPr="00A9084D" w:rsidR="002C7888" w:rsidP="002C7888" w:rsidRDefault="002C7888" w14:paraId="132656A0" w14:textId="5964986F">
            <w:pPr>
              <w:rPr>
                <w:rFonts w:cstheme="minorHAnsi"/>
              </w:rPr>
            </w:pPr>
            <w:r w:rsidRPr="00A9084D">
              <w:rPr>
                <w:rFonts w:cstheme="minorHAnsi"/>
                <w:b/>
                <w:bCs/>
                <w:u w:val="single"/>
              </w:rPr>
              <w:t>Grants for Arts and Music Projects</w:t>
            </w:r>
            <w:r w:rsidRPr="00A9084D">
              <w:rPr>
                <w:rFonts w:cstheme="minorHAnsi"/>
              </w:rPr>
              <w:t xml:space="preserve"> </w:t>
            </w:r>
            <w:r w:rsidRPr="00A9084D" w:rsidR="00CC27B3">
              <w:rPr>
                <w:rFonts w:cstheme="minorHAnsi"/>
              </w:rPr>
              <w:t xml:space="preserve">   </w:t>
            </w:r>
            <w:r w:rsidRPr="00A9084D">
              <w:rPr>
                <w:rFonts w:cstheme="minorHAnsi"/>
              </w:rPr>
              <w:t>#music #dance</w:t>
            </w:r>
            <w:r w:rsidRPr="00A9084D">
              <w:rPr>
                <w:rFonts w:cstheme="minorHAnsi"/>
              </w:rPr>
              <w:br/>
            </w:r>
          </w:p>
          <w:p w:rsidRPr="00A9084D" w:rsidR="002C7888" w:rsidP="002C7888" w:rsidRDefault="002C7888" w14:paraId="40D5FEA2" w14:textId="412423B5">
            <w:pPr>
              <w:rPr>
                <w:rFonts w:cstheme="minorHAnsi"/>
              </w:rPr>
            </w:pPr>
            <w:r w:rsidRPr="00A9084D">
              <w:rPr>
                <w:rFonts w:cstheme="minorHAnsi"/>
              </w:rPr>
              <w:t>The Fidelio Trust is offering grants of up to £5,000 to talented early-career individuals and groups in the arts, particularly music, who couldn't pursue their project or activity without financial support. An appropriate institution, college, Arts Festival or similar organisation must recommend Individuals and groups. Funding is available towards special tuition or coaching costs, to participate in external competitions, support for a specially arranged performance, and to receive support for a musical composition.</w:t>
            </w:r>
          </w:p>
          <w:p w:rsidRPr="00A9084D" w:rsidR="002C7888" w:rsidP="002C7888" w:rsidRDefault="002C7888" w14:paraId="6C9663C4" w14:textId="77777777">
            <w:pPr>
              <w:rPr>
                <w:rFonts w:cstheme="minorHAnsi"/>
              </w:rPr>
            </w:pPr>
          </w:p>
          <w:p w:rsidRPr="00A9084D" w:rsidR="002C7888" w:rsidP="002C7888" w:rsidRDefault="002C7888" w14:paraId="607E4B04" w14:textId="19B7FF46">
            <w:pPr>
              <w:rPr>
                <w:rFonts w:cstheme="minorHAnsi"/>
              </w:rPr>
            </w:pPr>
            <w:r w:rsidRPr="00A9084D">
              <w:rPr>
                <w:rFonts w:cstheme="minorHAnsi"/>
                <w:u w:val="single"/>
              </w:rPr>
              <w:t>The application deadline is 12</w:t>
            </w:r>
            <w:proofErr w:type="gramStart"/>
            <w:r w:rsidRPr="00A9084D">
              <w:rPr>
                <w:rFonts w:cstheme="minorHAnsi"/>
                <w:u w:val="single"/>
              </w:rPr>
              <w:t>pm ,</w:t>
            </w:r>
            <w:proofErr w:type="gramEnd"/>
            <w:r w:rsidRPr="00A9084D">
              <w:rPr>
                <w:rFonts w:cstheme="minorHAnsi"/>
                <w:u w:val="single"/>
              </w:rPr>
              <w:t xml:space="preserve"> Friday 16</w:t>
            </w:r>
            <w:r w:rsidRPr="00A9084D">
              <w:rPr>
                <w:rFonts w:cstheme="minorHAnsi"/>
                <w:u w:val="single"/>
                <w:vertAlign w:val="superscript"/>
              </w:rPr>
              <w:t>th</w:t>
            </w:r>
            <w:r w:rsidRPr="00A9084D">
              <w:rPr>
                <w:rFonts w:cstheme="minorHAnsi"/>
                <w:u w:val="single"/>
              </w:rPr>
              <w:t xml:space="preserve"> January</w:t>
            </w:r>
            <w:r w:rsidRPr="00A9084D" w:rsidR="00860F0A">
              <w:rPr>
                <w:rFonts w:cstheme="minorHAnsi"/>
                <w:u w:val="single"/>
              </w:rPr>
              <w:t xml:space="preserve"> </w:t>
            </w:r>
            <w:r w:rsidRPr="00A9084D">
              <w:rPr>
                <w:rFonts w:cstheme="minorHAnsi"/>
                <w:u w:val="single"/>
              </w:rPr>
              <w:t>2026</w:t>
            </w:r>
            <w:r w:rsidRPr="00A9084D">
              <w:rPr>
                <w:rFonts w:cstheme="minorHAnsi"/>
              </w:rPr>
              <w:t>.</w:t>
            </w:r>
          </w:p>
          <w:p w:rsidRPr="00A9084D" w:rsidR="002C7888" w:rsidP="002C7888" w:rsidRDefault="002C7888" w14:paraId="6810B92F" w14:textId="77777777">
            <w:pPr>
              <w:rPr>
                <w:rFonts w:cstheme="minorHAnsi"/>
              </w:rPr>
            </w:pPr>
          </w:p>
          <w:p w:rsidRPr="00A9084D" w:rsidR="002C7888" w:rsidP="002C7888" w:rsidRDefault="002C7888" w14:paraId="649D2D05" w14:textId="77777777">
            <w:pPr>
              <w:rPr>
                <w:rFonts w:cstheme="minorHAnsi"/>
              </w:rPr>
            </w:pPr>
            <w:hyperlink w:history="1" r:id="rId30">
              <w:r w:rsidRPr="00A9084D">
                <w:rPr>
                  <w:rStyle w:val="Hyperlink"/>
                  <w:rFonts w:cstheme="minorHAnsi"/>
                </w:rPr>
                <w:t>Visit The Fidelio Trust website</w:t>
              </w:r>
            </w:hyperlink>
          </w:p>
          <w:p w:rsidRPr="00A9084D" w:rsidR="002C7888" w:rsidP="002C7888" w:rsidRDefault="002C7888" w14:paraId="3D73F637" w14:textId="77777777">
            <w:pPr>
              <w:rPr>
                <w:rFonts w:cstheme="minorHAnsi"/>
                <w:b/>
                <w:lang w:val="en-US"/>
              </w:rPr>
            </w:pPr>
          </w:p>
        </w:tc>
        <w:tc>
          <w:tcPr>
            <w:tcW w:w="461" w:type="pct"/>
          </w:tcPr>
          <w:p w:rsidRPr="00A9084D" w:rsidR="002C7888" w:rsidP="002C7888" w:rsidRDefault="002C7888" w14:paraId="24B971A0" w14:textId="7CD4F6B3">
            <w:pPr>
              <w:rPr>
                <w:rFonts w:cstheme="minorHAnsi"/>
              </w:rPr>
            </w:pPr>
            <w:r w:rsidRPr="00A9084D">
              <w:rPr>
                <w:rFonts w:cstheme="minorHAnsi"/>
              </w:rPr>
              <w:t>Training, Coaching, Activities</w:t>
            </w:r>
          </w:p>
        </w:tc>
        <w:tc>
          <w:tcPr>
            <w:tcW w:w="413" w:type="pct"/>
          </w:tcPr>
          <w:p w:rsidRPr="00A9084D" w:rsidR="002C7888" w:rsidP="002C7888" w:rsidRDefault="002C7888" w14:paraId="7948D233" w14:textId="110921B9">
            <w:pPr>
              <w:rPr>
                <w:rFonts w:cstheme="minorHAnsi"/>
                <w:color w:val="282828"/>
                <w:shd w:val="clear" w:color="auto" w:fill="FFFFFF"/>
              </w:rPr>
            </w:pPr>
            <w:r w:rsidRPr="00A9084D">
              <w:rPr>
                <w:rFonts w:cstheme="minorHAnsi"/>
              </w:rPr>
              <w:t>Up to £5,000</w:t>
            </w:r>
          </w:p>
        </w:tc>
        <w:tc>
          <w:tcPr>
            <w:tcW w:w="581" w:type="pct"/>
          </w:tcPr>
          <w:p w:rsidRPr="00A9084D" w:rsidR="002C7888" w:rsidP="002C7888" w:rsidRDefault="002C7888" w14:paraId="79B4EEE0" w14:textId="265F70E1">
            <w:pPr>
              <w:rPr>
                <w:rFonts w:cstheme="minorHAnsi"/>
              </w:rPr>
            </w:pPr>
            <w:r w:rsidRPr="00A9084D">
              <w:rPr>
                <w:rFonts w:cstheme="minorHAnsi"/>
              </w:rPr>
              <w:t xml:space="preserve">Individuals, Not for Profits </w:t>
            </w:r>
          </w:p>
        </w:tc>
      </w:tr>
      <w:tr w:rsidRPr="00A9084D" w:rsidR="0001574F" w:rsidTr="007816E4" w14:paraId="38F79535" w14:textId="77777777">
        <w:tc>
          <w:tcPr>
            <w:tcW w:w="505" w:type="pct"/>
          </w:tcPr>
          <w:p w:rsidRPr="00A9084D" w:rsidR="0001574F" w:rsidP="0001574F" w:rsidRDefault="00AB75F0" w14:paraId="635CF414" w14:textId="2456FDF9">
            <w:pPr>
              <w:rPr>
                <w:rFonts w:cstheme="minorHAnsi"/>
                <w:b/>
                <w:bCs/>
              </w:rPr>
            </w:pPr>
            <w:r>
              <w:rPr>
                <w:rFonts w:cstheme="minorHAnsi"/>
                <w:b/>
                <w:bCs/>
              </w:rPr>
              <w:t xml:space="preserve">The Anchor </w:t>
            </w:r>
            <w:r w:rsidR="00830E61">
              <w:rPr>
                <w:rFonts w:cstheme="minorHAnsi"/>
                <w:b/>
                <w:bCs/>
              </w:rPr>
              <w:t>Foundation</w:t>
            </w:r>
          </w:p>
        </w:tc>
        <w:tc>
          <w:tcPr>
            <w:tcW w:w="3040" w:type="pct"/>
          </w:tcPr>
          <w:p w:rsidR="0001574F" w:rsidP="0001574F" w:rsidRDefault="0001574F" w14:paraId="457D160A" w14:textId="6AC358D1">
            <w:pPr>
              <w:rPr>
                <w:rFonts w:cstheme="minorHAnsi"/>
              </w:rPr>
            </w:pPr>
            <w:hyperlink w:history="1" r:id="rId31">
              <w:r w:rsidRPr="007F354C">
                <w:rPr>
                  <w:rStyle w:val="Strong"/>
                  <w:rFonts w:eastAsiaTheme="majorEastAsia" w:cstheme="minorHAnsi"/>
                  <w:color w:val="auto"/>
                  <w:u w:val="single"/>
                </w:rPr>
                <w:t xml:space="preserve">Funding for Christian Charities </w:t>
              </w:r>
              <w:r>
                <w:rPr>
                  <w:rStyle w:val="Strong"/>
                  <w:rFonts w:eastAsiaTheme="majorEastAsia" w:cstheme="minorHAnsi"/>
                  <w:color w:val="auto"/>
                  <w:u w:val="single"/>
                </w:rPr>
                <w:t>p</w:t>
              </w:r>
              <w:r w:rsidRPr="007F354C">
                <w:rPr>
                  <w:rStyle w:val="Strong"/>
                  <w:rFonts w:eastAsiaTheme="majorEastAsia" w:cstheme="minorHAnsi"/>
                  <w:color w:val="auto"/>
                  <w:u w:val="single"/>
                </w:rPr>
                <w:t xml:space="preserve">romoting </w:t>
              </w:r>
              <w:r>
                <w:rPr>
                  <w:rStyle w:val="Strong"/>
                  <w:rFonts w:eastAsiaTheme="majorEastAsia" w:cstheme="minorHAnsi"/>
                  <w:color w:val="auto"/>
                  <w:u w:val="single"/>
                </w:rPr>
                <w:t>s</w:t>
              </w:r>
              <w:r w:rsidRPr="007F354C">
                <w:rPr>
                  <w:rStyle w:val="Strong"/>
                  <w:rFonts w:eastAsiaTheme="majorEastAsia" w:cstheme="minorHAnsi"/>
                  <w:color w:val="auto"/>
                  <w:u w:val="single"/>
                </w:rPr>
                <w:t xml:space="preserve">ocial </w:t>
              </w:r>
              <w:r>
                <w:rPr>
                  <w:rStyle w:val="Strong"/>
                  <w:rFonts w:eastAsiaTheme="majorEastAsia" w:cstheme="minorHAnsi"/>
                  <w:color w:val="auto"/>
                  <w:u w:val="single"/>
                </w:rPr>
                <w:t>i</w:t>
              </w:r>
              <w:r w:rsidRPr="007F354C">
                <w:rPr>
                  <w:rStyle w:val="Strong"/>
                  <w:rFonts w:eastAsiaTheme="majorEastAsia" w:cstheme="minorHAnsi"/>
                  <w:color w:val="auto"/>
                  <w:u w:val="single"/>
                </w:rPr>
                <w:t>nclusion</w:t>
              </w:r>
            </w:hyperlink>
          </w:p>
          <w:p w:rsidR="0001574F" w:rsidP="0001574F" w:rsidRDefault="0001574F" w14:paraId="5830FBC0" w14:textId="63930F0E">
            <w:pPr>
              <w:rPr>
                <w:rFonts w:cstheme="minorHAnsi"/>
                <w:bCs/>
              </w:rPr>
            </w:pPr>
            <w:r w:rsidRPr="00A9084D">
              <w:rPr>
                <w:rFonts w:cstheme="minorHAnsi"/>
                <w:bCs/>
              </w:rPr>
              <w:br/>
              <w:t>Grants of up to £12,000 per year are available to Christian Charities that encourage social inclusion through ministries of healing and the arts. Funding can be awarded for up to three years. The Foundation will consider applications for either capital</w:t>
            </w:r>
            <w:r w:rsidR="006B5F41">
              <w:rPr>
                <w:rFonts w:cstheme="minorHAnsi"/>
                <w:bCs/>
              </w:rPr>
              <w:t xml:space="preserve"> (equipment)</w:t>
            </w:r>
            <w:r w:rsidRPr="00A9084D">
              <w:rPr>
                <w:rFonts w:cstheme="minorHAnsi"/>
                <w:bCs/>
              </w:rPr>
              <w:t xml:space="preserve"> or revenue funding. Only in exceptional circumstances will grants be given for building work. </w:t>
            </w:r>
          </w:p>
          <w:p w:rsidR="0001574F" w:rsidP="0001574F" w:rsidRDefault="0001574F" w14:paraId="7530725E" w14:textId="64FC5475">
            <w:pPr>
              <w:pStyle w:val="NormalWeb"/>
              <w:spacing w:line="360" w:lineRule="auto"/>
              <w:rPr>
                <w:rFonts w:asciiTheme="minorHAnsi" w:hAnsiTheme="minorHAnsi" w:cstheme="minorHAnsi"/>
                <w:sz w:val="22"/>
                <w:szCs w:val="22"/>
              </w:rPr>
            </w:pPr>
            <w:r w:rsidRPr="007F354C">
              <w:rPr>
                <w:rFonts w:asciiTheme="minorHAnsi" w:hAnsiTheme="minorHAnsi" w:cstheme="minorHAnsi"/>
                <w:sz w:val="22"/>
                <w:szCs w:val="22"/>
                <w:u w:val="single"/>
              </w:rPr>
              <w:t>The next deadline for applications is 31</w:t>
            </w:r>
            <w:r w:rsidRPr="007F354C">
              <w:rPr>
                <w:rFonts w:asciiTheme="minorHAnsi" w:hAnsiTheme="minorHAnsi" w:cstheme="minorHAnsi"/>
                <w:sz w:val="22"/>
                <w:szCs w:val="22"/>
                <w:u w:val="single"/>
                <w:vertAlign w:val="superscript"/>
              </w:rPr>
              <w:t>st</w:t>
            </w:r>
            <w:r w:rsidRPr="007F354C">
              <w:rPr>
                <w:rFonts w:asciiTheme="minorHAnsi" w:hAnsiTheme="minorHAnsi" w:cstheme="minorHAnsi"/>
                <w:sz w:val="22"/>
                <w:szCs w:val="22"/>
                <w:u w:val="single"/>
              </w:rPr>
              <w:t xml:space="preserve"> J</w:t>
            </w:r>
            <w:r w:rsidR="006B5F41">
              <w:rPr>
                <w:rFonts w:asciiTheme="minorHAnsi" w:hAnsiTheme="minorHAnsi" w:cstheme="minorHAnsi"/>
                <w:sz w:val="22"/>
                <w:szCs w:val="22"/>
                <w:u w:val="single"/>
              </w:rPr>
              <w:t>anuary</w:t>
            </w:r>
            <w:r w:rsidRPr="007F354C">
              <w:rPr>
                <w:rFonts w:asciiTheme="minorHAnsi" w:hAnsiTheme="minorHAnsi" w:cstheme="minorHAnsi"/>
                <w:sz w:val="22"/>
                <w:szCs w:val="22"/>
                <w:u w:val="single"/>
              </w:rPr>
              <w:t xml:space="preserve"> 202</w:t>
            </w:r>
            <w:r w:rsidR="00AB75F0">
              <w:rPr>
                <w:rFonts w:asciiTheme="minorHAnsi" w:hAnsiTheme="minorHAnsi" w:cstheme="minorHAnsi"/>
                <w:sz w:val="22"/>
                <w:szCs w:val="22"/>
                <w:u w:val="single"/>
              </w:rPr>
              <w:t>6</w:t>
            </w:r>
            <w:r w:rsidRPr="007F354C">
              <w:rPr>
                <w:rFonts w:asciiTheme="minorHAnsi" w:hAnsiTheme="minorHAnsi" w:cstheme="minorHAnsi"/>
                <w:sz w:val="22"/>
                <w:szCs w:val="22"/>
              </w:rPr>
              <w:t xml:space="preserve">. </w:t>
            </w:r>
          </w:p>
          <w:p w:rsidRPr="00A9084D" w:rsidR="0001574F" w:rsidP="0001574F" w:rsidRDefault="0001574F" w14:paraId="2D24BB41" w14:textId="07FEDD6E">
            <w:pPr>
              <w:rPr>
                <w:rFonts w:cstheme="minorHAnsi"/>
                <w:bCs/>
              </w:rPr>
            </w:pPr>
            <w:hyperlink w:history="1" r:id="rId32">
              <w:r w:rsidRPr="00D3743A">
                <w:rPr>
                  <w:rStyle w:val="Hyperlink"/>
                  <w:rFonts w:cstheme="minorHAnsi"/>
                </w:rPr>
                <w:t>Visit The Anchor Foundation website</w:t>
              </w:r>
            </w:hyperlink>
            <w:r w:rsidR="00C90886">
              <w:br/>
            </w:r>
            <w:hyperlink w:history="1" r:id="rId33">
              <w:r w:rsidRPr="00C90886" w:rsidR="00C90886">
                <w:rPr>
                  <w:rStyle w:val="Hyperlink"/>
                </w:rPr>
                <w:t>previously supported projects</w:t>
              </w:r>
            </w:hyperlink>
          </w:p>
          <w:p w:rsidRPr="00A9084D" w:rsidR="0001574F" w:rsidP="0001574F" w:rsidRDefault="0001574F" w14:paraId="000C923D" w14:textId="77777777">
            <w:pPr>
              <w:rPr>
                <w:rFonts w:cstheme="minorHAnsi"/>
                <w:bCs/>
                <w:lang w:val="en-US"/>
              </w:rPr>
            </w:pPr>
          </w:p>
        </w:tc>
        <w:tc>
          <w:tcPr>
            <w:tcW w:w="461" w:type="pct"/>
          </w:tcPr>
          <w:p w:rsidRPr="00A9084D" w:rsidR="0001574F" w:rsidP="0001574F" w:rsidRDefault="0001574F" w14:paraId="7D52E202" w14:textId="10A83309">
            <w:pPr>
              <w:rPr>
                <w:rFonts w:cstheme="minorHAnsi"/>
              </w:rPr>
            </w:pPr>
            <w:r>
              <w:rPr>
                <w:rFonts w:cstheme="minorHAnsi"/>
                <w:color w:val="000000"/>
                <w:lang w:eastAsia="en-GB"/>
              </w:rPr>
              <w:t xml:space="preserve">Revenue / Capital </w:t>
            </w:r>
          </w:p>
        </w:tc>
        <w:tc>
          <w:tcPr>
            <w:tcW w:w="413" w:type="pct"/>
          </w:tcPr>
          <w:p w:rsidRPr="00A9084D" w:rsidR="0001574F" w:rsidP="0001574F" w:rsidRDefault="0001574F" w14:paraId="6FB55B3D" w14:textId="1FBAA38F">
            <w:pPr>
              <w:rPr>
                <w:rFonts w:cstheme="minorHAnsi"/>
                <w:color w:val="282828"/>
                <w:shd w:val="clear" w:color="auto" w:fill="FFFFFF"/>
              </w:rPr>
            </w:pPr>
            <w:r>
              <w:rPr>
                <w:rFonts w:cstheme="minorHAnsi"/>
                <w:color w:val="000000"/>
                <w:lang w:eastAsia="en-GB"/>
              </w:rPr>
              <w:t>U</w:t>
            </w:r>
            <w:r>
              <w:rPr>
                <w:color w:val="000000"/>
                <w:lang w:eastAsia="en-GB"/>
              </w:rPr>
              <w:t>p to £12,000 (multiyear grants available)</w:t>
            </w:r>
          </w:p>
        </w:tc>
        <w:tc>
          <w:tcPr>
            <w:tcW w:w="581" w:type="pct"/>
          </w:tcPr>
          <w:p w:rsidRPr="00A9084D" w:rsidR="0001574F" w:rsidP="0001574F" w:rsidRDefault="0001574F" w14:paraId="1B7A2C06" w14:textId="56215CC5">
            <w:pPr>
              <w:rPr>
                <w:rFonts w:cstheme="minorHAnsi"/>
              </w:rPr>
            </w:pPr>
            <w:r w:rsidRPr="0023206B">
              <w:rPr>
                <w:rFonts w:cstheme="minorHAnsi"/>
              </w:rPr>
              <w:t>Christian Charities</w:t>
            </w:r>
          </w:p>
        </w:tc>
      </w:tr>
      <w:tr w:rsidRPr="00A9084D" w:rsidR="00705E04" w:rsidTr="007816E4" w14:paraId="3A844050" w14:textId="77777777">
        <w:tc>
          <w:tcPr>
            <w:tcW w:w="505" w:type="pct"/>
          </w:tcPr>
          <w:p w:rsidRPr="00A9084D" w:rsidR="00705E04" w:rsidP="00CA3B25" w:rsidRDefault="00CA4084" w14:paraId="47813B77" w14:textId="4E47CDE2">
            <w:pPr>
              <w:rPr>
                <w:rFonts w:cstheme="minorHAnsi"/>
                <w:b/>
              </w:rPr>
            </w:pPr>
            <w:r w:rsidRPr="00A9084D">
              <w:rPr>
                <w:rFonts w:cstheme="minorHAnsi"/>
                <w:b/>
                <w:lang w:val="en-US"/>
              </w:rPr>
              <w:t>Arts Council England</w:t>
            </w:r>
          </w:p>
        </w:tc>
        <w:tc>
          <w:tcPr>
            <w:tcW w:w="3040" w:type="pct"/>
          </w:tcPr>
          <w:p w:rsidRPr="00A9084D" w:rsidR="00C4779C" w:rsidP="00C4779C" w:rsidRDefault="00266C5E" w14:paraId="3CC7C88B" w14:textId="71574268">
            <w:pPr>
              <w:rPr>
                <w:rFonts w:cstheme="minorHAnsi"/>
                <w:bCs/>
                <w:lang w:val="en-US"/>
              </w:rPr>
            </w:pPr>
            <w:r w:rsidRPr="00A9084D">
              <w:rPr>
                <w:rFonts w:cstheme="minorHAnsi"/>
                <w:b/>
                <w:u w:val="single"/>
                <w:lang w:val="en-US"/>
              </w:rPr>
              <w:t xml:space="preserve">Grants for </w:t>
            </w:r>
            <w:r w:rsidRPr="00A9084D" w:rsidR="00C4779C">
              <w:rPr>
                <w:rFonts w:cstheme="minorHAnsi"/>
                <w:b/>
                <w:u w:val="single"/>
                <w:lang w:val="en-US"/>
              </w:rPr>
              <w:t>Grassroots Music</w:t>
            </w:r>
            <w:r w:rsidRPr="00A9084D">
              <w:rPr>
                <w:rFonts w:cstheme="minorHAnsi"/>
                <w:bCs/>
                <w:lang w:val="en-US"/>
              </w:rPr>
              <w:t xml:space="preserve"> </w:t>
            </w:r>
            <w:r w:rsidRPr="00A9084D" w:rsidR="001E1152">
              <w:rPr>
                <w:rFonts w:cstheme="minorHAnsi"/>
                <w:bCs/>
                <w:lang w:val="en-US"/>
              </w:rPr>
              <w:t xml:space="preserve">   </w:t>
            </w:r>
            <w:r w:rsidRPr="00A9084D">
              <w:rPr>
                <w:rFonts w:cstheme="minorHAnsi"/>
                <w:bCs/>
                <w:lang w:val="en-US"/>
              </w:rPr>
              <w:t>#tunes</w:t>
            </w:r>
          </w:p>
          <w:p w:rsidRPr="00A9084D" w:rsidR="00266C5E" w:rsidP="00C4779C" w:rsidRDefault="00266C5E" w14:paraId="5F38D889" w14:textId="77777777">
            <w:pPr>
              <w:rPr>
                <w:rFonts w:cstheme="minorHAnsi"/>
                <w:bCs/>
                <w:lang w:val="en-US"/>
              </w:rPr>
            </w:pPr>
          </w:p>
          <w:p w:rsidRPr="00A9084D" w:rsidR="00774C40" w:rsidP="00C4779C" w:rsidRDefault="00C4779C" w14:paraId="1BE55E72" w14:textId="15EF3CAE">
            <w:pPr>
              <w:rPr>
                <w:rFonts w:cstheme="minorHAnsi"/>
                <w:bCs/>
                <w:lang w:val="en-US"/>
              </w:rPr>
            </w:pPr>
            <w:r w:rsidRPr="00A9084D">
              <w:rPr>
                <w:rFonts w:cstheme="minorHAnsi"/>
                <w:bCs/>
                <w:lang w:val="en-US"/>
              </w:rPr>
              <w:t xml:space="preserve">Arts Council England has announced that its Supporting Grassroots Music Fund has reopened to applications. The Fund offers grants </w:t>
            </w:r>
            <w:r w:rsidRPr="00A9084D" w:rsidR="00BE2E67">
              <w:rPr>
                <w:rFonts w:cstheme="minorHAnsi"/>
                <w:bCs/>
                <w:lang w:val="en-US"/>
              </w:rPr>
              <w:t>between £1,000-</w:t>
            </w:r>
            <w:r w:rsidRPr="00A9084D">
              <w:rPr>
                <w:rFonts w:cstheme="minorHAnsi"/>
                <w:bCs/>
                <w:lang w:val="en-US"/>
              </w:rPr>
              <w:t xml:space="preserve">£40,000 for projects lasting up to three years, supporting venues, festivals, promoters, and recording or rehearsal studios to strengthen and develop their work. </w:t>
            </w:r>
          </w:p>
          <w:p w:rsidRPr="00A9084D" w:rsidR="00774C40" w:rsidP="00C4779C" w:rsidRDefault="00774C40" w14:paraId="4249DA30" w14:textId="77777777">
            <w:pPr>
              <w:rPr>
                <w:rFonts w:cstheme="minorHAnsi"/>
                <w:bCs/>
                <w:lang w:val="en-US"/>
              </w:rPr>
            </w:pPr>
          </w:p>
          <w:p w:rsidRPr="00A9084D" w:rsidR="00774C40" w:rsidP="00C4779C" w:rsidRDefault="00C4779C" w14:paraId="21BEEC2D" w14:textId="33A64BB1">
            <w:pPr>
              <w:rPr>
                <w:rFonts w:cstheme="minorHAnsi"/>
                <w:bCs/>
                <w:lang w:val="en-US"/>
              </w:rPr>
            </w:pPr>
            <w:r w:rsidRPr="00A9084D">
              <w:rPr>
                <w:rFonts w:cstheme="minorHAnsi"/>
                <w:bCs/>
                <w:lang w:val="en-US"/>
              </w:rPr>
              <w:t xml:space="preserve">It aims to improve opportunities for music creators, particularly those early in their careers, by expanding access to rehearsal and recording spaces, supporting touring activity, and enhancing the </w:t>
            </w:r>
            <w:r w:rsidRPr="00A9084D">
              <w:rPr>
                <w:rFonts w:cstheme="minorHAnsi"/>
                <w:bCs/>
                <w:lang w:val="en-US"/>
              </w:rPr>
              <w:lastRenderedPageBreak/>
              <w:t xml:space="preserve">sustainability of small venues. Applications are encouraged </w:t>
            </w:r>
            <w:r w:rsidRPr="00A9084D" w:rsidR="00272F70">
              <w:rPr>
                <w:rFonts w:cstheme="minorHAnsi"/>
                <w:bCs/>
                <w:lang w:val="en-US"/>
              </w:rPr>
              <w:t>by</w:t>
            </w:r>
            <w:r w:rsidRPr="00A9084D">
              <w:rPr>
                <w:rFonts w:cstheme="minorHAnsi"/>
                <w:bCs/>
                <w:lang w:val="en-US"/>
              </w:rPr>
              <w:t xml:space="preserve"> organisations working across all genres, including electronic, hip-hop and grime, indie and alternative, metal and punk, and pop/rock. </w:t>
            </w:r>
          </w:p>
          <w:p w:rsidRPr="00A9084D" w:rsidR="00774C40" w:rsidP="00C4779C" w:rsidRDefault="00774C40" w14:paraId="5D4DB07E" w14:textId="77777777">
            <w:pPr>
              <w:rPr>
                <w:rFonts w:cstheme="minorHAnsi"/>
                <w:bCs/>
                <w:lang w:val="en-US"/>
              </w:rPr>
            </w:pPr>
          </w:p>
          <w:p w:rsidRPr="00A9084D" w:rsidR="00774C40" w:rsidP="00C4779C" w:rsidRDefault="00C4779C" w14:paraId="1A731FA8" w14:textId="77777777">
            <w:pPr>
              <w:rPr>
                <w:rFonts w:cstheme="minorHAnsi"/>
                <w:bCs/>
                <w:lang w:val="en-US"/>
              </w:rPr>
            </w:pPr>
            <w:r w:rsidRPr="00A9084D">
              <w:rPr>
                <w:rFonts w:cstheme="minorHAnsi"/>
                <w:bCs/>
                <w:lang w:val="en-US"/>
              </w:rPr>
              <w:t xml:space="preserve">Applications are accepted on a rolling basis and require 10% match funding. </w:t>
            </w:r>
          </w:p>
          <w:p w:rsidRPr="00A9084D" w:rsidR="00774C40" w:rsidP="00C4779C" w:rsidRDefault="00774C40" w14:paraId="7A748361" w14:textId="77777777">
            <w:pPr>
              <w:rPr>
                <w:rFonts w:cstheme="minorHAnsi"/>
                <w:bCs/>
                <w:lang w:val="en-US"/>
              </w:rPr>
            </w:pPr>
          </w:p>
          <w:p w:rsidRPr="00A9084D" w:rsidR="00705E04" w:rsidP="00C4779C" w:rsidRDefault="00E60F5A" w14:paraId="6F1CBE06" w14:textId="6D4B552D">
            <w:pPr>
              <w:rPr>
                <w:rFonts w:cstheme="minorHAnsi"/>
                <w:bCs/>
                <w:u w:val="single"/>
                <w:lang w:val="en-US"/>
              </w:rPr>
            </w:pPr>
            <w:r w:rsidRPr="00A9084D">
              <w:rPr>
                <w:rFonts w:cstheme="minorHAnsi"/>
                <w:bCs/>
                <w:u w:val="single"/>
                <w:lang w:val="en-US"/>
              </w:rPr>
              <w:t>The next application deadline is</w:t>
            </w:r>
            <w:r w:rsidRPr="00A9084D" w:rsidR="00C4779C">
              <w:rPr>
                <w:rFonts w:cstheme="minorHAnsi"/>
                <w:bCs/>
                <w:u w:val="single"/>
                <w:lang w:val="en-US"/>
              </w:rPr>
              <w:t xml:space="preserve"> </w:t>
            </w:r>
            <w:r w:rsidRPr="00A9084D" w:rsidR="00F71D1A">
              <w:rPr>
                <w:rFonts w:cstheme="minorHAnsi"/>
                <w:bCs/>
                <w:u w:val="single"/>
                <w:lang w:val="en-US"/>
              </w:rPr>
              <w:t xml:space="preserve">Friday </w:t>
            </w:r>
            <w:r w:rsidRPr="00A9084D" w:rsidR="00C4779C">
              <w:rPr>
                <w:rFonts w:cstheme="minorHAnsi"/>
                <w:bCs/>
                <w:u w:val="single"/>
                <w:lang w:val="en-US"/>
              </w:rPr>
              <w:t>23</w:t>
            </w:r>
            <w:r w:rsidRPr="00A9084D">
              <w:rPr>
                <w:rFonts w:cstheme="minorHAnsi"/>
                <w:bCs/>
                <w:u w:val="single"/>
                <w:vertAlign w:val="superscript"/>
                <w:lang w:val="en-US"/>
              </w:rPr>
              <w:t>rd</w:t>
            </w:r>
            <w:r w:rsidRPr="00A9084D">
              <w:rPr>
                <w:rFonts w:cstheme="minorHAnsi"/>
                <w:bCs/>
                <w:u w:val="single"/>
                <w:lang w:val="en-US"/>
              </w:rPr>
              <w:t xml:space="preserve"> </w:t>
            </w:r>
            <w:r w:rsidRPr="00A9084D" w:rsidR="00C4779C">
              <w:rPr>
                <w:rFonts w:cstheme="minorHAnsi"/>
                <w:bCs/>
                <w:u w:val="single"/>
                <w:lang w:val="en-US"/>
              </w:rPr>
              <w:t>January 2026.</w:t>
            </w:r>
          </w:p>
          <w:p w:rsidRPr="00A9084D" w:rsidR="00774C40" w:rsidP="00C4779C" w:rsidRDefault="00774C40" w14:paraId="33F5C1E0" w14:textId="77777777">
            <w:pPr>
              <w:rPr>
                <w:rFonts w:cstheme="minorHAnsi"/>
                <w:bCs/>
                <w:lang w:val="en-US"/>
              </w:rPr>
            </w:pPr>
          </w:p>
          <w:p w:rsidRPr="00A9084D" w:rsidR="00774C40" w:rsidP="00C4779C" w:rsidRDefault="00774C40" w14:paraId="4921793A" w14:textId="1C42BE33">
            <w:pPr>
              <w:rPr>
                <w:rFonts w:cstheme="minorHAnsi"/>
                <w:bCs/>
                <w:lang w:val="en-US"/>
              </w:rPr>
            </w:pPr>
            <w:hyperlink w:history="1" r:id="rId34">
              <w:r w:rsidRPr="00A9084D">
                <w:rPr>
                  <w:rStyle w:val="Hyperlink"/>
                  <w:rFonts w:cstheme="minorHAnsi"/>
                  <w:bCs/>
                  <w:lang w:val="en-US"/>
                </w:rPr>
                <w:t xml:space="preserve">Visit the </w:t>
              </w:r>
              <w:r w:rsidRPr="00A9084D" w:rsidR="007D5873">
                <w:rPr>
                  <w:rStyle w:val="Hyperlink"/>
                  <w:rFonts w:cstheme="minorHAnsi"/>
                  <w:bCs/>
                  <w:lang w:val="en-US"/>
                </w:rPr>
                <w:t xml:space="preserve">Arts Council </w:t>
              </w:r>
              <w:r w:rsidRPr="00A9084D" w:rsidR="00CA4084">
                <w:rPr>
                  <w:rStyle w:val="Hyperlink"/>
                  <w:rFonts w:cstheme="minorHAnsi"/>
                  <w:bCs/>
                  <w:lang w:val="en-US"/>
                </w:rPr>
                <w:t xml:space="preserve">England </w:t>
              </w:r>
              <w:r w:rsidRPr="00A9084D" w:rsidR="007D5873">
                <w:rPr>
                  <w:rStyle w:val="Hyperlink"/>
                  <w:rFonts w:cstheme="minorHAnsi"/>
                  <w:bCs/>
                  <w:lang w:val="en-US"/>
                </w:rPr>
                <w:t>Supporting Grassroots Music Fund web-portal</w:t>
              </w:r>
            </w:hyperlink>
          </w:p>
          <w:p w:rsidRPr="00A9084D" w:rsidR="007D5873" w:rsidP="00C4779C" w:rsidRDefault="007D5873" w14:paraId="43D319E9" w14:textId="1E1B4857">
            <w:pPr>
              <w:rPr>
                <w:rFonts w:cstheme="minorHAnsi"/>
                <w:bCs/>
                <w:lang w:val="en-US"/>
              </w:rPr>
            </w:pPr>
          </w:p>
        </w:tc>
        <w:tc>
          <w:tcPr>
            <w:tcW w:w="461" w:type="pct"/>
          </w:tcPr>
          <w:p w:rsidRPr="00A9084D" w:rsidR="00705E04" w:rsidP="00CA3B25" w:rsidRDefault="00E60F5A" w14:paraId="1495E15B" w14:textId="5FBD0F5A">
            <w:pPr>
              <w:rPr>
                <w:rFonts w:cstheme="minorHAnsi"/>
              </w:rPr>
            </w:pPr>
            <w:r w:rsidRPr="00A9084D">
              <w:rPr>
                <w:rFonts w:cstheme="minorHAnsi"/>
              </w:rPr>
              <w:lastRenderedPageBreak/>
              <w:t>Revenue</w:t>
            </w:r>
          </w:p>
        </w:tc>
        <w:tc>
          <w:tcPr>
            <w:tcW w:w="413" w:type="pct"/>
          </w:tcPr>
          <w:p w:rsidRPr="00A9084D" w:rsidR="00267042" w:rsidP="00267042" w:rsidRDefault="00267042" w14:paraId="665983D6" w14:textId="77777777">
            <w:pPr>
              <w:rPr>
                <w:rFonts w:cstheme="minorHAnsi"/>
                <w:color w:val="282828"/>
                <w:shd w:val="clear" w:color="auto" w:fill="FFFFFF"/>
              </w:rPr>
            </w:pPr>
            <w:r w:rsidRPr="00A9084D">
              <w:rPr>
                <w:rFonts w:cstheme="minorHAnsi"/>
                <w:color w:val="282828"/>
                <w:shd w:val="clear" w:color="auto" w:fill="FFFFFF"/>
              </w:rPr>
              <w:t>between £1,000 and</w:t>
            </w:r>
          </w:p>
          <w:p w:rsidRPr="00A9084D" w:rsidR="00267042" w:rsidP="00267042" w:rsidRDefault="00267042" w14:paraId="132390E5" w14:textId="4454292E">
            <w:pPr>
              <w:rPr>
                <w:rFonts w:cstheme="minorHAnsi"/>
                <w:color w:val="282828"/>
                <w:shd w:val="clear" w:color="auto" w:fill="FFFFFF"/>
              </w:rPr>
            </w:pPr>
            <w:r w:rsidRPr="00A9084D">
              <w:rPr>
                <w:rFonts w:cstheme="minorHAnsi"/>
                <w:color w:val="282828"/>
                <w:shd w:val="clear" w:color="auto" w:fill="FFFFFF"/>
              </w:rPr>
              <w:t>£40,000</w:t>
            </w:r>
          </w:p>
          <w:p w:rsidRPr="00A9084D" w:rsidR="00705E04" w:rsidP="00267042" w:rsidRDefault="00267042" w14:paraId="54F30E23" w14:textId="40A15576">
            <w:pPr>
              <w:rPr>
                <w:rFonts w:cstheme="minorHAnsi"/>
                <w:color w:val="282828"/>
                <w:shd w:val="clear" w:color="auto" w:fill="FFFFFF"/>
              </w:rPr>
            </w:pPr>
            <w:r w:rsidRPr="00A9084D">
              <w:rPr>
                <w:rFonts w:cstheme="minorHAnsi"/>
                <w:color w:val="282828"/>
                <w:shd w:val="clear" w:color="auto" w:fill="FFFFFF"/>
              </w:rPr>
              <w:t>for projects up to three years in length</w:t>
            </w:r>
          </w:p>
        </w:tc>
        <w:tc>
          <w:tcPr>
            <w:tcW w:w="581" w:type="pct"/>
          </w:tcPr>
          <w:p w:rsidRPr="00A9084D" w:rsidR="00705E04" w:rsidP="00CA3B25" w:rsidRDefault="000C2DF1" w14:paraId="0B7249C2" w14:textId="3D8A9835">
            <w:pPr>
              <w:rPr>
                <w:rFonts w:cstheme="minorHAnsi"/>
              </w:rPr>
            </w:pPr>
            <w:r w:rsidRPr="00A9084D">
              <w:rPr>
                <w:rFonts w:cstheme="minorHAnsi"/>
              </w:rPr>
              <w:t>Music V</w:t>
            </w:r>
            <w:r w:rsidRPr="00A9084D" w:rsidR="009956FC">
              <w:rPr>
                <w:rFonts w:cstheme="minorHAnsi"/>
              </w:rPr>
              <w:t xml:space="preserve">enues, </w:t>
            </w:r>
            <w:r w:rsidRPr="00A9084D">
              <w:rPr>
                <w:rFonts w:cstheme="minorHAnsi"/>
              </w:rPr>
              <w:t>F</w:t>
            </w:r>
            <w:r w:rsidRPr="00A9084D" w:rsidR="009956FC">
              <w:rPr>
                <w:rFonts w:cstheme="minorHAnsi"/>
              </w:rPr>
              <w:t xml:space="preserve">estivals and </w:t>
            </w:r>
            <w:r w:rsidRPr="00A9084D">
              <w:rPr>
                <w:rFonts w:cstheme="minorHAnsi"/>
              </w:rPr>
              <w:t>P</w:t>
            </w:r>
            <w:r w:rsidRPr="00A9084D" w:rsidR="009956FC">
              <w:rPr>
                <w:rFonts w:cstheme="minorHAnsi"/>
              </w:rPr>
              <w:t xml:space="preserve">romoters, </w:t>
            </w:r>
            <w:r w:rsidRPr="00A9084D">
              <w:rPr>
                <w:rFonts w:cstheme="minorHAnsi"/>
              </w:rPr>
              <w:t>R</w:t>
            </w:r>
            <w:r w:rsidRPr="00A9084D" w:rsidR="009956FC">
              <w:rPr>
                <w:rFonts w:cstheme="minorHAnsi"/>
              </w:rPr>
              <w:t xml:space="preserve">ecording </w:t>
            </w:r>
            <w:r w:rsidRPr="00A9084D">
              <w:rPr>
                <w:rFonts w:cstheme="minorHAnsi"/>
              </w:rPr>
              <w:t>S</w:t>
            </w:r>
            <w:r w:rsidRPr="00A9084D" w:rsidR="009956FC">
              <w:rPr>
                <w:rFonts w:cstheme="minorHAnsi"/>
              </w:rPr>
              <w:t xml:space="preserve">tudios and </w:t>
            </w:r>
            <w:r w:rsidRPr="00A9084D">
              <w:rPr>
                <w:rFonts w:cstheme="minorHAnsi"/>
              </w:rPr>
              <w:t>R</w:t>
            </w:r>
            <w:r w:rsidRPr="00A9084D" w:rsidR="009956FC">
              <w:rPr>
                <w:rFonts w:cstheme="minorHAnsi"/>
              </w:rPr>
              <w:t>ehearsal spaces a</w:t>
            </w:r>
            <w:r w:rsidRPr="00A9084D" w:rsidR="00BE2E67">
              <w:rPr>
                <w:rFonts w:cstheme="minorHAnsi"/>
              </w:rPr>
              <w:t>nd</w:t>
            </w:r>
            <w:r w:rsidRPr="00A9084D" w:rsidR="009956FC">
              <w:rPr>
                <w:rFonts w:cstheme="minorHAnsi"/>
              </w:rPr>
              <w:t xml:space="preserve"> sector bodies operating in grassroots music</w:t>
            </w:r>
          </w:p>
        </w:tc>
      </w:tr>
      <w:tr w:rsidRPr="00A9084D" w:rsidR="003F30C9" w:rsidTr="007816E4" w14:paraId="0A26C9FF" w14:textId="77777777">
        <w:tc>
          <w:tcPr>
            <w:tcW w:w="505" w:type="pct"/>
          </w:tcPr>
          <w:p w:rsidRPr="00A9084D" w:rsidR="003F30C9" w:rsidP="00CA3B25" w:rsidRDefault="00471B80" w14:paraId="360D3E21" w14:textId="51CD3795">
            <w:pPr>
              <w:rPr>
                <w:rFonts w:cstheme="minorHAnsi"/>
                <w:b/>
                <w:bCs/>
              </w:rPr>
            </w:pPr>
            <w:r w:rsidRPr="00A9084D">
              <w:rPr>
                <w:rFonts w:cstheme="minorHAnsi"/>
                <w:b/>
                <w:bCs/>
              </w:rPr>
              <w:t>Music for All</w:t>
            </w:r>
          </w:p>
        </w:tc>
        <w:tc>
          <w:tcPr>
            <w:tcW w:w="3040" w:type="pct"/>
          </w:tcPr>
          <w:p w:rsidRPr="00F73B9E" w:rsidR="00F73B9E" w:rsidP="00F73B9E" w:rsidRDefault="00471B80" w14:paraId="178F7032" w14:textId="0EFDDA64">
            <w:pPr>
              <w:rPr>
                <w:rFonts w:cstheme="minorHAnsi"/>
              </w:rPr>
            </w:pPr>
            <w:r w:rsidRPr="00FB18B1">
              <w:rPr>
                <w:rFonts w:cstheme="minorHAnsi"/>
                <w:b/>
                <w:bCs/>
                <w:u w:val="single"/>
              </w:rPr>
              <w:t>Funding to Boost Community and Individual Music-Making</w:t>
            </w:r>
            <w:r w:rsidRPr="00A9084D">
              <w:rPr>
                <w:rFonts w:cstheme="minorHAnsi"/>
              </w:rPr>
              <w:br/>
            </w:r>
            <w:r w:rsidRPr="00A9084D">
              <w:rPr>
                <w:rFonts w:cstheme="minorHAnsi"/>
              </w:rPr>
              <w:br/>
            </w:r>
            <w:r w:rsidR="00550BA5">
              <w:rPr>
                <w:rFonts w:cstheme="minorHAnsi"/>
              </w:rPr>
              <w:t>O</w:t>
            </w:r>
            <w:r w:rsidR="00550BA5">
              <w:t xml:space="preserve">ur </w:t>
            </w:r>
            <w:r w:rsidRPr="00550BA5" w:rsidR="00F73B9E">
              <w:rPr>
                <w:rFonts w:cstheme="minorHAnsi"/>
              </w:rPr>
              <w:t xml:space="preserve">community </w:t>
            </w:r>
            <w:r w:rsidRPr="00550BA5" w:rsidR="00550BA5">
              <w:rPr>
                <w:rFonts w:cstheme="minorHAnsi"/>
              </w:rPr>
              <w:t>grants programme supports projects</w:t>
            </w:r>
            <w:r w:rsidRPr="00F73B9E" w:rsidR="00F73B9E">
              <w:rPr>
                <w:rFonts w:cstheme="minorHAnsi"/>
              </w:rPr>
              <w:t> in the following categories:</w:t>
            </w:r>
            <w:r w:rsidR="00550BA5">
              <w:rPr>
                <w:rFonts w:cstheme="minorHAnsi"/>
              </w:rPr>
              <w:br/>
            </w:r>
          </w:p>
          <w:p w:rsidRPr="00F73B9E" w:rsidR="00F73B9E" w:rsidP="005F64F2" w:rsidRDefault="00F73B9E" w14:paraId="74CFE6CF" w14:textId="306ECC9E">
            <w:pPr>
              <w:numPr>
                <w:ilvl w:val="0"/>
                <w:numId w:val="35"/>
              </w:numPr>
              <w:tabs>
                <w:tab w:val="clear" w:pos="720"/>
                <w:tab w:val="num" w:pos="464"/>
              </w:tabs>
              <w:ind w:left="464" w:hanging="426"/>
              <w:rPr>
                <w:rFonts w:cstheme="minorHAnsi"/>
              </w:rPr>
            </w:pPr>
            <w:r w:rsidRPr="00F73B9E">
              <w:rPr>
                <w:rFonts w:cstheme="minorHAnsi"/>
              </w:rPr>
              <w:t>Groups working with those facing chronic diseases &amp; conditions affecting quality of life </w:t>
            </w:r>
            <w:r w:rsidR="006F4422">
              <w:rPr>
                <w:rFonts w:cstheme="minorHAnsi"/>
              </w:rPr>
              <w:t>(grants up to £1,500)</w:t>
            </w:r>
          </w:p>
          <w:p w:rsidRPr="00F73B9E" w:rsidR="00F73B9E" w:rsidP="005F64F2" w:rsidRDefault="00F73B9E" w14:paraId="66D67953" w14:textId="230629BC">
            <w:pPr>
              <w:numPr>
                <w:ilvl w:val="0"/>
                <w:numId w:val="35"/>
              </w:numPr>
              <w:tabs>
                <w:tab w:val="clear" w:pos="720"/>
                <w:tab w:val="num" w:pos="464"/>
              </w:tabs>
              <w:ind w:left="464" w:hanging="426"/>
              <w:rPr>
                <w:rFonts w:cstheme="minorHAnsi"/>
              </w:rPr>
            </w:pPr>
            <w:r w:rsidRPr="00F73B9E">
              <w:rPr>
                <w:rFonts w:cstheme="minorHAnsi"/>
              </w:rPr>
              <w:t>Groups working with those facing financial hardship</w:t>
            </w:r>
            <w:r w:rsidR="00816866">
              <w:rPr>
                <w:rFonts w:cstheme="minorHAnsi"/>
              </w:rPr>
              <w:t xml:space="preserve"> (</w:t>
            </w:r>
            <w:r w:rsidR="006F4422">
              <w:rPr>
                <w:rFonts w:cstheme="minorHAnsi"/>
              </w:rPr>
              <w:t>grants up to £1,500)</w:t>
            </w:r>
          </w:p>
          <w:p w:rsidRPr="00F73B9E" w:rsidR="00F73B9E" w:rsidP="005F64F2" w:rsidRDefault="00F73B9E" w14:paraId="4CF9552B" w14:textId="0C31AB14">
            <w:pPr>
              <w:numPr>
                <w:ilvl w:val="0"/>
                <w:numId w:val="35"/>
              </w:numPr>
              <w:tabs>
                <w:tab w:val="clear" w:pos="720"/>
                <w:tab w:val="num" w:pos="464"/>
              </w:tabs>
              <w:ind w:left="464" w:hanging="426"/>
              <w:rPr>
                <w:rFonts w:cstheme="minorHAnsi"/>
              </w:rPr>
            </w:pPr>
            <w:r w:rsidRPr="00F73B9E">
              <w:rPr>
                <w:rFonts w:cstheme="minorHAnsi"/>
              </w:rPr>
              <w:t>Youth Clubs (and comparable organisations)</w:t>
            </w:r>
            <w:r w:rsidR="00816866">
              <w:rPr>
                <w:rFonts w:cstheme="minorHAnsi"/>
              </w:rPr>
              <w:t xml:space="preserve"> (grants </w:t>
            </w:r>
            <w:r w:rsidR="006F4422">
              <w:rPr>
                <w:rFonts w:cstheme="minorHAnsi"/>
              </w:rPr>
              <w:t xml:space="preserve">between </w:t>
            </w:r>
            <w:r w:rsidR="00816866">
              <w:rPr>
                <w:rFonts w:cstheme="minorHAnsi"/>
              </w:rPr>
              <w:t>£1,000-£6,000)</w:t>
            </w:r>
          </w:p>
          <w:p w:rsidRPr="00F73B9E" w:rsidR="00F73B9E" w:rsidP="005F64F2" w:rsidRDefault="00F73B9E" w14:paraId="144541AB" w14:textId="6D53E999">
            <w:pPr>
              <w:numPr>
                <w:ilvl w:val="0"/>
                <w:numId w:val="35"/>
              </w:numPr>
              <w:tabs>
                <w:tab w:val="clear" w:pos="720"/>
                <w:tab w:val="num" w:pos="464"/>
              </w:tabs>
              <w:ind w:left="464" w:hanging="426"/>
              <w:rPr>
                <w:rFonts w:cstheme="minorHAnsi"/>
              </w:rPr>
            </w:pPr>
            <w:r w:rsidRPr="00F73B9E">
              <w:rPr>
                <w:rFonts w:cstheme="minorHAnsi"/>
              </w:rPr>
              <w:t>Half size classical guitars</w:t>
            </w:r>
            <w:r w:rsidR="00816866">
              <w:rPr>
                <w:rFonts w:cstheme="minorHAnsi"/>
              </w:rPr>
              <w:t xml:space="preserve"> </w:t>
            </w:r>
            <w:r w:rsidR="00816866">
              <w:t>(equipment supply)</w:t>
            </w:r>
          </w:p>
          <w:p w:rsidRPr="00F73B9E" w:rsidR="00F73B9E" w:rsidP="005F64F2" w:rsidRDefault="00F73B9E" w14:paraId="3FF4F7F1" w14:textId="3EE59422">
            <w:pPr>
              <w:numPr>
                <w:ilvl w:val="0"/>
                <w:numId w:val="35"/>
              </w:numPr>
              <w:tabs>
                <w:tab w:val="clear" w:pos="720"/>
                <w:tab w:val="num" w:pos="464"/>
              </w:tabs>
              <w:ind w:left="464" w:hanging="426"/>
              <w:rPr>
                <w:rFonts w:cstheme="minorHAnsi"/>
              </w:rPr>
            </w:pPr>
            <w:r w:rsidRPr="00F73B9E">
              <w:rPr>
                <w:rFonts w:cstheme="minorHAnsi"/>
              </w:rPr>
              <w:t>Descant recorder packs with sheet music pack</w:t>
            </w:r>
            <w:r w:rsidR="00816866">
              <w:rPr>
                <w:rFonts w:cstheme="minorHAnsi"/>
              </w:rPr>
              <w:t xml:space="preserve"> (equipment supply)</w:t>
            </w:r>
          </w:p>
          <w:p w:rsidR="005F64F2" w:rsidP="005F64F2" w:rsidRDefault="005F64F2" w14:paraId="407A199F" w14:textId="77777777">
            <w:pPr>
              <w:rPr>
                <w:rFonts w:cstheme="minorHAnsi"/>
              </w:rPr>
            </w:pPr>
          </w:p>
          <w:p w:rsidR="00AC2E2B" w:rsidP="005F64F2" w:rsidRDefault="00F73B9E" w14:paraId="267BE016" w14:textId="77777777">
            <w:pPr>
              <w:rPr>
                <w:rFonts w:cstheme="minorHAnsi"/>
              </w:rPr>
            </w:pPr>
            <w:r w:rsidRPr="00F73B9E">
              <w:rPr>
                <w:rFonts w:cstheme="minorHAnsi"/>
              </w:rPr>
              <w:t>Please read the eligibility criteria and instructions below carefully before applying. </w:t>
            </w:r>
          </w:p>
          <w:p w:rsidR="00AC2E2B" w:rsidP="005F64F2" w:rsidRDefault="00AC2E2B" w14:paraId="1E878C72" w14:textId="77777777">
            <w:pPr>
              <w:rPr>
                <w:rFonts w:cstheme="minorHAnsi"/>
              </w:rPr>
            </w:pPr>
          </w:p>
          <w:p w:rsidRPr="00F73B9E" w:rsidR="00F73B9E" w:rsidP="005F64F2" w:rsidRDefault="00F73B9E" w14:paraId="33D8A295" w14:textId="2028BCEA">
            <w:pPr>
              <w:rPr>
                <w:rFonts w:cstheme="minorHAnsi"/>
              </w:rPr>
            </w:pPr>
            <w:r w:rsidRPr="00F73B9E">
              <w:rPr>
                <w:rFonts w:cstheme="minorHAnsi"/>
              </w:rPr>
              <w:t>Applications should be received by </w:t>
            </w:r>
            <w:r w:rsidRPr="00F73B9E">
              <w:rPr>
                <w:rFonts w:cstheme="minorHAnsi"/>
                <w:u w:val="single"/>
              </w:rPr>
              <w:t>12 noon on Wednesday 14</w:t>
            </w:r>
            <w:r w:rsidRPr="00E831DC" w:rsidR="00E831DC">
              <w:rPr>
                <w:rFonts w:cstheme="minorHAnsi"/>
                <w:u w:val="single"/>
                <w:vertAlign w:val="superscript"/>
              </w:rPr>
              <w:t>th</w:t>
            </w:r>
            <w:r w:rsidR="00E831DC">
              <w:rPr>
                <w:rFonts w:cstheme="minorHAnsi"/>
                <w:u w:val="single"/>
              </w:rPr>
              <w:t xml:space="preserve"> </w:t>
            </w:r>
            <w:r w:rsidRPr="00F73B9E">
              <w:rPr>
                <w:rFonts w:cstheme="minorHAnsi"/>
                <w:u w:val="single"/>
              </w:rPr>
              <w:t>January 2026</w:t>
            </w:r>
            <w:r w:rsidR="00037E4F">
              <w:rPr>
                <w:rFonts w:cstheme="minorHAnsi"/>
              </w:rPr>
              <w:t>.</w:t>
            </w:r>
            <w:r w:rsidRPr="00F73B9E">
              <w:rPr>
                <w:rFonts w:cstheme="minorHAnsi"/>
              </w:rPr>
              <w:t> </w:t>
            </w:r>
            <w:r w:rsidR="00AC2E2B">
              <w:rPr>
                <w:rFonts w:cstheme="minorHAnsi"/>
              </w:rPr>
              <w:br/>
            </w:r>
            <w:r w:rsidRPr="00F73B9E">
              <w:rPr>
                <w:rFonts w:cstheme="minorHAnsi"/>
              </w:rPr>
              <w:t>(with witness statement forms received by 12 noon on Friday 16 January 2026).</w:t>
            </w:r>
          </w:p>
          <w:p w:rsidR="00FB18B1" w:rsidP="00471B80" w:rsidRDefault="00FB18B1" w14:paraId="23F470A4" w14:textId="77777777">
            <w:pPr>
              <w:rPr>
                <w:rFonts w:cstheme="minorHAnsi"/>
              </w:rPr>
            </w:pPr>
          </w:p>
          <w:p w:rsidR="00FB18B1" w:rsidP="00471B80" w:rsidRDefault="007021BC" w14:paraId="450F9F9B" w14:textId="3E168C6E">
            <w:pPr>
              <w:rPr>
                <w:rFonts w:cstheme="minorHAnsi"/>
              </w:rPr>
            </w:pPr>
            <w:hyperlink w:history="1" r:id="rId35">
              <w:r w:rsidRPr="007021BC">
                <w:rPr>
                  <w:rStyle w:val="Hyperlink"/>
                  <w:rFonts w:cstheme="minorHAnsi"/>
                </w:rPr>
                <w:t xml:space="preserve">Visit the Music for All Grants </w:t>
              </w:r>
              <w:r w:rsidR="003E4B05">
                <w:rPr>
                  <w:rStyle w:val="Hyperlink"/>
                  <w:rFonts w:cstheme="minorHAnsi"/>
                </w:rPr>
                <w:t>m</w:t>
              </w:r>
              <w:r w:rsidR="003E4B05">
                <w:rPr>
                  <w:rStyle w:val="Hyperlink"/>
                </w:rPr>
                <w:t xml:space="preserve">ain </w:t>
              </w:r>
              <w:r w:rsidRPr="007021BC">
                <w:rPr>
                  <w:rStyle w:val="Hyperlink"/>
                  <w:rFonts w:cstheme="minorHAnsi"/>
                </w:rPr>
                <w:t>website</w:t>
              </w:r>
            </w:hyperlink>
          </w:p>
          <w:p w:rsidR="00831543" w:rsidP="00471B80" w:rsidRDefault="00831543" w14:paraId="7BD4468E" w14:textId="47FF20B5">
            <w:pPr>
              <w:rPr>
                <w:rFonts w:cstheme="minorHAnsi"/>
              </w:rPr>
            </w:pPr>
            <w:hyperlink w:history="1" r:id="rId36">
              <w:r w:rsidRPr="005D6604">
                <w:rPr>
                  <w:rStyle w:val="Hyperlink"/>
                  <w:rFonts w:cstheme="minorHAnsi"/>
                </w:rPr>
                <w:t>Yo</w:t>
              </w:r>
              <w:r w:rsidRPr="005D6604" w:rsidR="005D6604">
                <w:rPr>
                  <w:rStyle w:val="Hyperlink"/>
                  <w:rFonts w:cstheme="minorHAnsi"/>
                </w:rPr>
                <w:t xml:space="preserve">uth </w:t>
              </w:r>
              <w:r w:rsidRPr="005D6604">
                <w:rPr>
                  <w:rStyle w:val="Hyperlink"/>
                  <w:rFonts w:cstheme="minorHAnsi"/>
                </w:rPr>
                <w:t xml:space="preserve">Club </w:t>
              </w:r>
              <w:r w:rsidR="003E4B05">
                <w:rPr>
                  <w:rStyle w:val="Hyperlink"/>
                  <w:rFonts w:cstheme="minorHAnsi"/>
                </w:rPr>
                <w:t>M</w:t>
              </w:r>
              <w:r w:rsidR="003E4B05">
                <w:rPr>
                  <w:rStyle w:val="Hyperlink"/>
                </w:rPr>
                <w:t xml:space="preserve">usic for All </w:t>
              </w:r>
              <w:r w:rsidRPr="005D6604">
                <w:rPr>
                  <w:rStyle w:val="Hyperlink"/>
                  <w:rFonts w:cstheme="minorHAnsi"/>
                </w:rPr>
                <w:t>Award</w:t>
              </w:r>
              <w:r w:rsidR="003E4B05">
                <w:rPr>
                  <w:rStyle w:val="Hyperlink"/>
                  <w:rFonts w:cstheme="minorHAnsi"/>
                </w:rPr>
                <w:t>s</w:t>
              </w:r>
              <w:r w:rsidR="003E4B05">
                <w:rPr>
                  <w:rStyle w:val="Hyperlink"/>
                </w:rPr>
                <w:t xml:space="preserve"> Portal</w:t>
              </w:r>
            </w:hyperlink>
          </w:p>
          <w:p w:rsidR="005D6604" w:rsidP="00471B80" w:rsidRDefault="003E4B05" w14:paraId="77D33DDB" w14:textId="4768209C">
            <w:pPr>
              <w:rPr>
                <w:rFonts w:cstheme="minorHAnsi"/>
              </w:rPr>
            </w:pPr>
            <w:hyperlink w:history="1" r:id="rId37">
              <w:r w:rsidRPr="00816866">
                <w:rPr>
                  <w:rStyle w:val="Hyperlink"/>
                  <w:rFonts w:cstheme="minorHAnsi"/>
                </w:rPr>
                <w:t>C</w:t>
              </w:r>
              <w:r w:rsidRPr="00816866">
                <w:rPr>
                  <w:rStyle w:val="Hyperlink"/>
                </w:rPr>
                <w:t>ommunity</w:t>
              </w:r>
              <w:r w:rsidRPr="00816866">
                <w:rPr>
                  <w:rStyle w:val="Hyperlink"/>
                  <w:rFonts w:cstheme="minorHAnsi"/>
                </w:rPr>
                <w:t xml:space="preserve"> M</w:t>
              </w:r>
              <w:r w:rsidRPr="00816866">
                <w:rPr>
                  <w:rStyle w:val="Hyperlink"/>
                </w:rPr>
                <w:t xml:space="preserve">usic for All </w:t>
              </w:r>
              <w:r w:rsidRPr="00816866">
                <w:rPr>
                  <w:rStyle w:val="Hyperlink"/>
                  <w:rFonts w:cstheme="minorHAnsi"/>
                </w:rPr>
                <w:t>Awards</w:t>
              </w:r>
              <w:r w:rsidRPr="00816866">
                <w:rPr>
                  <w:rStyle w:val="Hyperlink"/>
                </w:rPr>
                <w:t xml:space="preserve"> Portal</w:t>
              </w:r>
            </w:hyperlink>
          </w:p>
          <w:p w:rsidRPr="00A9084D" w:rsidR="003F30C9" w:rsidP="00CA3B25" w:rsidRDefault="003F30C9" w14:paraId="35154BFC" w14:textId="77777777">
            <w:pPr>
              <w:rPr>
                <w:rFonts w:cstheme="minorHAnsi"/>
              </w:rPr>
            </w:pPr>
          </w:p>
        </w:tc>
        <w:tc>
          <w:tcPr>
            <w:tcW w:w="461" w:type="pct"/>
          </w:tcPr>
          <w:p w:rsidRPr="00A9084D" w:rsidR="003F30C9" w:rsidP="00CA3B25" w:rsidRDefault="00CD4F5E" w14:paraId="0D10CDC7" w14:textId="48D3B277">
            <w:pPr>
              <w:rPr>
                <w:rFonts w:cstheme="minorHAnsi"/>
              </w:rPr>
            </w:pPr>
            <w:r>
              <w:rPr>
                <w:rFonts w:cstheme="minorHAnsi"/>
              </w:rPr>
              <w:t>Projects / Equipment supply</w:t>
            </w:r>
          </w:p>
        </w:tc>
        <w:tc>
          <w:tcPr>
            <w:tcW w:w="413" w:type="pct"/>
          </w:tcPr>
          <w:p w:rsidRPr="005D6604" w:rsidR="003F30C9" w:rsidP="00CA3B25" w:rsidRDefault="006F4422" w14:paraId="58B30CDB" w14:textId="71E500AD">
            <w:pPr>
              <w:rPr>
                <w:rFonts w:cstheme="minorHAnsi"/>
                <w:color w:val="282828"/>
                <w:shd w:val="clear" w:color="auto" w:fill="FFFFFF"/>
              </w:rPr>
            </w:pPr>
            <w:r>
              <w:rPr>
                <w:rFonts w:cstheme="minorHAnsi"/>
                <w:color w:val="282828"/>
                <w:shd w:val="clear" w:color="auto" w:fill="FFFFFF"/>
              </w:rPr>
              <w:t xml:space="preserve">See main description </w:t>
            </w:r>
          </w:p>
        </w:tc>
        <w:tc>
          <w:tcPr>
            <w:tcW w:w="581" w:type="pct"/>
          </w:tcPr>
          <w:p w:rsidRPr="00A9084D" w:rsidR="003F30C9" w:rsidP="00CA3B25" w:rsidRDefault="00E342AD" w14:paraId="680104EC" w14:textId="0E149A97">
            <w:pPr>
              <w:rPr>
                <w:rFonts w:cstheme="minorHAnsi"/>
              </w:rPr>
            </w:pPr>
            <w:r>
              <w:rPr>
                <w:rFonts w:cstheme="minorHAnsi"/>
              </w:rPr>
              <w:t xml:space="preserve">Community Groups, Youth Clubs, </w:t>
            </w:r>
            <w:r w:rsidR="00B04C61">
              <w:rPr>
                <w:rFonts w:cstheme="minorHAnsi"/>
              </w:rPr>
              <w:t>Schools (equipment supply)</w:t>
            </w:r>
          </w:p>
        </w:tc>
      </w:tr>
      <w:tr w:rsidRPr="00A9084D" w:rsidR="00066DD2" w:rsidTr="007816E4" w14:paraId="7725238F" w14:textId="77777777">
        <w:tc>
          <w:tcPr>
            <w:tcW w:w="505" w:type="pct"/>
          </w:tcPr>
          <w:p w:rsidRPr="00A9084D" w:rsidR="00066DD2" w:rsidP="00066DD2" w:rsidRDefault="00741100" w14:paraId="4AFBD06B" w14:textId="78ECD49D">
            <w:pPr>
              <w:rPr>
                <w:rFonts w:cstheme="minorHAnsi"/>
                <w:b/>
                <w:bCs/>
              </w:rPr>
            </w:pPr>
            <w:r w:rsidRPr="00A9084D">
              <w:rPr>
                <w:rFonts w:cstheme="minorHAnsi"/>
                <w:b/>
                <w:bCs/>
              </w:rPr>
              <w:t>The Fidelio Trust</w:t>
            </w:r>
          </w:p>
        </w:tc>
        <w:tc>
          <w:tcPr>
            <w:tcW w:w="3040" w:type="pct"/>
          </w:tcPr>
          <w:p w:rsidRPr="00A9084D" w:rsidR="00066DD2" w:rsidP="00066DD2" w:rsidRDefault="00066DD2" w14:paraId="1908B470" w14:textId="77777777">
            <w:pPr>
              <w:rPr>
                <w:rFonts w:cstheme="minorHAnsi"/>
              </w:rPr>
            </w:pPr>
            <w:r w:rsidRPr="00A9084D">
              <w:rPr>
                <w:rFonts w:cstheme="minorHAnsi"/>
                <w:b/>
                <w:bCs/>
                <w:u w:val="single"/>
              </w:rPr>
              <w:t>Grants for Arts and Music Projects</w:t>
            </w:r>
            <w:r w:rsidRPr="00A9084D">
              <w:rPr>
                <w:rFonts w:cstheme="minorHAnsi"/>
              </w:rPr>
              <w:t xml:space="preserve"> #music #dance</w:t>
            </w:r>
          </w:p>
          <w:p w:rsidRPr="00A9084D" w:rsidR="00066DD2" w:rsidP="00066DD2" w:rsidRDefault="00066DD2" w14:paraId="7DFEE28F" w14:textId="59114781">
            <w:pPr>
              <w:rPr>
                <w:rFonts w:cstheme="minorHAnsi"/>
              </w:rPr>
            </w:pPr>
            <w:r w:rsidRPr="00A9084D">
              <w:rPr>
                <w:rFonts w:cstheme="minorHAnsi"/>
              </w:rPr>
              <w:br/>
            </w:r>
            <w:r w:rsidRPr="00A9084D" w:rsidR="00741100">
              <w:rPr>
                <w:rFonts w:cstheme="minorHAnsi"/>
              </w:rPr>
              <w:t>The trust</w:t>
            </w:r>
            <w:r w:rsidRPr="00A9084D" w:rsidR="00974668">
              <w:rPr>
                <w:rFonts w:cstheme="minorHAnsi"/>
              </w:rPr>
              <w:t xml:space="preserve"> grants</w:t>
            </w:r>
            <w:r w:rsidRPr="00A9084D">
              <w:rPr>
                <w:rFonts w:cstheme="minorHAnsi"/>
              </w:rPr>
              <w:t xml:space="preserve"> up to £5,000 to talented early-career individuals and groups in the arts, particularly music, who couldn't pursue their project or activity without financial support. </w:t>
            </w:r>
            <w:r w:rsidRPr="00A9084D" w:rsidR="00974668">
              <w:rPr>
                <w:rFonts w:cstheme="minorHAnsi"/>
              </w:rPr>
              <w:br/>
            </w:r>
            <w:r w:rsidRPr="00A9084D" w:rsidR="00974668">
              <w:rPr>
                <w:rFonts w:cstheme="minorHAnsi"/>
              </w:rPr>
              <w:br/>
            </w:r>
            <w:r w:rsidRPr="00A9084D">
              <w:rPr>
                <w:rFonts w:cstheme="minorHAnsi"/>
              </w:rPr>
              <w:t xml:space="preserve">An appropriate institution, college, Arts Festival or similar organisation must recommend Individuals and groups. Funding is available towards special tuition or coaching costs, to participate in external </w:t>
            </w:r>
            <w:r w:rsidRPr="00A9084D">
              <w:rPr>
                <w:rFonts w:cstheme="minorHAnsi"/>
              </w:rPr>
              <w:lastRenderedPageBreak/>
              <w:t xml:space="preserve">competitions, support for a specially arranged performance, and to receive support for a musical composition. </w:t>
            </w:r>
          </w:p>
          <w:p w:rsidRPr="00A9084D" w:rsidR="00741100" w:rsidP="00066DD2" w:rsidRDefault="00741100" w14:paraId="55BF980B" w14:textId="77777777">
            <w:pPr>
              <w:rPr>
                <w:rFonts w:cstheme="minorHAnsi"/>
              </w:rPr>
            </w:pPr>
          </w:p>
          <w:p w:rsidRPr="00A9084D" w:rsidR="00741100" w:rsidP="00066DD2" w:rsidRDefault="00741100" w14:paraId="4572B898" w14:textId="427EA85B">
            <w:pPr>
              <w:rPr>
                <w:rFonts w:cstheme="minorHAnsi"/>
              </w:rPr>
            </w:pPr>
            <w:r w:rsidRPr="00A9084D">
              <w:rPr>
                <w:rFonts w:cstheme="minorHAnsi"/>
              </w:rPr>
              <w:t>Trustee meetings are normally held three times a year, in the spring, summer and autumn.</w:t>
            </w:r>
          </w:p>
          <w:p w:rsidRPr="00A9084D" w:rsidR="00066DD2" w:rsidP="00066DD2" w:rsidRDefault="00066DD2" w14:paraId="364678CB" w14:textId="77777777">
            <w:pPr>
              <w:rPr>
                <w:rFonts w:cstheme="minorHAnsi"/>
              </w:rPr>
            </w:pPr>
          </w:p>
          <w:p w:rsidRPr="00A9084D" w:rsidR="00066DD2" w:rsidP="00066DD2" w:rsidRDefault="00066DD2" w14:paraId="4894CC80" w14:textId="77777777">
            <w:pPr>
              <w:rPr>
                <w:rFonts w:cstheme="minorHAnsi"/>
              </w:rPr>
            </w:pPr>
            <w:r w:rsidRPr="00A9084D">
              <w:rPr>
                <w:rFonts w:cstheme="minorHAnsi"/>
                <w:u w:val="single"/>
              </w:rPr>
              <w:t>The next application deadline is 12pm, Monday 12</w:t>
            </w:r>
            <w:r w:rsidRPr="00A9084D">
              <w:rPr>
                <w:rFonts w:cstheme="minorHAnsi"/>
                <w:u w:val="single"/>
                <w:vertAlign w:val="superscript"/>
              </w:rPr>
              <w:t>th</w:t>
            </w:r>
            <w:r w:rsidRPr="00A9084D">
              <w:rPr>
                <w:rFonts w:cstheme="minorHAnsi"/>
                <w:u w:val="single"/>
              </w:rPr>
              <w:t xml:space="preserve"> January 2026</w:t>
            </w:r>
            <w:r w:rsidRPr="00A9084D">
              <w:rPr>
                <w:rFonts w:cstheme="minorHAnsi"/>
              </w:rPr>
              <w:t>.</w:t>
            </w:r>
          </w:p>
          <w:p w:rsidRPr="00A9084D" w:rsidR="00066DD2" w:rsidP="00066DD2" w:rsidRDefault="00066DD2" w14:paraId="359761FC" w14:textId="77777777">
            <w:pPr>
              <w:rPr>
                <w:rFonts w:cstheme="minorHAnsi"/>
              </w:rPr>
            </w:pPr>
          </w:p>
          <w:p w:rsidRPr="00A9084D" w:rsidR="00066DD2" w:rsidP="00066DD2" w:rsidRDefault="00066DD2" w14:paraId="0B96D9A4" w14:textId="77777777">
            <w:pPr>
              <w:rPr>
                <w:rFonts w:cstheme="minorHAnsi"/>
              </w:rPr>
            </w:pPr>
            <w:hyperlink w:history="1" r:id="rId38">
              <w:r w:rsidRPr="00A9084D">
                <w:rPr>
                  <w:rStyle w:val="Hyperlink"/>
                  <w:rFonts w:cstheme="minorHAnsi"/>
                </w:rPr>
                <w:t>Visit The Fidelio Trust website</w:t>
              </w:r>
            </w:hyperlink>
          </w:p>
          <w:p w:rsidRPr="00A9084D" w:rsidR="00066DD2" w:rsidP="00066DD2" w:rsidRDefault="00066DD2" w14:paraId="39777BB4" w14:textId="77777777">
            <w:pPr>
              <w:rPr>
                <w:rFonts w:cstheme="minorHAnsi"/>
                <w:b/>
                <w:bCs/>
                <w:u w:val="single"/>
              </w:rPr>
            </w:pPr>
          </w:p>
        </w:tc>
        <w:tc>
          <w:tcPr>
            <w:tcW w:w="461" w:type="pct"/>
          </w:tcPr>
          <w:p w:rsidRPr="00A9084D" w:rsidR="00066DD2" w:rsidP="00066DD2" w:rsidRDefault="00066DD2" w14:paraId="37D17245" w14:textId="35281AEE">
            <w:pPr>
              <w:rPr>
                <w:rFonts w:cstheme="minorHAnsi"/>
              </w:rPr>
            </w:pPr>
            <w:r w:rsidRPr="00A9084D">
              <w:rPr>
                <w:rFonts w:cstheme="minorHAnsi"/>
              </w:rPr>
              <w:lastRenderedPageBreak/>
              <w:t>Training, Coaching, Activities</w:t>
            </w:r>
          </w:p>
        </w:tc>
        <w:tc>
          <w:tcPr>
            <w:tcW w:w="413" w:type="pct"/>
          </w:tcPr>
          <w:p w:rsidRPr="00A9084D" w:rsidR="00066DD2" w:rsidP="00066DD2" w:rsidRDefault="00066DD2" w14:paraId="79199EA6" w14:textId="5E9DF8B2">
            <w:pPr>
              <w:rPr>
                <w:rFonts w:cstheme="minorHAnsi"/>
                <w:color w:val="282828"/>
                <w:shd w:val="clear" w:color="auto" w:fill="FFFFFF"/>
              </w:rPr>
            </w:pPr>
            <w:r w:rsidRPr="00A9084D">
              <w:rPr>
                <w:rFonts w:cstheme="minorHAnsi"/>
              </w:rPr>
              <w:t>Up to £5,000</w:t>
            </w:r>
          </w:p>
        </w:tc>
        <w:tc>
          <w:tcPr>
            <w:tcW w:w="581" w:type="pct"/>
          </w:tcPr>
          <w:p w:rsidRPr="00A9084D" w:rsidR="00066DD2" w:rsidP="00066DD2" w:rsidRDefault="00066DD2" w14:paraId="66E8417C" w14:textId="6D5AB581">
            <w:pPr>
              <w:rPr>
                <w:rFonts w:cstheme="minorHAnsi"/>
              </w:rPr>
            </w:pPr>
            <w:r w:rsidRPr="00A9084D">
              <w:rPr>
                <w:rFonts w:cstheme="minorHAnsi"/>
              </w:rPr>
              <w:t xml:space="preserve">Individuals, Not for Profits </w:t>
            </w:r>
          </w:p>
        </w:tc>
      </w:tr>
      <w:tr w:rsidRPr="00A9084D" w:rsidR="000C6B9D" w:rsidTr="007816E4" w14:paraId="73E780F5" w14:textId="77777777">
        <w:tc>
          <w:tcPr>
            <w:tcW w:w="505" w:type="pct"/>
          </w:tcPr>
          <w:p w:rsidRPr="00A9084D" w:rsidR="000C6B9D" w:rsidP="000C6B9D" w:rsidRDefault="000C6B9D" w14:paraId="66D22C45" w14:textId="3A2476A2">
            <w:pPr>
              <w:rPr>
                <w:rFonts w:cstheme="minorHAnsi"/>
                <w:b/>
                <w:bCs/>
              </w:rPr>
            </w:pPr>
            <w:r w:rsidRPr="00A9084D">
              <w:rPr>
                <w:rFonts w:cstheme="minorHAnsi"/>
                <w:b/>
                <w:bCs/>
              </w:rPr>
              <w:t>Sport England</w:t>
            </w:r>
          </w:p>
        </w:tc>
        <w:tc>
          <w:tcPr>
            <w:tcW w:w="3040" w:type="pct"/>
          </w:tcPr>
          <w:p w:rsidRPr="00A9084D" w:rsidR="000C6B9D" w:rsidP="000C6B9D" w:rsidRDefault="000C6B9D" w14:paraId="5D098505" w14:textId="77777777">
            <w:pPr>
              <w:rPr>
                <w:rFonts w:cstheme="minorHAnsi"/>
                <w:b/>
                <w:bCs/>
                <w:u w:val="single"/>
              </w:rPr>
            </w:pPr>
            <w:r w:rsidRPr="00A9084D">
              <w:rPr>
                <w:rFonts w:cstheme="minorHAnsi"/>
                <w:b/>
                <w:bCs/>
                <w:u w:val="single"/>
              </w:rPr>
              <w:t>Grants for Physical Activity projects</w:t>
            </w:r>
            <w:r w:rsidRPr="00A9084D">
              <w:rPr>
                <w:rFonts w:cstheme="minorHAnsi"/>
                <w:b/>
                <w:bCs/>
                <w:u w:val="single"/>
              </w:rPr>
              <w:br/>
            </w:r>
          </w:p>
          <w:p w:rsidRPr="00A9084D" w:rsidR="000C6B9D" w:rsidP="000C6B9D" w:rsidRDefault="000C6B9D" w14:paraId="5140E962" w14:textId="77777777">
            <w:pPr>
              <w:rPr>
                <w:rFonts w:cstheme="minorHAnsi"/>
              </w:rPr>
            </w:pPr>
            <w:r w:rsidRPr="00A9084D">
              <w:rPr>
                <w:rFonts w:cstheme="minorHAnsi"/>
              </w:rPr>
              <w:t xml:space="preserve">Launched in April 2024, the Movement Fund offers crowdfunding pledges, grants and resources to improve physical activity opportunities for the people and communities who need it the most. </w:t>
            </w:r>
          </w:p>
          <w:p w:rsidRPr="00A9084D" w:rsidR="000C6B9D" w:rsidP="000C6B9D" w:rsidRDefault="000C6B9D" w14:paraId="424622E7" w14:textId="77777777">
            <w:pPr>
              <w:rPr>
                <w:rFonts w:cstheme="minorHAnsi"/>
              </w:rPr>
            </w:pPr>
            <w:r w:rsidRPr="00A9084D">
              <w:rPr>
                <w:rFonts w:cstheme="minorHAnsi"/>
              </w:rPr>
              <w:t>If your project aligns with Sport England priorities, they can fund a wide range of costs and items up to £15,000.</w:t>
            </w:r>
            <w:r w:rsidRPr="00A9084D">
              <w:rPr>
                <w:rFonts w:cstheme="minorHAnsi"/>
              </w:rPr>
              <w:br/>
            </w:r>
          </w:p>
          <w:p w:rsidRPr="00A9084D" w:rsidR="000C6B9D" w:rsidP="000C6B9D" w:rsidRDefault="000C6B9D" w14:paraId="17B5CAA4" w14:textId="77777777">
            <w:pPr>
              <w:rPr>
                <w:rFonts w:cstheme="minorHAnsi"/>
              </w:rPr>
            </w:pPr>
            <w:r w:rsidRPr="00A9084D">
              <w:rPr>
                <w:rFonts w:cstheme="minorHAnsi"/>
              </w:rPr>
              <w:t>Their focus is to support projects that match their goal of getting more people active, reducing the number of inactive people and tackling inequalities.</w:t>
            </w:r>
            <w:r w:rsidRPr="00A9084D">
              <w:rPr>
                <w:rFonts w:cstheme="minorHAnsi"/>
              </w:rPr>
              <w:br/>
            </w:r>
          </w:p>
          <w:p w:rsidRPr="00A9084D" w:rsidR="000C6B9D" w:rsidP="000C6B9D" w:rsidRDefault="000C6B9D" w14:paraId="342BBD6F" w14:textId="77777777">
            <w:pPr>
              <w:rPr>
                <w:rFonts w:cstheme="minorHAnsi"/>
              </w:rPr>
            </w:pPr>
            <w:r w:rsidRPr="00A9084D">
              <w:rPr>
                <w:rFonts w:cstheme="minorHAnsi"/>
              </w:rPr>
              <w:t>Projects providing opportunities for groups facing barriers to activity are of particular interest, such as:</w:t>
            </w:r>
          </w:p>
          <w:p w:rsidRPr="00A9084D" w:rsidR="000C6B9D" w:rsidP="00255999" w:rsidRDefault="000C6B9D" w14:paraId="0D0F2C96" w14:textId="77777777">
            <w:pPr>
              <w:numPr>
                <w:ilvl w:val="0"/>
                <w:numId w:val="20"/>
              </w:numPr>
              <w:ind w:left="464" w:hanging="464"/>
              <w:rPr>
                <w:rFonts w:cstheme="minorHAnsi"/>
              </w:rPr>
            </w:pPr>
            <w:r w:rsidRPr="00A9084D">
              <w:rPr>
                <w:rFonts w:cstheme="minorHAnsi"/>
              </w:rPr>
              <w:t>people living on low incomes</w:t>
            </w:r>
          </w:p>
          <w:p w:rsidRPr="00A9084D" w:rsidR="000C6B9D" w:rsidP="00255999" w:rsidRDefault="000C6B9D" w14:paraId="1A2E2121" w14:textId="77777777">
            <w:pPr>
              <w:numPr>
                <w:ilvl w:val="0"/>
                <w:numId w:val="20"/>
              </w:numPr>
              <w:ind w:left="464" w:hanging="464"/>
              <w:rPr>
                <w:rFonts w:cstheme="minorHAnsi"/>
              </w:rPr>
            </w:pPr>
            <w:r w:rsidRPr="00A9084D">
              <w:rPr>
                <w:rFonts w:cstheme="minorHAnsi"/>
              </w:rPr>
              <w:t>disabled people or those with long-term health conditions</w:t>
            </w:r>
          </w:p>
          <w:p w:rsidRPr="00A9084D" w:rsidR="000C6B9D" w:rsidP="00255999" w:rsidRDefault="000C6B9D" w14:paraId="76B9B006" w14:textId="77777777">
            <w:pPr>
              <w:numPr>
                <w:ilvl w:val="0"/>
                <w:numId w:val="20"/>
              </w:numPr>
              <w:ind w:left="464" w:hanging="464"/>
              <w:rPr>
                <w:rFonts w:cstheme="minorHAnsi"/>
              </w:rPr>
            </w:pPr>
            <w:r w:rsidRPr="00A9084D">
              <w:rPr>
                <w:rFonts w:cstheme="minorHAnsi"/>
              </w:rPr>
              <w:t>older people</w:t>
            </w:r>
          </w:p>
          <w:p w:rsidRPr="00A9084D" w:rsidR="000C6B9D" w:rsidP="00255999" w:rsidRDefault="000C6B9D" w14:paraId="4CA2C97E" w14:textId="77777777">
            <w:pPr>
              <w:numPr>
                <w:ilvl w:val="0"/>
                <w:numId w:val="20"/>
              </w:numPr>
              <w:ind w:left="464" w:hanging="464"/>
              <w:rPr>
                <w:rFonts w:cstheme="minorHAnsi"/>
              </w:rPr>
            </w:pPr>
            <w:r w:rsidRPr="00A9084D">
              <w:rPr>
                <w:rFonts w:cstheme="minorHAnsi"/>
              </w:rPr>
              <w:t>people from culturally diverse communities</w:t>
            </w:r>
          </w:p>
          <w:p w:rsidRPr="00A9084D" w:rsidR="000C6B9D" w:rsidP="00255999" w:rsidRDefault="000C6B9D" w14:paraId="1C18D598" w14:textId="77777777">
            <w:pPr>
              <w:numPr>
                <w:ilvl w:val="0"/>
                <w:numId w:val="20"/>
              </w:numPr>
              <w:ind w:left="464" w:hanging="464"/>
              <w:rPr>
                <w:rFonts w:cstheme="minorHAnsi"/>
              </w:rPr>
            </w:pPr>
            <w:r w:rsidRPr="00A9084D">
              <w:rPr>
                <w:rFonts w:cstheme="minorHAnsi"/>
              </w:rPr>
              <w:t>pregnant women and parents with very young children</w:t>
            </w:r>
          </w:p>
          <w:p w:rsidRPr="00A9084D" w:rsidR="000C6B9D" w:rsidP="00255999" w:rsidRDefault="000C6B9D" w14:paraId="7FC6F47E" w14:textId="77777777">
            <w:pPr>
              <w:numPr>
                <w:ilvl w:val="0"/>
                <w:numId w:val="20"/>
              </w:numPr>
              <w:ind w:left="464" w:hanging="464"/>
              <w:rPr>
                <w:rFonts w:cstheme="minorHAnsi"/>
              </w:rPr>
            </w:pPr>
            <w:r w:rsidRPr="00A9084D">
              <w:rPr>
                <w:rFonts w:cstheme="minorHAnsi"/>
              </w:rPr>
              <w:t>girls aged 5-16</w:t>
            </w:r>
          </w:p>
          <w:p w:rsidRPr="00A9084D" w:rsidR="000C6B9D" w:rsidP="00255999" w:rsidRDefault="000C6B9D" w14:paraId="0E9E8288" w14:textId="77777777">
            <w:pPr>
              <w:numPr>
                <w:ilvl w:val="0"/>
                <w:numId w:val="20"/>
              </w:numPr>
              <w:ind w:left="464" w:hanging="464"/>
              <w:rPr>
                <w:rFonts w:cstheme="minorHAnsi"/>
              </w:rPr>
            </w:pPr>
            <w:r w:rsidRPr="00A9084D">
              <w:rPr>
                <w:rFonts w:cstheme="minorHAnsi"/>
              </w:rPr>
              <w:t>LGBTQ+ people</w:t>
            </w:r>
          </w:p>
          <w:p w:rsidRPr="00A9084D" w:rsidR="000C6B9D" w:rsidP="00255999" w:rsidRDefault="000C6B9D" w14:paraId="72025F83" w14:textId="77777777">
            <w:pPr>
              <w:numPr>
                <w:ilvl w:val="0"/>
                <w:numId w:val="20"/>
              </w:numPr>
              <w:ind w:left="464" w:hanging="464"/>
              <w:rPr>
                <w:rFonts w:cstheme="minorHAnsi"/>
              </w:rPr>
            </w:pPr>
            <w:r w:rsidRPr="00A9084D">
              <w:rPr>
                <w:rFonts w:cstheme="minorHAnsi"/>
              </w:rPr>
              <w:t>people who are in foster care</w:t>
            </w:r>
          </w:p>
          <w:p w:rsidRPr="00A9084D" w:rsidR="000C6B9D" w:rsidP="00255999" w:rsidRDefault="000C6B9D" w14:paraId="60172910" w14:textId="6D7F0F6B">
            <w:pPr>
              <w:numPr>
                <w:ilvl w:val="0"/>
                <w:numId w:val="20"/>
              </w:numPr>
              <w:ind w:left="464" w:hanging="464"/>
              <w:rPr>
                <w:rFonts w:cstheme="minorHAnsi"/>
              </w:rPr>
            </w:pPr>
            <w:r w:rsidRPr="00A9084D">
              <w:rPr>
                <w:rFonts w:cstheme="minorHAnsi"/>
              </w:rPr>
              <w:t>people who provide care without pay.</w:t>
            </w:r>
            <w:r w:rsidR="00C471CF">
              <w:rPr>
                <w:rFonts w:cstheme="minorHAnsi"/>
              </w:rPr>
              <w:br/>
            </w:r>
          </w:p>
          <w:p w:rsidRPr="00A9084D" w:rsidR="000C6B9D" w:rsidP="000C6B9D" w:rsidRDefault="000C6B9D" w14:paraId="27F92EB5" w14:textId="3E7F7063">
            <w:pPr>
              <w:rPr>
                <w:rFonts w:cstheme="minorHAnsi"/>
                <w:b/>
                <w:bCs/>
                <w:u w:val="single"/>
              </w:rPr>
            </w:pPr>
            <w:hyperlink w:history="1" r:id="rId39">
              <w:r w:rsidRPr="00A9084D">
                <w:rPr>
                  <w:rStyle w:val="Hyperlink"/>
                  <w:rFonts w:cstheme="minorHAnsi"/>
                </w:rPr>
                <w:t>Visit the Sport England Movement Fund Portal</w:t>
              </w:r>
            </w:hyperlink>
            <w:r w:rsidR="00C471CF">
              <w:rPr>
                <w:rFonts w:cstheme="minorHAnsi"/>
              </w:rPr>
              <w:br/>
            </w:r>
          </w:p>
        </w:tc>
        <w:tc>
          <w:tcPr>
            <w:tcW w:w="461" w:type="pct"/>
          </w:tcPr>
          <w:p w:rsidRPr="00A9084D" w:rsidR="000C6B9D" w:rsidP="000C6B9D" w:rsidRDefault="000C6B9D" w14:paraId="1D818EDA" w14:textId="564CE307">
            <w:pPr>
              <w:rPr>
                <w:rFonts w:cstheme="minorHAnsi"/>
              </w:rPr>
            </w:pPr>
            <w:r w:rsidRPr="00A9084D">
              <w:rPr>
                <w:rFonts w:cstheme="minorHAnsi"/>
              </w:rPr>
              <w:t>Revenue / Equipment</w:t>
            </w:r>
          </w:p>
        </w:tc>
        <w:tc>
          <w:tcPr>
            <w:tcW w:w="413" w:type="pct"/>
          </w:tcPr>
          <w:p w:rsidRPr="00A9084D" w:rsidR="000C6B9D" w:rsidP="000C6B9D" w:rsidRDefault="00255999" w14:paraId="0E520469" w14:textId="414DB789">
            <w:pPr>
              <w:rPr>
                <w:rFonts w:cstheme="minorHAnsi"/>
                <w:color w:val="282828"/>
                <w:shd w:val="clear" w:color="auto" w:fill="FFFFFF"/>
              </w:rPr>
            </w:pPr>
            <w:r>
              <w:rPr>
                <w:rFonts w:cstheme="minorHAnsi"/>
              </w:rPr>
              <w:t>£300-</w:t>
            </w:r>
            <w:r w:rsidRPr="00A9084D" w:rsidR="000C6B9D">
              <w:rPr>
                <w:rFonts w:cstheme="minorHAnsi"/>
              </w:rPr>
              <w:t xml:space="preserve"> £15,000</w:t>
            </w:r>
          </w:p>
        </w:tc>
        <w:tc>
          <w:tcPr>
            <w:tcW w:w="581" w:type="pct"/>
          </w:tcPr>
          <w:p w:rsidRPr="00A9084D" w:rsidR="000C6B9D" w:rsidP="000C6B9D" w:rsidRDefault="000C6B9D" w14:paraId="7B7FE0FF" w14:textId="63BCB933">
            <w:pPr>
              <w:rPr>
                <w:rFonts w:cstheme="minorHAnsi"/>
              </w:rPr>
            </w:pPr>
            <w:r w:rsidRPr="00A9084D">
              <w:rPr>
                <w:rFonts w:cstheme="minorHAnsi"/>
              </w:rPr>
              <w:t>Not for Profits</w:t>
            </w:r>
          </w:p>
        </w:tc>
      </w:tr>
      <w:tr w:rsidRPr="00A9084D" w:rsidR="003E57BD" w:rsidTr="003E57BD" w14:paraId="08130392" w14:textId="77777777">
        <w:tc>
          <w:tcPr>
            <w:tcW w:w="505" w:type="pct"/>
          </w:tcPr>
          <w:p w:rsidRPr="00A9084D" w:rsidR="003E57BD" w:rsidP="009B2D98" w:rsidRDefault="003E57BD" w14:paraId="2D43403F" w14:textId="77777777">
            <w:pPr>
              <w:rPr>
                <w:rFonts w:cstheme="minorHAnsi"/>
                <w:b/>
                <w:bCs/>
              </w:rPr>
            </w:pPr>
            <w:r w:rsidRPr="00A9084D">
              <w:rPr>
                <w:rFonts w:cstheme="minorHAnsi"/>
                <w:b/>
                <w:bCs/>
              </w:rPr>
              <w:t xml:space="preserve">The Big Give </w:t>
            </w:r>
          </w:p>
        </w:tc>
        <w:tc>
          <w:tcPr>
            <w:tcW w:w="3040" w:type="pct"/>
          </w:tcPr>
          <w:p w:rsidRPr="00A9084D" w:rsidR="003E57BD" w:rsidP="009B2D98" w:rsidRDefault="003E57BD" w14:paraId="08047CA5" w14:textId="77777777">
            <w:pPr>
              <w:rPr>
                <w:rFonts w:cstheme="minorHAnsi"/>
                <w:b/>
                <w:lang w:val="en-US"/>
              </w:rPr>
            </w:pPr>
            <w:bookmarkStart w:name="_Toc214181019" w:id="0"/>
            <w:bookmarkStart w:name="_Toc214181417" w:id="1"/>
            <w:r w:rsidRPr="008A27FA">
              <w:rPr>
                <w:rFonts w:cstheme="minorHAnsi"/>
                <w:b/>
                <w:u w:val="single"/>
                <w:lang w:val="en-US"/>
              </w:rPr>
              <w:t>Environmental Groups Offered Chance to Double Donations</w:t>
            </w:r>
            <w:bookmarkEnd w:id="0"/>
            <w:bookmarkEnd w:id="1"/>
            <w:r>
              <w:rPr>
                <w:rFonts w:cstheme="minorHAnsi"/>
                <w:b/>
                <w:lang w:val="en-US"/>
              </w:rPr>
              <w:t xml:space="preserve"> </w:t>
            </w:r>
            <w:r w:rsidRPr="008A27FA">
              <w:rPr>
                <w:rFonts w:cstheme="minorHAnsi"/>
                <w:bCs/>
                <w:lang w:val="en-US"/>
              </w:rPr>
              <w:t>#</w:t>
            </w:r>
            <w:proofErr w:type="gramStart"/>
            <w:r w:rsidRPr="008A27FA">
              <w:rPr>
                <w:rFonts w:cstheme="minorHAnsi"/>
                <w:bCs/>
                <w:lang w:val="en-US"/>
              </w:rPr>
              <w:t>crowd-funding</w:t>
            </w:r>
            <w:proofErr w:type="gramEnd"/>
          </w:p>
          <w:p w:rsidRPr="00A9084D" w:rsidR="003E57BD" w:rsidP="009B2D98" w:rsidRDefault="003E57BD" w14:paraId="2F2E6B8F" w14:textId="77777777">
            <w:pPr>
              <w:rPr>
                <w:rFonts w:cstheme="minorHAnsi"/>
                <w:b/>
                <w:lang w:val="en-US"/>
              </w:rPr>
            </w:pPr>
          </w:p>
          <w:p w:rsidRPr="00A9084D" w:rsidR="003E57BD" w:rsidP="009B2D98" w:rsidRDefault="003E57BD" w14:paraId="22E10778" w14:textId="77777777">
            <w:pPr>
              <w:rPr>
                <w:rFonts w:cstheme="minorHAnsi"/>
                <w:lang w:val="en-US"/>
              </w:rPr>
            </w:pPr>
            <w:r w:rsidRPr="00A9084D">
              <w:rPr>
                <w:rFonts w:cstheme="minorHAnsi"/>
                <w:lang w:val="en-US"/>
              </w:rPr>
              <w:lastRenderedPageBreak/>
              <w:t>Organisations working to protect the planet have a new funding opportunity through The Big Give’s Earth Raise campaign. The aim of Earth Raise is to create what The Big Give calls “the annual, defining moment for environmental fundraising” and to mobilise “millions for the planet” via high-impact charities.</w:t>
            </w:r>
          </w:p>
          <w:p w:rsidRPr="00A9084D" w:rsidR="003E57BD" w:rsidP="009B2D98" w:rsidRDefault="003E57BD" w14:paraId="2DE85B1D" w14:textId="77777777">
            <w:pPr>
              <w:rPr>
                <w:rFonts w:cstheme="minorHAnsi"/>
                <w:lang w:val="en-US"/>
              </w:rPr>
            </w:pPr>
          </w:p>
          <w:p w:rsidRPr="00A9084D" w:rsidR="003E57BD" w:rsidP="009B2D98" w:rsidRDefault="003E57BD" w14:paraId="45FC3D2E" w14:textId="77777777">
            <w:pPr>
              <w:rPr>
                <w:rFonts w:cstheme="minorHAnsi"/>
                <w:lang w:val="en-US"/>
              </w:rPr>
            </w:pPr>
            <w:r w:rsidRPr="00A9084D">
              <w:rPr>
                <w:rFonts w:cstheme="minorHAnsi"/>
                <w:lang w:val="en-US"/>
              </w:rPr>
              <w:t>The week-long match-funding drive, which will run around World Earth Day, aims to double every public donation made to eligible environmental charities.</w:t>
            </w:r>
          </w:p>
          <w:p w:rsidRPr="00A9084D" w:rsidR="003E57BD" w:rsidP="009B2D98" w:rsidRDefault="003E57BD" w14:paraId="78C3D8C9" w14:textId="77777777">
            <w:pPr>
              <w:rPr>
                <w:rFonts w:cstheme="minorHAnsi"/>
                <w:lang w:val="en-US"/>
              </w:rPr>
            </w:pPr>
          </w:p>
          <w:p w:rsidRPr="00A9084D" w:rsidR="003E57BD" w:rsidP="009B2D98" w:rsidRDefault="003E57BD" w14:paraId="0C609760" w14:textId="77777777">
            <w:pPr>
              <w:rPr>
                <w:rFonts w:cstheme="minorHAnsi"/>
                <w:lang w:val="en-US"/>
              </w:rPr>
            </w:pPr>
            <w:r w:rsidRPr="00A9084D">
              <w:rPr>
                <w:rFonts w:cstheme="minorHAnsi"/>
                <w:lang w:val="en-US"/>
              </w:rPr>
              <w:t xml:space="preserve">Under the scheme, UK-registered charities whose </w:t>
            </w:r>
            <w:r w:rsidRPr="00A9084D">
              <w:rPr>
                <w:rFonts w:cstheme="minorHAnsi"/>
                <w:b/>
                <w:bCs/>
                <w:lang w:val="en-US"/>
              </w:rPr>
              <w:t>core mission</w:t>
            </w:r>
            <w:r w:rsidRPr="00A9084D">
              <w:rPr>
                <w:rFonts w:cstheme="minorHAnsi"/>
                <w:lang w:val="en-US"/>
              </w:rPr>
              <w:t xml:space="preserve"> encompasses environmental work, such as biodiversity, climate change, waste, energy, transport, or pollution, can apply.</w:t>
            </w:r>
          </w:p>
          <w:p w:rsidRPr="00A9084D" w:rsidR="003E57BD" w:rsidP="009B2D98" w:rsidRDefault="003E57BD" w14:paraId="709BF731" w14:textId="77777777">
            <w:pPr>
              <w:rPr>
                <w:rFonts w:cstheme="minorHAnsi"/>
                <w:lang w:val="en-US"/>
              </w:rPr>
            </w:pPr>
            <w:r w:rsidRPr="00A9084D">
              <w:rPr>
                <w:rFonts w:cstheme="minorHAnsi"/>
                <w:lang w:val="en-US"/>
              </w:rPr>
              <w:t>The campaign is open to organisations with a minimum annual income of £25,000 and offers two options: a 1:1 match model (public fundraising target: £1,000–£10,000) or a Pledge model (public fundraising up to £100,000, combined with a pledge fund and champion match funding).</w:t>
            </w:r>
          </w:p>
          <w:p w:rsidRPr="00A9084D" w:rsidR="003E57BD" w:rsidP="009B2D98" w:rsidRDefault="003E57BD" w14:paraId="2A671148" w14:textId="77777777">
            <w:pPr>
              <w:rPr>
                <w:rFonts w:cstheme="minorHAnsi"/>
                <w:lang w:val="en-US"/>
              </w:rPr>
            </w:pPr>
          </w:p>
          <w:p w:rsidRPr="00A9084D" w:rsidR="003E57BD" w:rsidP="009B2D98" w:rsidRDefault="003E57BD" w14:paraId="4F0EC202" w14:textId="77777777">
            <w:pPr>
              <w:rPr>
                <w:rFonts w:cstheme="minorHAnsi"/>
                <w:lang w:val="en-US"/>
              </w:rPr>
            </w:pPr>
            <w:r w:rsidRPr="00A9084D">
              <w:rPr>
                <w:rFonts w:cstheme="minorHAnsi"/>
                <w:lang w:val="en-US"/>
              </w:rPr>
              <w:t>Once accepted, charities will receive ring-fenced match funding from Champion donors which is unlocked as public donations arrive during the campaign week (22-29 April 2026).</w:t>
            </w:r>
          </w:p>
          <w:p w:rsidRPr="00A9084D" w:rsidR="003E57BD" w:rsidP="009B2D98" w:rsidRDefault="003E57BD" w14:paraId="0435B22D" w14:textId="77777777">
            <w:pPr>
              <w:rPr>
                <w:rFonts w:cstheme="minorHAnsi"/>
                <w:lang w:val="en-US"/>
              </w:rPr>
            </w:pPr>
          </w:p>
          <w:p w:rsidR="003E57BD" w:rsidP="009B2D98" w:rsidRDefault="003E57BD" w14:paraId="1B012DF5" w14:textId="77777777">
            <w:pPr>
              <w:rPr>
                <w:rFonts w:cstheme="minorHAnsi"/>
                <w:lang w:val="en-US"/>
              </w:rPr>
            </w:pPr>
            <w:r w:rsidRPr="00A9084D">
              <w:rPr>
                <w:rFonts w:cstheme="minorHAnsi"/>
                <w:u w:val="single"/>
                <w:lang w:val="en-US"/>
              </w:rPr>
              <w:t>The application window closes on</w:t>
            </w:r>
            <w:r>
              <w:rPr>
                <w:rFonts w:cstheme="minorHAnsi"/>
                <w:u w:val="single"/>
                <w:lang w:val="en-US"/>
              </w:rPr>
              <w:t xml:space="preserve"> Friday</w:t>
            </w:r>
            <w:r w:rsidRPr="00A9084D">
              <w:rPr>
                <w:rFonts w:cstheme="minorHAnsi"/>
                <w:u w:val="single"/>
                <w:lang w:val="en-US"/>
              </w:rPr>
              <w:t xml:space="preserve"> 16</w:t>
            </w:r>
            <w:r w:rsidRPr="004C59AD">
              <w:rPr>
                <w:rFonts w:cstheme="minorHAnsi"/>
                <w:u w:val="single"/>
                <w:vertAlign w:val="superscript"/>
                <w:lang w:val="en-US"/>
              </w:rPr>
              <w:t>th</w:t>
            </w:r>
            <w:r>
              <w:rPr>
                <w:rFonts w:cstheme="minorHAnsi"/>
                <w:u w:val="single"/>
                <w:lang w:val="en-US"/>
              </w:rPr>
              <w:t xml:space="preserve"> </w:t>
            </w:r>
            <w:r w:rsidRPr="00A9084D">
              <w:rPr>
                <w:rFonts w:cstheme="minorHAnsi"/>
                <w:u w:val="single"/>
                <w:lang w:val="en-US"/>
              </w:rPr>
              <w:t>January 2026</w:t>
            </w:r>
            <w:r w:rsidRPr="00A9084D">
              <w:rPr>
                <w:rFonts w:cstheme="minorHAnsi"/>
                <w:lang w:val="en-US"/>
              </w:rPr>
              <w:t>.</w:t>
            </w:r>
          </w:p>
          <w:p w:rsidR="003E57BD" w:rsidP="009B2D98" w:rsidRDefault="003E57BD" w14:paraId="174CE008" w14:textId="77777777">
            <w:pPr>
              <w:rPr>
                <w:rFonts w:cstheme="minorHAnsi"/>
                <w:lang w:val="en-US"/>
              </w:rPr>
            </w:pPr>
          </w:p>
          <w:p w:rsidRPr="00A9084D" w:rsidR="003E57BD" w:rsidP="009B2D98" w:rsidRDefault="003E57BD" w14:paraId="7B3B4614" w14:textId="77777777">
            <w:pPr>
              <w:rPr>
                <w:rFonts w:cstheme="minorHAnsi"/>
                <w:lang w:val="en-US"/>
              </w:rPr>
            </w:pPr>
            <w:hyperlink w:history="1" r:id="rId40">
              <w:r w:rsidRPr="004C59AD">
                <w:rPr>
                  <w:rStyle w:val="Hyperlink"/>
                  <w:rFonts w:cstheme="minorHAnsi"/>
                  <w:lang w:val="en-US"/>
                </w:rPr>
                <w:t>Visit the Big Give Earth Rise Crowd-Funding Initiative web-portal</w:t>
              </w:r>
            </w:hyperlink>
          </w:p>
          <w:p w:rsidRPr="00A9084D" w:rsidR="003E57BD" w:rsidP="009B2D98" w:rsidRDefault="003E57BD" w14:paraId="2BFC6FCB" w14:textId="77777777">
            <w:pPr>
              <w:rPr>
                <w:rFonts w:cstheme="minorHAnsi"/>
              </w:rPr>
            </w:pPr>
          </w:p>
        </w:tc>
        <w:tc>
          <w:tcPr>
            <w:tcW w:w="461" w:type="pct"/>
          </w:tcPr>
          <w:p w:rsidRPr="00A9084D" w:rsidR="003E57BD" w:rsidP="009B2D98" w:rsidRDefault="003E57BD" w14:paraId="0E598269" w14:textId="77777777">
            <w:pPr>
              <w:rPr>
                <w:rFonts w:cstheme="minorHAnsi"/>
              </w:rPr>
            </w:pPr>
            <w:r>
              <w:rPr>
                <w:rFonts w:cstheme="minorHAnsi"/>
              </w:rPr>
              <w:lastRenderedPageBreak/>
              <w:t>Revenue / Capital</w:t>
            </w:r>
          </w:p>
        </w:tc>
        <w:tc>
          <w:tcPr>
            <w:tcW w:w="413" w:type="pct"/>
          </w:tcPr>
          <w:p w:rsidRPr="00A9084D" w:rsidR="003E57BD" w:rsidP="009B2D98" w:rsidRDefault="003E57BD" w14:paraId="1AECAA72" w14:textId="77777777">
            <w:pPr>
              <w:rPr>
                <w:rFonts w:cstheme="minorHAnsi"/>
                <w:color w:val="282828"/>
                <w:shd w:val="clear" w:color="auto" w:fill="FFFFFF"/>
              </w:rPr>
            </w:pPr>
            <w:r w:rsidRPr="00A9084D">
              <w:rPr>
                <w:rFonts w:cstheme="minorHAnsi"/>
                <w:color w:val="282828"/>
                <w:shd w:val="clear" w:color="auto" w:fill="FFFFFF"/>
              </w:rPr>
              <w:t>£1,000-£10,000</w:t>
            </w:r>
          </w:p>
          <w:p w:rsidRPr="00A9084D" w:rsidR="003E57BD" w:rsidP="009B2D98" w:rsidRDefault="003E57BD" w14:paraId="0453A904" w14:textId="77777777">
            <w:pPr>
              <w:rPr>
                <w:rFonts w:cstheme="minorHAnsi"/>
                <w:color w:val="282828"/>
                <w:shd w:val="clear" w:color="auto" w:fill="FFFFFF"/>
              </w:rPr>
            </w:pPr>
          </w:p>
          <w:p w:rsidRPr="00A9084D" w:rsidR="003E57BD" w:rsidP="009B2D98" w:rsidRDefault="003E57BD" w14:paraId="1887AA84" w14:textId="77777777">
            <w:pPr>
              <w:rPr>
                <w:rFonts w:cstheme="minorHAnsi"/>
                <w:color w:val="282828"/>
                <w:shd w:val="clear" w:color="auto" w:fill="FFFFFF"/>
              </w:rPr>
            </w:pPr>
            <w:r w:rsidRPr="00A9084D">
              <w:rPr>
                <w:rFonts w:cstheme="minorHAnsi"/>
                <w:color w:val="282828"/>
                <w:shd w:val="clear" w:color="auto" w:fill="FFFFFF"/>
              </w:rPr>
              <w:t xml:space="preserve">Match-funding from individuals </w:t>
            </w:r>
          </w:p>
        </w:tc>
        <w:tc>
          <w:tcPr>
            <w:tcW w:w="581" w:type="pct"/>
          </w:tcPr>
          <w:p w:rsidRPr="00A9084D" w:rsidR="003E57BD" w:rsidP="009B2D98" w:rsidRDefault="003E57BD" w14:paraId="27A535F0" w14:textId="77777777">
            <w:pPr>
              <w:rPr>
                <w:rFonts w:cstheme="minorHAnsi"/>
              </w:rPr>
            </w:pPr>
            <w:r w:rsidRPr="00A9084D">
              <w:rPr>
                <w:rFonts w:cstheme="minorHAnsi"/>
              </w:rPr>
              <w:lastRenderedPageBreak/>
              <w:t>UK Registered Charities</w:t>
            </w:r>
            <w:r>
              <w:t xml:space="preserve"> that </w:t>
            </w:r>
            <w:r>
              <w:lastRenderedPageBreak/>
              <w:t xml:space="preserve">have a </w:t>
            </w:r>
            <w:r w:rsidRPr="004F4A2F">
              <w:rPr>
                <w:rFonts w:cstheme="minorHAnsi"/>
              </w:rPr>
              <w:t>minimum annual income of £25,000</w:t>
            </w:r>
          </w:p>
        </w:tc>
      </w:tr>
    </w:tbl>
    <w:p w:rsidR="003F30C9" w:rsidP="00C96F32" w:rsidRDefault="007A244D" w14:paraId="508A953C" w14:textId="77777777">
      <w:pPr>
        <w:rPr>
          <w:rStyle w:val="Hyperlink"/>
          <w:rFonts w:ascii="Aptos" w:hAnsi="Aptos" w:eastAsia="Times New Roman" w:cstheme="minorHAnsi"/>
          <w:b/>
          <w:bCs/>
          <w:color w:val="FF0000"/>
          <w:u w:val="none"/>
          <w:lang w:eastAsia="en-GB"/>
        </w:rPr>
      </w:pPr>
      <w:r>
        <w:rPr>
          <w:rStyle w:val="Hyperlink"/>
          <w:rFonts w:ascii="Aptos" w:hAnsi="Aptos" w:eastAsia="Times New Roman" w:cstheme="minorHAnsi"/>
          <w:b/>
          <w:bCs/>
          <w:color w:val="FF0000"/>
          <w:u w:val="none"/>
          <w:lang w:eastAsia="en-GB"/>
        </w:rPr>
        <w:lastRenderedPageBreak/>
        <w:br/>
      </w:r>
    </w:p>
    <w:p w:rsidR="003F30C9" w:rsidP="00C96F32" w:rsidRDefault="003F30C9" w14:paraId="6B5AAE04" w14:textId="77777777">
      <w:pPr>
        <w:rPr>
          <w:rStyle w:val="Hyperlink"/>
          <w:rFonts w:eastAsia="Times New Roman" w:cstheme="minorHAnsi"/>
          <w:b/>
          <w:bCs/>
          <w:color w:val="FF0000"/>
          <w:lang w:eastAsia="en-GB"/>
        </w:rPr>
      </w:pPr>
    </w:p>
    <w:p w:rsidR="003F30C9" w:rsidP="00C96F32" w:rsidRDefault="003F30C9" w14:paraId="02BA2EAE" w14:textId="77777777">
      <w:pPr>
        <w:rPr>
          <w:rStyle w:val="Hyperlink"/>
          <w:rFonts w:eastAsia="Times New Roman" w:cstheme="minorHAnsi"/>
          <w:b/>
          <w:bCs/>
          <w:color w:val="FF0000"/>
          <w:lang w:eastAsia="en-GB"/>
        </w:rPr>
      </w:pPr>
    </w:p>
    <w:p w:rsidR="003F30C9" w:rsidP="00C96F32" w:rsidRDefault="003F30C9" w14:paraId="216C78A5" w14:textId="77777777">
      <w:pPr>
        <w:rPr>
          <w:rStyle w:val="Hyperlink"/>
          <w:rFonts w:eastAsia="Times New Roman" w:cstheme="minorHAnsi"/>
          <w:b/>
          <w:bCs/>
          <w:color w:val="FF0000"/>
          <w:lang w:eastAsia="en-GB"/>
        </w:rPr>
      </w:pPr>
    </w:p>
    <w:p w:rsidR="003F30C9" w:rsidP="00C96F32" w:rsidRDefault="003F30C9" w14:paraId="60DF28F4" w14:textId="77777777">
      <w:pPr>
        <w:rPr>
          <w:rStyle w:val="Hyperlink"/>
          <w:rFonts w:eastAsia="Times New Roman" w:cstheme="minorHAnsi"/>
          <w:b/>
          <w:bCs/>
          <w:color w:val="FF0000"/>
          <w:lang w:eastAsia="en-GB"/>
        </w:rPr>
      </w:pPr>
    </w:p>
    <w:p w:rsidR="003F30C9" w:rsidP="00C96F32" w:rsidRDefault="003F30C9" w14:paraId="7E6132BE" w14:textId="77777777">
      <w:pPr>
        <w:rPr>
          <w:rStyle w:val="Hyperlink"/>
          <w:rFonts w:eastAsia="Times New Roman" w:cstheme="minorHAnsi"/>
          <w:b/>
          <w:bCs/>
          <w:color w:val="FF0000"/>
          <w:lang w:eastAsia="en-GB"/>
        </w:rPr>
      </w:pPr>
    </w:p>
    <w:p w:rsidR="003F30C9" w:rsidP="00C96F32" w:rsidRDefault="003F30C9" w14:paraId="6A2BC744" w14:textId="77777777">
      <w:pPr>
        <w:rPr>
          <w:rStyle w:val="Hyperlink"/>
          <w:rFonts w:eastAsia="Times New Roman" w:cstheme="minorHAnsi"/>
          <w:b/>
          <w:bCs/>
          <w:color w:val="FF0000"/>
          <w:lang w:eastAsia="en-GB"/>
        </w:rPr>
      </w:pPr>
    </w:p>
    <w:p w:rsidR="003F30C9" w:rsidP="00C96F32" w:rsidRDefault="003F30C9" w14:paraId="07407069" w14:textId="77777777">
      <w:pPr>
        <w:rPr>
          <w:rStyle w:val="Hyperlink"/>
          <w:rFonts w:eastAsia="Times New Roman" w:cstheme="minorHAnsi"/>
          <w:b/>
          <w:bCs/>
          <w:color w:val="FF0000"/>
          <w:lang w:eastAsia="en-GB"/>
        </w:rPr>
      </w:pPr>
    </w:p>
    <w:p w:rsidR="003F30C9" w:rsidP="00C96F32" w:rsidRDefault="003F30C9" w14:paraId="47977ECA" w14:textId="77777777">
      <w:pPr>
        <w:rPr>
          <w:rStyle w:val="Hyperlink"/>
          <w:rFonts w:eastAsia="Times New Roman" w:cstheme="minorHAnsi"/>
          <w:b/>
          <w:bCs/>
          <w:color w:val="FF0000"/>
          <w:lang w:eastAsia="en-GB"/>
        </w:rPr>
      </w:pPr>
    </w:p>
    <w:p w:rsidR="00ED7F5A" w:rsidP="00C96F32" w:rsidRDefault="00CA03CB" w14:paraId="1D587147" w14:textId="748FB173">
      <w:r w:rsidRPr="0000764C">
        <w:rPr>
          <w:rStyle w:val="Hyperlink"/>
          <w:rFonts w:ascii="Aptos" w:hAnsi="Aptos" w:eastAsia="Times New Roman" w:cstheme="minorHAnsi"/>
          <w:b/>
          <w:bCs/>
          <w:color w:val="FF0000"/>
          <w:u w:val="none"/>
          <w:lang w:eastAsia="en-GB"/>
        </w:rPr>
        <w:t>Select Grants from previous Grant Aler</w:t>
      </w:r>
      <w:r>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4F15D0" w:rsidR="00921D67" w:rsidTr="004061BA" w14:paraId="11EA2623" w14:textId="77777777">
        <w:trPr>
          <w:trHeight w:val="526"/>
          <w:tblHeader/>
        </w:trPr>
        <w:tc>
          <w:tcPr>
            <w:tcW w:w="505" w:type="pct"/>
            <w:hideMark/>
          </w:tcPr>
          <w:p w:rsidRPr="004F15D0" w:rsidR="00921D67" w:rsidP="004061BA" w:rsidRDefault="00921D67" w14:paraId="00B3FB74"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Funder Name </w:t>
            </w:r>
          </w:p>
        </w:tc>
        <w:tc>
          <w:tcPr>
            <w:tcW w:w="3040" w:type="pct"/>
            <w:hideMark/>
          </w:tcPr>
          <w:p w:rsidRPr="004F15D0" w:rsidR="00921D67" w:rsidP="004061BA" w:rsidRDefault="00921D67" w14:paraId="13C23436" w14:textId="77777777">
            <w:pPr>
              <w:rPr>
                <w:rFonts w:ascii="Aptos" w:hAnsi="Aptos" w:cstheme="minorHAnsi"/>
                <w:color w:val="000000"/>
                <w:lang w:eastAsia="en-GB"/>
                <w14:ligatures w14:val="standardContextual"/>
              </w:rPr>
            </w:pPr>
            <w:r w:rsidRPr="004F15D0">
              <w:rPr>
                <w:rFonts w:ascii="Aptos" w:hAnsi="Aptos" w:cstheme="minorHAnsi"/>
                <w:b/>
                <w:bCs/>
                <w:color w:val="FF0000"/>
                <w:lang w:eastAsia="en-GB"/>
              </w:rPr>
              <w:t xml:space="preserve">Overview </w:t>
            </w:r>
          </w:p>
        </w:tc>
        <w:tc>
          <w:tcPr>
            <w:tcW w:w="461" w:type="pct"/>
            <w:hideMark/>
          </w:tcPr>
          <w:p w:rsidRPr="004F15D0" w:rsidR="00921D67" w:rsidP="004061BA" w:rsidRDefault="00921D67" w14:paraId="1C59AF65"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Revenue or Capital </w:t>
            </w:r>
          </w:p>
        </w:tc>
        <w:tc>
          <w:tcPr>
            <w:tcW w:w="413" w:type="pct"/>
            <w:hideMark/>
          </w:tcPr>
          <w:p w:rsidRPr="004F15D0" w:rsidR="00921D67" w:rsidP="004061BA" w:rsidRDefault="00921D67" w14:paraId="37AA8860"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Grant Value </w:t>
            </w:r>
          </w:p>
        </w:tc>
        <w:tc>
          <w:tcPr>
            <w:tcW w:w="581" w:type="pct"/>
            <w:hideMark/>
          </w:tcPr>
          <w:p w:rsidRPr="004F15D0" w:rsidR="00921D67" w:rsidP="004061BA" w:rsidRDefault="00921D67" w14:paraId="243EA26E" w14:textId="77777777">
            <w:pPr>
              <w:rPr>
                <w:rFonts w:ascii="Aptos" w:hAnsi="Aptos" w:cstheme="minorHAnsi"/>
                <w:b/>
                <w:bCs/>
                <w:color w:val="000000"/>
                <w:lang w:eastAsia="en-GB"/>
              </w:rPr>
            </w:pPr>
            <w:r w:rsidRPr="004F15D0">
              <w:rPr>
                <w:rFonts w:ascii="Aptos" w:hAnsi="Aptos" w:cstheme="minorHAnsi"/>
                <w:b/>
                <w:bCs/>
                <w:color w:val="FF0000"/>
                <w:lang w:eastAsia="en-GB"/>
              </w:rPr>
              <w:t xml:space="preserve">Who can apply? </w:t>
            </w:r>
          </w:p>
        </w:tc>
      </w:tr>
      <w:tr w:rsidRPr="004F15D0" w:rsidR="00561804" w:rsidTr="004061BA" w14:paraId="5062424D" w14:textId="77777777">
        <w:trPr>
          <w:trHeight w:val="526"/>
          <w:tblHeader/>
        </w:trPr>
        <w:tc>
          <w:tcPr>
            <w:tcW w:w="505" w:type="pct"/>
          </w:tcPr>
          <w:p w:rsidRPr="004F15D0" w:rsidR="00561804" w:rsidP="00561804" w:rsidRDefault="00561804" w14:paraId="485399A7" w14:textId="0F3E8564">
            <w:pPr>
              <w:rPr>
                <w:rFonts w:ascii="Aptos" w:hAnsi="Aptos" w:cstheme="minorHAnsi"/>
                <w:b/>
                <w:bCs/>
                <w:color w:val="FF0000"/>
                <w:lang w:eastAsia="en-GB"/>
              </w:rPr>
            </w:pPr>
            <w:r w:rsidRPr="00D837E2">
              <w:rPr>
                <w:rFonts w:cstheme="minorHAnsi"/>
                <w:b/>
                <w:bCs/>
              </w:rPr>
              <w:t>Boost Charitable Trust</w:t>
            </w:r>
          </w:p>
        </w:tc>
        <w:tc>
          <w:tcPr>
            <w:tcW w:w="3040" w:type="pct"/>
          </w:tcPr>
          <w:p w:rsidRPr="00D837E2" w:rsidR="00561804" w:rsidP="00561804" w:rsidRDefault="00561804" w14:paraId="02A35A8F" w14:textId="77777777">
            <w:pPr>
              <w:rPr>
                <w:rFonts w:cstheme="minorHAnsi"/>
                <w:b/>
                <w:bCs/>
                <w:u w:val="single"/>
              </w:rPr>
            </w:pPr>
            <w:r w:rsidRPr="00D837E2">
              <w:rPr>
                <w:rFonts w:cstheme="minorHAnsi"/>
                <w:b/>
                <w:bCs/>
                <w:u w:val="single"/>
              </w:rPr>
              <w:t xml:space="preserve">Grants for Sports Activities Engagement Programmes </w:t>
            </w:r>
          </w:p>
          <w:p w:rsidRPr="00D837E2" w:rsidR="00561804" w:rsidP="00561804" w:rsidRDefault="00561804" w14:paraId="4FD5CCC1" w14:textId="77777777">
            <w:pPr>
              <w:rPr>
                <w:rFonts w:cstheme="minorHAnsi"/>
              </w:rPr>
            </w:pPr>
          </w:p>
          <w:p w:rsidRPr="00D837E2" w:rsidR="00561804" w:rsidP="00561804" w:rsidRDefault="00561804" w14:paraId="581CF9C8" w14:textId="77777777">
            <w:pPr>
              <w:rPr>
                <w:rFonts w:cstheme="minorHAnsi"/>
              </w:rPr>
            </w:pPr>
            <w:r w:rsidRPr="00D837E2">
              <w:rPr>
                <w:rFonts w:cstheme="minorHAnsi"/>
              </w:rPr>
              <w:t>Boost provides funding and support to inspiring programmes which help improve the lives of the disadvantaged and disabled through the power of sport.</w:t>
            </w:r>
          </w:p>
          <w:p w:rsidRPr="00D837E2" w:rsidR="00561804" w:rsidP="00561804" w:rsidRDefault="00561804" w14:paraId="6AA74D30" w14:textId="77777777">
            <w:pPr>
              <w:rPr>
                <w:rFonts w:cstheme="minorHAnsi"/>
              </w:rPr>
            </w:pPr>
          </w:p>
          <w:p w:rsidRPr="007E72BF" w:rsidR="00561804" w:rsidP="00561804" w:rsidRDefault="00561804" w14:paraId="2F491AFB" w14:textId="77777777">
            <w:pPr>
              <w:pStyle w:val="ListParagraph"/>
              <w:numPr>
                <w:ilvl w:val="0"/>
                <w:numId w:val="16"/>
              </w:numPr>
              <w:tabs>
                <w:tab w:val="clear" w:pos="720"/>
                <w:tab w:val="num" w:pos="456"/>
              </w:tabs>
              <w:ind w:left="456" w:hanging="426"/>
              <w:rPr>
                <w:rFonts w:cstheme="minorHAnsi"/>
              </w:rPr>
            </w:pPr>
            <w:r w:rsidRPr="007E72BF">
              <w:rPr>
                <w:rFonts w:cstheme="minorHAnsi"/>
              </w:rPr>
              <w:t>Physical and Learning Disabilities</w:t>
            </w:r>
          </w:p>
          <w:p w:rsidRPr="007E72BF" w:rsidR="00561804" w:rsidP="00561804" w:rsidRDefault="00561804" w14:paraId="229CE248" w14:textId="77777777">
            <w:pPr>
              <w:pStyle w:val="ListParagraph"/>
              <w:numPr>
                <w:ilvl w:val="0"/>
                <w:numId w:val="16"/>
              </w:numPr>
              <w:tabs>
                <w:tab w:val="clear" w:pos="720"/>
                <w:tab w:val="num" w:pos="456"/>
              </w:tabs>
              <w:ind w:left="456" w:hanging="426"/>
              <w:rPr>
                <w:rFonts w:cstheme="minorHAnsi"/>
              </w:rPr>
            </w:pPr>
            <w:r w:rsidRPr="007E72BF">
              <w:rPr>
                <w:rFonts w:cstheme="minorHAnsi"/>
              </w:rPr>
              <w:t>Mental Health</w:t>
            </w:r>
          </w:p>
          <w:p w:rsidRPr="007E72BF" w:rsidR="00561804" w:rsidP="00561804" w:rsidRDefault="00561804" w14:paraId="77A1A87D" w14:textId="77777777">
            <w:pPr>
              <w:pStyle w:val="ListParagraph"/>
              <w:numPr>
                <w:ilvl w:val="0"/>
                <w:numId w:val="16"/>
              </w:numPr>
              <w:tabs>
                <w:tab w:val="clear" w:pos="720"/>
                <w:tab w:val="num" w:pos="456"/>
              </w:tabs>
              <w:ind w:left="456" w:hanging="426"/>
              <w:rPr>
                <w:rFonts w:cstheme="minorHAnsi"/>
              </w:rPr>
            </w:pPr>
            <w:r w:rsidRPr="007E72BF">
              <w:rPr>
                <w:rFonts w:cstheme="minorHAnsi"/>
              </w:rPr>
              <w:t>Social Exclusion</w:t>
            </w:r>
          </w:p>
          <w:p w:rsidRPr="007E72BF" w:rsidR="00561804" w:rsidP="00561804" w:rsidRDefault="00561804" w14:paraId="0FC9B66E" w14:textId="77777777">
            <w:pPr>
              <w:pStyle w:val="ListParagraph"/>
              <w:numPr>
                <w:ilvl w:val="0"/>
                <w:numId w:val="16"/>
              </w:numPr>
              <w:tabs>
                <w:tab w:val="clear" w:pos="720"/>
                <w:tab w:val="num" w:pos="456"/>
              </w:tabs>
              <w:ind w:left="456" w:hanging="426"/>
              <w:rPr>
                <w:rFonts w:cstheme="minorHAnsi"/>
              </w:rPr>
            </w:pPr>
            <w:r w:rsidRPr="007E72BF">
              <w:rPr>
                <w:rFonts w:cstheme="minorHAnsi"/>
              </w:rPr>
              <w:t>Financial Hardship</w:t>
            </w:r>
          </w:p>
          <w:p w:rsidRPr="00D837E2" w:rsidR="00561804" w:rsidP="00561804" w:rsidRDefault="00561804" w14:paraId="4868468B" w14:textId="77777777">
            <w:pPr>
              <w:rPr>
                <w:rFonts w:cstheme="minorHAnsi"/>
                <w:b/>
                <w:bCs/>
                <w:u w:val="single"/>
              </w:rPr>
            </w:pPr>
          </w:p>
          <w:p w:rsidRPr="00D837E2" w:rsidR="00561804" w:rsidP="00561804" w:rsidRDefault="00561804" w14:paraId="63671F41" w14:textId="77777777">
            <w:pPr>
              <w:rPr>
                <w:rFonts w:cstheme="minorHAnsi"/>
              </w:rPr>
            </w:pPr>
            <w:r w:rsidRPr="00D837E2">
              <w:rPr>
                <w:rFonts w:cstheme="minorHAnsi"/>
              </w:rPr>
              <w:t>Boost offers two different levels of funding:</w:t>
            </w:r>
          </w:p>
          <w:p w:rsidRPr="00D837E2" w:rsidR="00561804" w:rsidP="00561804" w:rsidRDefault="00561804" w14:paraId="0626FBE0" w14:textId="77777777">
            <w:pPr>
              <w:rPr>
                <w:rFonts w:cstheme="minorHAnsi"/>
              </w:rPr>
            </w:pPr>
          </w:p>
          <w:p w:rsidRPr="00D837E2" w:rsidR="00561804" w:rsidP="00561804" w:rsidRDefault="00561804" w14:paraId="20996C23" w14:textId="77777777">
            <w:pPr>
              <w:rPr>
                <w:rFonts w:cstheme="minorHAnsi"/>
              </w:rPr>
            </w:pPr>
            <w:r w:rsidRPr="00D837E2">
              <w:rPr>
                <w:rFonts w:cstheme="minorHAnsi"/>
              </w:rPr>
              <w:t xml:space="preserve">Small Awards, up to £750, which are considered through a shorter </w:t>
            </w:r>
            <w:proofErr w:type="gramStart"/>
            <w:r w:rsidRPr="00D837E2">
              <w:rPr>
                <w:rFonts w:cstheme="minorHAnsi"/>
              </w:rPr>
              <w:t>process;</w:t>
            </w:r>
            <w:proofErr w:type="gramEnd"/>
          </w:p>
          <w:p w:rsidRPr="00D837E2" w:rsidR="00561804" w:rsidP="00561804" w:rsidRDefault="00561804" w14:paraId="38D63130" w14:textId="77777777">
            <w:pPr>
              <w:rPr>
                <w:rFonts w:cstheme="minorHAnsi"/>
              </w:rPr>
            </w:pPr>
          </w:p>
          <w:p w:rsidRPr="00D837E2" w:rsidR="00561804" w:rsidP="00561804" w:rsidRDefault="00561804" w14:paraId="0C29DA4E" w14:textId="77777777">
            <w:pPr>
              <w:rPr>
                <w:rFonts w:cstheme="minorHAnsi"/>
              </w:rPr>
            </w:pPr>
            <w:r w:rsidRPr="00D837E2">
              <w:rPr>
                <w:rFonts w:cstheme="minorHAnsi"/>
              </w:rPr>
              <w:t xml:space="preserve">Large Awards, over £750, which are considered by the full trustee body at the next trustee meeting.  Most of our more recent Large Awards have been in the range of £2,000 to £7,000.  </w:t>
            </w:r>
          </w:p>
          <w:p w:rsidRPr="00D837E2" w:rsidR="00561804" w:rsidP="00561804" w:rsidRDefault="00561804" w14:paraId="3CA889F9" w14:textId="77777777">
            <w:pPr>
              <w:rPr>
                <w:rFonts w:cstheme="minorHAnsi"/>
              </w:rPr>
            </w:pPr>
          </w:p>
          <w:p w:rsidRPr="00D837E2" w:rsidR="00561804" w:rsidP="00561804" w:rsidRDefault="00561804" w14:paraId="28C1F2AB" w14:textId="77777777">
            <w:pPr>
              <w:rPr>
                <w:rFonts w:cstheme="minorHAnsi"/>
              </w:rPr>
            </w:pPr>
            <w:r w:rsidRPr="00D837E2">
              <w:rPr>
                <w:rFonts w:cstheme="minorHAnsi"/>
              </w:rPr>
              <w:t>The trustees aim to make a formal decision within three months</w:t>
            </w:r>
          </w:p>
          <w:p w:rsidRPr="00D837E2" w:rsidR="00561804" w:rsidP="00561804" w:rsidRDefault="00561804" w14:paraId="33876276" w14:textId="77777777">
            <w:pPr>
              <w:rPr>
                <w:rFonts w:cstheme="minorHAnsi"/>
                <w:b/>
                <w:bCs/>
                <w:u w:val="single"/>
              </w:rPr>
            </w:pPr>
          </w:p>
          <w:p w:rsidRPr="00D837E2" w:rsidR="00561804" w:rsidP="00561804" w:rsidRDefault="00561804" w14:paraId="6BD928A0" w14:textId="77777777">
            <w:pPr>
              <w:rPr>
                <w:rFonts w:cstheme="minorHAnsi"/>
              </w:rPr>
            </w:pPr>
            <w:hyperlink w:history="1" r:id="rId41">
              <w:r w:rsidRPr="00D837E2">
                <w:rPr>
                  <w:rStyle w:val="Hyperlink"/>
                  <w:rFonts w:cstheme="minorHAnsi"/>
                </w:rPr>
                <w:t>Visit the BOOST Foundation website</w:t>
              </w:r>
            </w:hyperlink>
          </w:p>
          <w:p w:rsidRPr="004F15D0" w:rsidR="00561804" w:rsidP="00561804" w:rsidRDefault="00561804" w14:paraId="4A3A6E17" w14:textId="77777777">
            <w:pPr>
              <w:rPr>
                <w:rFonts w:ascii="Aptos" w:hAnsi="Aptos" w:cstheme="minorHAnsi"/>
                <w:b/>
                <w:bCs/>
                <w:color w:val="FF0000"/>
                <w:lang w:eastAsia="en-GB"/>
              </w:rPr>
            </w:pPr>
          </w:p>
        </w:tc>
        <w:tc>
          <w:tcPr>
            <w:tcW w:w="461" w:type="pct"/>
          </w:tcPr>
          <w:p w:rsidRPr="004F15D0" w:rsidR="00561804" w:rsidP="00561804" w:rsidRDefault="00561804" w14:paraId="3E9E3AB4" w14:textId="04F86137">
            <w:pPr>
              <w:rPr>
                <w:rFonts w:ascii="Aptos" w:hAnsi="Aptos" w:cstheme="minorHAnsi"/>
                <w:b/>
                <w:bCs/>
                <w:color w:val="FF0000"/>
                <w:lang w:eastAsia="en-GB"/>
              </w:rPr>
            </w:pPr>
            <w:r w:rsidRPr="00D837E2">
              <w:rPr>
                <w:rFonts w:cstheme="minorHAnsi"/>
              </w:rPr>
              <w:t>Projects</w:t>
            </w:r>
          </w:p>
        </w:tc>
        <w:tc>
          <w:tcPr>
            <w:tcW w:w="413" w:type="pct"/>
          </w:tcPr>
          <w:p w:rsidRPr="00D837E2" w:rsidR="00561804" w:rsidP="00561804" w:rsidRDefault="00561804" w14:paraId="47B61B6D" w14:textId="77777777">
            <w:pPr>
              <w:rPr>
                <w:rFonts w:cstheme="minorHAnsi"/>
              </w:rPr>
            </w:pPr>
            <w:r w:rsidRPr="00D837E2">
              <w:rPr>
                <w:rFonts w:cstheme="minorHAnsi"/>
              </w:rPr>
              <w:t>Small Grants: up to £750</w:t>
            </w:r>
          </w:p>
          <w:p w:rsidRPr="00D837E2" w:rsidR="00561804" w:rsidP="00561804" w:rsidRDefault="00561804" w14:paraId="3046F107" w14:textId="77777777">
            <w:pPr>
              <w:rPr>
                <w:rFonts w:cstheme="minorHAnsi"/>
              </w:rPr>
            </w:pPr>
          </w:p>
          <w:p w:rsidRPr="00D837E2" w:rsidR="00561804" w:rsidP="00561804" w:rsidRDefault="00561804" w14:paraId="2C995783" w14:textId="77777777">
            <w:pPr>
              <w:rPr>
                <w:rFonts w:cstheme="minorHAnsi"/>
              </w:rPr>
            </w:pPr>
            <w:r w:rsidRPr="00D837E2">
              <w:rPr>
                <w:rFonts w:cstheme="minorHAnsi"/>
              </w:rPr>
              <w:t xml:space="preserve">Large Grants: </w:t>
            </w:r>
          </w:p>
          <w:p w:rsidRPr="00D837E2" w:rsidR="00561804" w:rsidP="00561804" w:rsidRDefault="00561804" w14:paraId="11BEF863" w14:textId="77777777">
            <w:pPr>
              <w:rPr>
                <w:rFonts w:cstheme="minorHAnsi"/>
              </w:rPr>
            </w:pPr>
            <w:r w:rsidRPr="00D837E2">
              <w:rPr>
                <w:rFonts w:cstheme="minorHAnsi"/>
              </w:rPr>
              <w:t>£751 - £2,499</w:t>
            </w:r>
          </w:p>
          <w:p w:rsidRPr="00D837E2" w:rsidR="00561804" w:rsidP="00561804" w:rsidRDefault="00561804" w14:paraId="664B9F7E" w14:textId="77777777">
            <w:pPr>
              <w:rPr>
                <w:rFonts w:cstheme="minorHAnsi"/>
              </w:rPr>
            </w:pPr>
          </w:p>
          <w:p w:rsidRPr="00D837E2" w:rsidR="00561804" w:rsidP="00561804" w:rsidRDefault="00561804" w14:paraId="7E328115" w14:textId="77777777">
            <w:pPr>
              <w:rPr>
                <w:rFonts w:cstheme="minorHAnsi"/>
              </w:rPr>
            </w:pPr>
            <w:r w:rsidRPr="00D837E2">
              <w:rPr>
                <w:rFonts w:cstheme="minorHAnsi"/>
              </w:rPr>
              <w:t>£2,500-£5,000</w:t>
            </w:r>
          </w:p>
          <w:p w:rsidRPr="00D837E2" w:rsidR="00561804" w:rsidP="00561804" w:rsidRDefault="00561804" w14:paraId="728EFA70" w14:textId="77777777">
            <w:pPr>
              <w:rPr>
                <w:rFonts w:cstheme="minorHAnsi"/>
              </w:rPr>
            </w:pPr>
          </w:p>
          <w:p w:rsidRPr="00D837E2" w:rsidR="00561804" w:rsidP="00561804" w:rsidRDefault="00561804" w14:paraId="722A859C" w14:textId="77777777">
            <w:pPr>
              <w:rPr>
                <w:rFonts w:cstheme="minorHAnsi"/>
              </w:rPr>
            </w:pPr>
            <w:r w:rsidRPr="00D837E2">
              <w:rPr>
                <w:rFonts w:cstheme="minorHAnsi"/>
              </w:rPr>
              <w:t>£5,000-£9,999</w:t>
            </w:r>
          </w:p>
          <w:p w:rsidRPr="004F15D0" w:rsidR="00561804" w:rsidP="00561804" w:rsidRDefault="00561804" w14:paraId="573ED6C4" w14:textId="77777777">
            <w:pPr>
              <w:rPr>
                <w:rFonts w:ascii="Aptos" w:hAnsi="Aptos" w:cstheme="minorHAnsi"/>
                <w:b/>
                <w:bCs/>
                <w:color w:val="FF0000"/>
                <w:lang w:eastAsia="en-GB"/>
              </w:rPr>
            </w:pPr>
          </w:p>
        </w:tc>
        <w:tc>
          <w:tcPr>
            <w:tcW w:w="581" w:type="pct"/>
          </w:tcPr>
          <w:p w:rsidRPr="004F15D0" w:rsidR="00561804" w:rsidP="00561804" w:rsidRDefault="00561804" w14:paraId="20C21311" w14:textId="6454934D">
            <w:pPr>
              <w:rPr>
                <w:rFonts w:ascii="Aptos" w:hAnsi="Aptos" w:cstheme="minorHAnsi"/>
                <w:b/>
                <w:bCs/>
                <w:color w:val="FF0000"/>
                <w:lang w:eastAsia="en-GB"/>
              </w:rPr>
            </w:pPr>
            <w:r w:rsidRPr="00D837E2">
              <w:rPr>
                <w:rFonts w:cstheme="minorHAnsi"/>
              </w:rPr>
              <w:t>Registered Charities, Community Interest Companies, Sports Clubs</w:t>
            </w:r>
          </w:p>
        </w:tc>
      </w:tr>
    </w:tbl>
    <w:p w:rsidR="00921D67" w:rsidP="00C96F32" w:rsidRDefault="00921D67" w14:paraId="3DD58BD2" w14:textId="77777777"/>
    <w:p w:rsidRPr="002A3DC1" w:rsidR="009E4418" w:rsidP="00C96F32" w:rsidRDefault="005B196E" w14:paraId="64D29E51" w14:textId="5D9E07F0">
      <w:pPr>
        <w:rPr>
          <w:rFonts w:ascii="Aptos" w:hAnsi="Aptos"/>
        </w:rPr>
      </w:pPr>
      <w:r>
        <w:rPr>
          <w:rStyle w:val="Hyperlink"/>
          <w:rFonts w:ascii="Aptos" w:hAnsi="Aptos" w:eastAsia="Times New Roman" w:cstheme="minorHAnsi"/>
          <w:b/>
          <w:bCs/>
          <w:color w:val="FF0000"/>
          <w:u w:val="none"/>
          <w:lang w:eastAsia="en-GB"/>
        </w:rPr>
        <w:br/>
      </w:r>
    </w:p>
    <w:p w:rsidR="00004464" w:rsidP="00C96F32" w:rsidRDefault="00004464" w14:paraId="611C07FC" w14:textId="77777777"/>
    <w:p w:rsidRPr="0000764C" w:rsidR="008F735A" w:rsidP="00C96F32" w:rsidRDefault="008F735A" w14:paraId="5202D550" w14:textId="77777777">
      <w:pPr>
        <w:rPr>
          <w:rFonts w:ascii="Aptos" w:hAnsi="Aptos"/>
        </w:rPr>
      </w:pPr>
    </w:p>
    <w:sectPr w:rsidRPr="0000764C" w:rsidR="008F735A" w:rsidSect="008F5284">
      <w:headerReference w:type="first" r:id="rId42"/>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4B03" w14:textId="77777777" w:rsidR="009A3D0C" w:rsidRDefault="009A3D0C" w:rsidP="009F4096">
      <w:pPr>
        <w:spacing w:after="0" w:line="240" w:lineRule="auto"/>
      </w:pPr>
      <w:r>
        <w:separator/>
      </w:r>
    </w:p>
  </w:endnote>
  <w:endnote w:type="continuationSeparator" w:id="0">
    <w:p w14:paraId="36E9F626" w14:textId="77777777" w:rsidR="009A3D0C" w:rsidRDefault="009A3D0C" w:rsidP="009F4096">
      <w:pPr>
        <w:spacing w:after="0" w:line="240" w:lineRule="auto"/>
      </w:pPr>
      <w:r>
        <w:continuationSeparator/>
      </w:r>
    </w:p>
  </w:endnote>
  <w:endnote w:type="continuationNotice" w:id="1">
    <w:p w14:paraId="12B79D6B" w14:textId="77777777" w:rsidR="009A3D0C" w:rsidRDefault="009A3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3102" w14:textId="77777777" w:rsidR="009A3D0C" w:rsidRDefault="009A3D0C" w:rsidP="009F4096">
      <w:pPr>
        <w:spacing w:after="0" w:line="240" w:lineRule="auto"/>
      </w:pPr>
      <w:r>
        <w:separator/>
      </w:r>
    </w:p>
  </w:footnote>
  <w:footnote w:type="continuationSeparator" w:id="0">
    <w:p w14:paraId="6940C3D4" w14:textId="77777777" w:rsidR="009A3D0C" w:rsidRDefault="009A3D0C" w:rsidP="009F4096">
      <w:pPr>
        <w:spacing w:after="0" w:line="240" w:lineRule="auto"/>
      </w:pPr>
      <w:r>
        <w:continuationSeparator/>
      </w:r>
    </w:p>
  </w:footnote>
  <w:footnote w:type="continuationNotice" w:id="1">
    <w:p w14:paraId="0B36DDC5" w14:textId="77777777" w:rsidR="009A3D0C" w:rsidRDefault="009A3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9"/>
  </w:num>
  <w:num w:numId="2" w16cid:durableId="581988202">
    <w:abstractNumId w:val="33"/>
  </w:num>
  <w:num w:numId="3" w16cid:durableId="1031757923">
    <w:abstractNumId w:val="18"/>
  </w:num>
  <w:num w:numId="4" w16cid:durableId="35664303">
    <w:abstractNumId w:val="4"/>
  </w:num>
  <w:num w:numId="5" w16cid:durableId="1441532415">
    <w:abstractNumId w:val="0"/>
  </w:num>
  <w:num w:numId="6" w16cid:durableId="1891183332">
    <w:abstractNumId w:val="22"/>
  </w:num>
  <w:num w:numId="7" w16cid:durableId="901450227">
    <w:abstractNumId w:val="26"/>
  </w:num>
  <w:num w:numId="8" w16cid:durableId="1327977463">
    <w:abstractNumId w:val="28"/>
  </w:num>
  <w:num w:numId="9" w16cid:durableId="312761438">
    <w:abstractNumId w:val="27"/>
  </w:num>
  <w:num w:numId="10" w16cid:durableId="1732340949">
    <w:abstractNumId w:val="11"/>
  </w:num>
  <w:num w:numId="11" w16cid:durableId="1544901387">
    <w:abstractNumId w:val="7"/>
  </w:num>
  <w:num w:numId="12" w16cid:durableId="419301555">
    <w:abstractNumId w:val="12"/>
  </w:num>
  <w:num w:numId="13" w16cid:durableId="845708536">
    <w:abstractNumId w:val="8"/>
  </w:num>
  <w:num w:numId="14" w16cid:durableId="49962092">
    <w:abstractNumId w:val="17"/>
  </w:num>
  <w:num w:numId="15" w16cid:durableId="1851793004">
    <w:abstractNumId w:val="20"/>
  </w:num>
  <w:num w:numId="16" w16cid:durableId="1485655961">
    <w:abstractNumId w:val="25"/>
  </w:num>
  <w:num w:numId="17" w16cid:durableId="692875622">
    <w:abstractNumId w:val="21"/>
  </w:num>
  <w:num w:numId="18" w16cid:durableId="554313285">
    <w:abstractNumId w:val="14"/>
  </w:num>
  <w:num w:numId="19" w16cid:durableId="203641029">
    <w:abstractNumId w:val="19"/>
  </w:num>
  <w:num w:numId="20" w16cid:durableId="2120877268">
    <w:abstractNumId w:val="29"/>
  </w:num>
  <w:num w:numId="21" w16cid:durableId="128135438">
    <w:abstractNumId w:val="13"/>
  </w:num>
  <w:num w:numId="22" w16cid:durableId="1656716154">
    <w:abstractNumId w:val="3"/>
  </w:num>
  <w:num w:numId="23" w16cid:durableId="470094739">
    <w:abstractNumId w:val="1"/>
  </w:num>
  <w:num w:numId="24" w16cid:durableId="550463926">
    <w:abstractNumId w:val="15"/>
  </w:num>
  <w:num w:numId="25" w16cid:durableId="856966125">
    <w:abstractNumId w:val="32"/>
  </w:num>
  <w:num w:numId="26" w16cid:durableId="2087025923">
    <w:abstractNumId w:val="6"/>
  </w:num>
  <w:num w:numId="27" w16cid:durableId="1466856079">
    <w:abstractNumId w:val="10"/>
  </w:num>
  <w:num w:numId="28" w16cid:durableId="1258637588">
    <w:abstractNumId w:val="34"/>
  </w:num>
  <w:num w:numId="29" w16cid:durableId="1122651022">
    <w:abstractNumId w:val="24"/>
  </w:num>
  <w:num w:numId="30" w16cid:durableId="1039087138">
    <w:abstractNumId w:val="30"/>
  </w:num>
  <w:num w:numId="31" w16cid:durableId="1612516178">
    <w:abstractNumId w:val="23"/>
  </w:num>
  <w:num w:numId="32" w16cid:durableId="1843547358">
    <w:abstractNumId w:val="31"/>
  </w:num>
  <w:num w:numId="33" w16cid:durableId="1619141023">
    <w:abstractNumId w:val="5"/>
  </w:num>
  <w:num w:numId="34" w16cid:durableId="1549534611">
    <w:abstractNumId w:val="2"/>
  </w:num>
  <w:num w:numId="35" w16cid:durableId="8973642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11C7"/>
    <w:rsid w:val="000012BB"/>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1A8"/>
    <w:rsid w:val="00012295"/>
    <w:rsid w:val="00012366"/>
    <w:rsid w:val="00012910"/>
    <w:rsid w:val="00012999"/>
    <w:rsid w:val="00012BE9"/>
    <w:rsid w:val="00012E37"/>
    <w:rsid w:val="0001310C"/>
    <w:rsid w:val="00013359"/>
    <w:rsid w:val="00013393"/>
    <w:rsid w:val="000133B3"/>
    <w:rsid w:val="0001365F"/>
    <w:rsid w:val="00013696"/>
    <w:rsid w:val="00013699"/>
    <w:rsid w:val="000139A0"/>
    <w:rsid w:val="00013A75"/>
    <w:rsid w:val="00013B2C"/>
    <w:rsid w:val="00013B5D"/>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E8C"/>
    <w:rsid w:val="00017418"/>
    <w:rsid w:val="000176CF"/>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B"/>
    <w:rsid w:val="000214E1"/>
    <w:rsid w:val="00021BB8"/>
    <w:rsid w:val="00021BE7"/>
    <w:rsid w:val="00021CA1"/>
    <w:rsid w:val="00021E7F"/>
    <w:rsid w:val="000220E7"/>
    <w:rsid w:val="000223E1"/>
    <w:rsid w:val="000226B8"/>
    <w:rsid w:val="000227BD"/>
    <w:rsid w:val="0002292A"/>
    <w:rsid w:val="00022AAA"/>
    <w:rsid w:val="00022CFF"/>
    <w:rsid w:val="00022EC5"/>
    <w:rsid w:val="00023167"/>
    <w:rsid w:val="000233C5"/>
    <w:rsid w:val="00023440"/>
    <w:rsid w:val="00023C47"/>
    <w:rsid w:val="00023C4F"/>
    <w:rsid w:val="00023E51"/>
    <w:rsid w:val="00023EDD"/>
    <w:rsid w:val="00024191"/>
    <w:rsid w:val="000241C1"/>
    <w:rsid w:val="00024527"/>
    <w:rsid w:val="00024598"/>
    <w:rsid w:val="00024771"/>
    <w:rsid w:val="000248CB"/>
    <w:rsid w:val="000248D9"/>
    <w:rsid w:val="00024C25"/>
    <w:rsid w:val="000252C7"/>
    <w:rsid w:val="00025787"/>
    <w:rsid w:val="000257D4"/>
    <w:rsid w:val="0002580C"/>
    <w:rsid w:val="00025847"/>
    <w:rsid w:val="00025890"/>
    <w:rsid w:val="0002593A"/>
    <w:rsid w:val="000259D1"/>
    <w:rsid w:val="00025B7F"/>
    <w:rsid w:val="00025E0F"/>
    <w:rsid w:val="00025F79"/>
    <w:rsid w:val="00026335"/>
    <w:rsid w:val="000263D4"/>
    <w:rsid w:val="00026769"/>
    <w:rsid w:val="00026861"/>
    <w:rsid w:val="00026890"/>
    <w:rsid w:val="000269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DE0"/>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C4"/>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D4"/>
    <w:rsid w:val="00047142"/>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B8F"/>
    <w:rsid w:val="00053C14"/>
    <w:rsid w:val="00053EB4"/>
    <w:rsid w:val="00053ED8"/>
    <w:rsid w:val="000543A9"/>
    <w:rsid w:val="00054866"/>
    <w:rsid w:val="00054C11"/>
    <w:rsid w:val="00054F3E"/>
    <w:rsid w:val="00055286"/>
    <w:rsid w:val="00055344"/>
    <w:rsid w:val="000555BF"/>
    <w:rsid w:val="00055673"/>
    <w:rsid w:val="00055B70"/>
    <w:rsid w:val="00055DBE"/>
    <w:rsid w:val="00055F9F"/>
    <w:rsid w:val="0005604B"/>
    <w:rsid w:val="000562F2"/>
    <w:rsid w:val="0005631A"/>
    <w:rsid w:val="000564CD"/>
    <w:rsid w:val="000567E9"/>
    <w:rsid w:val="00056811"/>
    <w:rsid w:val="00056825"/>
    <w:rsid w:val="00056AF7"/>
    <w:rsid w:val="00056C0B"/>
    <w:rsid w:val="00056E54"/>
    <w:rsid w:val="000570ED"/>
    <w:rsid w:val="00057198"/>
    <w:rsid w:val="00057548"/>
    <w:rsid w:val="00057D81"/>
    <w:rsid w:val="00060099"/>
    <w:rsid w:val="000601E5"/>
    <w:rsid w:val="00060330"/>
    <w:rsid w:val="0006037E"/>
    <w:rsid w:val="0006042D"/>
    <w:rsid w:val="00060499"/>
    <w:rsid w:val="0006070E"/>
    <w:rsid w:val="00060753"/>
    <w:rsid w:val="000607F3"/>
    <w:rsid w:val="000608F2"/>
    <w:rsid w:val="000609B5"/>
    <w:rsid w:val="00060B4D"/>
    <w:rsid w:val="00060CE7"/>
    <w:rsid w:val="00060EFE"/>
    <w:rsid w:val="00060F23"/>
    <w:rsid w:val="00060F52"/>
    <w:rsid w:val="0006106C"/>
    <w:rsid w:val="000615B3"/>
    <w:rsid w:val="00061840"/>
    <w:rsid w:val="00061964"/>
    <w:rsid w:val="00061A56"/>
    <w:rsid w:val="00061AEF"/>
    <w:rsid w:val="00061AFE"/>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1098"/>
    <w:rsid w:val="0007112D"/>
    <w:rsid w:val="00071396"/>
    <w:rsid w:val="000713C0"/>
    <w:rsid w:val="00071414"/>
    <w:rsid w:val="000714B8"/>
    <w:rsid w:val="00071CD1"/>
    <w:rsid w:val="00072211"/>
    <w:rsid w:val="0007227E"/>
    <w:rsid w:val="0007232F"/>
    <w:rsid w:val="00072550"/>
    <w:rsid w:val="000729EB"/>
    <w:rsid w:val="00072AB0"/>
    <w:rsid w:val="00072CA8"/>
    <w:rsid w:val="00072CB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60D6"/>
    <w:rsid w:val="00076133"/>
    <w:rsid w:val="000761CD"/>
    <w:rsid w:val="000762A0"/>
    <w:rsid w:val="000762B7"/>
    <w:rsid w:val="0007633D"/>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917"/>
    <w:rsid w:val="000819E7"/>
    <w:rsid w:val="00081A5D"/>
    <w:rsid w:val="00081BB8"/>
    <w:rsid w:val="00081BCC"/>
    <w:rsid w:val="00081DF6"/>
    <w:rsid w:val="00081FD0"/>
    <w:rsid w:val="00082143"/>
    <w:rsid w:val="00082183"/>
    <w:rsid w:val="000822FC"/>
    <w:rsid w:val="000824DF"/>
    <w:rsid w:val="00082594"/>
    <w:rsid w:val="00082911"/>
    <w:rsid w:val="00082A5E"/>
    <w:rsid w:val="00082A86"/>
    <w:rsid w:val="00082AE4"/>
    <w:rsid w:val="00082ECC"/>
    <w:rsid w:val="00082EE0"/>
    <w:rsid w:val="00082F48"/>
    <w:rsid w:val="00082F89"/>
    <w:rsid w:val="00083027"/>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B"/>
    <w:rsid w:val="00085E39"/>
    <w:rsid w:val="00085F19"/>
    <w:rsid w:val="00085F6A"/>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E96"/>
    <w:rsid w:val="00093F43"/>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862"/>
    <w:rsid w:val="000B2A8F"/>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B9D"/>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C1"/>
    <w:rsid w:val="000E0766"/>
    <w:rsid w:val="000E0788"/>
    <w:rsid w:val="000E0B2F"/>
    <w:rsid w:val="000E0F39"/>
    <w:rsid w:val="000E102D"/>
    <w:rsid w:val="000E115C"/>
    <w:rsid w:val="000E11A2"/>
    <w:rsid w:val="000E12BC"/>
    <w:rsid w:val="000E12FA"/>
    <w:rsid w:val="000E146C"/>
    <w:rsid w:val="000E1610"/>
    <w:rsid w:val="000E1611"/>
    <w:rsid w:val="000E1B2E"/>
    <w:rsid w:val="000E1C7D"/>
    <w:rsid w:val="000E1F19"/>
    <w:rsid w:val="000E1F26"/>
    <w:rsid w:val="000E20AE"/>
    <w:rsid w:val="000E23B1"/>
    <w:rsid w:val="000E2648"/>
    <w:rsid w:val="000E27EF"/>
    <w:rsid w:val="000E2811"/>
    <w:rsid w:val="000E2848"/>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40ED"/>
    <w:rsid w:val="000E41C4"/>
    <w:rsid w:val="000E4274"/>
    <w:rsid w:val="000E43F8"/>
    <w:rsid w:val="000E46C5"/>
    <w:rsid w:val="000E4702"/>
    <w:rsid w:val="000E4D16"/>
    <w:rsid w:val="000E4DA0"/>
    <w:rsid w:val="000E4F2F"/>
    <w:rsid w:val="000E4F74"/>
    <w:rsid w:val="000E5086"/>
    <w:rsid w:val="000E5156"/>
    <w:rsid w:val="000E55EC"/>
    <w:rsid w:val="000E572B"/>
    <w:rsid w:val="000E581A"/>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CF5"/>
    <w:rsid w:val="000F4D4B"/>
    <w:rsid w:val="000F4D73"/>
    <w:rsid w:val="000F5030"/>
    <w:rsid w:val="000F5130"/>
    <w:rsid w:val="000F51DC"/>
    <w:rsid w:val="000F52CD"/>
    <w:rsid w:val="000F530C"/>
    <w:rsid w:val="000F534A"/>
    <w:rsid w:val="000F55FC"/>
    <w:rsid w:val="000F58ED"/>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C50"/>
    <w:rsid w:val="00102E8C"/>
    <w:rsid w:val="00102EFB"/>
    <w:rsid w:val="00103248"/>
    <w:rsid w:val="001035D7"/>
    <w:rsid w:val="001038A0"/>
    <w:rsid w:val="00103BD8"/>
    <w:rsid w:val="00103C21"/>
    <w:rsid w:val="00103D90"/>
    <w:rsid w:val="00103F0E"/>
    <w:rsid w:val="00103F45"/>
    <w:rsid w:val="001041D1"/>
    <w:rsid w:val="00104580"/>
    <w:rsid w:val="001047E2"/>
    <w:rsid w:val="0010484E"/>
    <w:rsid w:val="00104883"/>
    <w:rsid w:val="001048FC"/>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F7"/>
    <w:rsid w:val="00111832"/>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1AF"/>
    <w:rsid w:val="00130219"/>
    <w:rsid w:val="001302B2"/>
    <w:rsid w:val="001304E8"/>
    <w:rsid w:val="0013059A"/>
    <w:rsid w:val="0013061F"/>
    <w:rsid w:val="001306C0"/>
    <w:rsid w:val="001306C1"/>
    <w:rsid w:val="001307A7"/>
    <w:rsid w:val="001307BC"/>
    <w:rsid w:val="00130DC8"/>
    <w:rsid w:val="00130E14"/>
    <w:rsid w:val="00130E4E"/>
    <w:rsid w:val="001310DE"/>
    <w:rsid w:val="001311E9"/>
    <w:rsid w:val="0013133B"/>
    <w:rsid w:val="001314C6"/>
    <w:rsid w:val="0013198C"/>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D2C"/>
    <w:rsid w:val="00132DE3"/>
    <w:rsid w:val="00132FB0"/>
    <w:rsid w:val="00133205"/>
    <w:rsid w:val="0013322F"/>
    <w:rsid w:val="0013324A"/>
    <w:rsid w:val="00133427"/>
    <w:rsid w:val="00133449"/>
    <w:rsid w:val="0013364D"/>
    <w:rsid w:val="001336DD"/>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B2"/>
    <w:rsid w:val="00135633"/>
    <w:rsid w:val="00135706"/>
    <w:rsid w:val="001357A5"/>
    <w:rsid w:val="001357A7"/>
    <w:rsid w:val="00135940"/>
    <w:rsid w:val="00135AB1"/>
    <w:rsid w:val="00135AD4"/>
    <w:rsid w:val="00135C47"/>
    <w:rsid w:val="00135CED"/>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255"/>
    <w:rsid w:val="00137325"/>
    <w:rsid w:val="0013739E"/>
    <w:rsid w:val="00137B81"/>
    <w:rsid w:val="00137EC1"/>
    <w:rsid w:val="001401CB"/>
    <w:rsid w:val="00140242"/>
    <w:rsid w:val="00140565"/>
    <w:rsid w:val="001408AA"/>
    <w:rsid w:val="00140963"/>
    <w:rsid w:val="0014097D"/>
    <w:rsid w:val="00140A1A"/>
    <w:rsid w:val="00140FE3"/>
    <w:rsid w:val="00141054"/>
    <w:rsid w:val="00141076"/>
    <w:rsid w:val="001410C2"/>
    <w:rsid w:val="0014122B"/>
    <w:rsid w:val="001412B6"/>
    <w:rsid w:val="001415FA"/>
    <w:rsid w:val="00141910"/>
    <w:rsid w:val="001419A5"/>
    <w:rsid w:val="001419FD"/>
    <w:rsid w:val="00141D1A"/>
    <w:rsid w:val="00141F69"/>
    <w:rsid w:val="00141FC9"/>
    <w:rsid w:val="00142159"/>
    <w:rsid w:val="0014233C"/>
    <w:rsid w:val="0014267E"/>
    <w:rsid w:val="0014277A"/>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D61"/>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8CE"/>
    <w:rsid w:val="001579E2"/>
    <w:rsid w:val="00157AE7"/>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B9F"/>
    <w:rsid w:val="00162C05"/>
    <w:rsid w:val="00162CFE"/>
    <w:rsid w:val="00162DF9"/>
    <w:rsid w:val="00162E66"/>
    <w:rsid w:val="001634F6"/>
    <w:rsid w:val="00163679"/>
    <w:rsid w:val="00163722"/>
    <w:rsid w:val="0016377B"/>
    <w:rsid w:val="00163789"/>
    <w:rsid w:val="0016381F"/>
    <w:rsid w:val="0016392A"/>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D8"/>
    <w:rsid w:val="00167B1A"/>
    <w:rsid w:val="00167B2C"/>
    <w:rsid w:val="00167B76"/>
    <w:rsid w:val="00167BA8"/>
    <w:rsid w:val="00167C71"/>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BF"/>
    <w:rsid w:val="00184B01"/>
    <w:rsid w:val="00184D07"/>
    <w:rsid w:val="00185204"/>
    <w:rsid w:val="00185522"/>
    <w:rsid w:val="001856FA"/>
    <w:rsid w:val="0018585D"/>
    <w:rsid w:val="00185998"/>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D5A"/>
    <w:rsid w:val="00192480"/>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DC"/>
    <w:rsid w:val="00196224"/>
    <w:rsid w:val="0019644C"/>
    <w:rsid w:val="001966AD"/>
    <w:rsid w:val="0019672C"/>
    <w:rsid w:val="0019673E"/>
    <w:rsid w:val="0019680D"/>
    <w:rsid w:val="00196986"/>
    <w:rsid w:val="0019699B"/>
    <w:rsid w:val="00196A30"/>
    <w:rsid w:val="00196BC2"/>
    <w:rsid w:val="00196CC2"/>
    <w:rsid w:val="00196D09"/>
    <w:rsid w:val="00196D10"/>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EB"/>
    <w:rsid w:val="001A4CF6"/>
    <w:rsid w:val="001A4D08"/>
    <w:rsid w:val="001A4DEA"/>
    <w:rsid w:val="001A4DEB"/>
    <w:rsid w:val="001A4E72"/>
    <w:rsid w:val="001A4FC4"/>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846"/>
    <w:rsid w:val="001C3A10"/>
    <w:rsid w:val="001C3A9B"/>
    <w:rsid w:val="001C3D20"/>
    <w:rsid w:val="001C3D8A"/>
    <w:rsid w:val="001C4038"/>
    <w:rsid w:val="001C40CF"/>
    <w:rsid w:val="001C43E5"/>
    <w:rsid w:val="001C43FD"/>
    <w:rsid w:val="001C4516"/>
    <w:rsid w:val="001C4695"/>
    <w:rsid w:val="001C4821"/>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7A"/>
    <w:rsid w:val="001C6936"/>
    <w:rsid w:val="001C6BFE"/>
    <w:rsid w:val="001C6D6A"/>
    <w:rsid w:val="001C6EE1"/>
    <w:rsid w:val="001C71C2"/>
    <w:rsid w:val="001C71C9"/>
    <w:rsid w:val="001C729A"/>
    <w:rsid w:val="001C7315"/>
    <w:rsid w:val="001C7662"/>
    <w:rsid w:val="001C7675"/>
    <w:rsid w:val="001C7767"/>
    <w:rsid w:val="001C7944"/>
    <w:rsid w:val="001C7D5C"/>
    <w:rsid w:val="001C7EF4"/>
    <w:rsid w:val="001C7F18"/>
    <w:rsid w:val="001D018F"/>
    <w:rsid w:val="001D01DC"/>
    <w:rsid w:val="001D05D1"/>
    <w:rsid w:val="001D082A"/>
    <w:rsid w:val="001D087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44F0"/>
    <w:rsid w:val="001D45AB"/>
    <w:rsid w:val="001D4A34"/>
    <w:rsid w:val="001D4D6D"/>
    <w:rsid w:val="001D5023"/>
    <w:rsid w:val="001D54BA"/>
    <w:rsid w:val="001D588C"/>
    <w:rsid w:val="001D5891"/>
    <w:rsid w:val="001D58F2"/>
    <w:rsid w:val="001D599E"/>
    <w:rsid w:val="001D59C1"/>
    <w:rsid w:val="001D5CE0"/>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BEC"/>
    <w:rsid w:val="001E2015"/>
    <w:rsid w:val="001E203A"/>
    <w:rsid w:val="001E2347"/>
    <w:rsid w:val="001E2770"/>
    <w:rsid w:val="001E27BE"/>
    <w:rsid w:val="001E2877"/>
    <w:rsid w:val="001E2A20"/>
    <w:rsid w:val="001E2C5C"/>
    <w:rsid w:val="001E2D17"/>
    <w:rsid w:val="001E3125"/>
    <w:rsid w:val="001E316F"/>
    <w:rsid w:val="001E317E"/>
    <w:rsid w:val="001E336E"/>
    <w:rsid w:val="001E370A"/>
    <w:rsid w:val="001E375D"/>
    <w:rsid w:val="001E382E"/>
    <w:rsid w:val="001E39D2"/>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51C9"/>
    <w:rsid w:val="001E51D0"/>
    <w:rsid w:val="001E5291"/>
    <w:rsid w:val="001E53D9"/>
    <w:rsid w:val="001E544B"/>
    <w:rsid w:val="001E5468"/>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B34"/>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8C6"/>
    <w:rsid w:val="00201A66"/>
    <w:rsid w:val="00201CB4"/>
    <w:rsid w:val="00201E4E"/>
    <w:rsid w:val="00201ECE"/>
    <w:rsid w:val="00202087"/>
    <w:rsid w:val="002023FE"/>
    <w:rsid w:val="00202553"/>
    <w:rsid w:val="00202BF2"/>
    <w:rsid w:val="00202E4B"/>
    <w:rsid w:val="00203006"/>
    <w:rsid w:val="002032BF"/>
    <w:rsid w:val="002037B9"/>
    <w:rsid w:val="002038F9"/>
    <w:rsid w:val="00203905"/>
    <w:rsid w:val="00203AD9"/>
    <w:rsid w:val="00203C66"/>
    <w:rsid w:val="00203C71"/>
    <w:rsid w:val="00203C83"/>
    <w:rsid w:val="00203D87"/>
    <w:rsid w:val="00203FEC"/>
    <w:rsid w:val="0020400A"/>
    <w:rsid w:val="00204102"/>
    <w:rsid w:val="00204153"/>
    <w:rsid w:val="002041A1"/>
    <w:rsid w:val="00204205"/>
    <w:rsid w:val="002045DE"/>
    <w:rsid w:val="00204660"/>
    <w:rsid w:val="002048F0"/>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5EB8"/>
    <w:rsid w:val="0020625A"/>
    <w:rsid w:val="0020629F"/>
    <w:rsid w:val="0020644E"/>
    <w:rsid w:val="002064D3"/>
    <w:rsid w:val="0020680F"/>
    <w:rsid w:val="0020695A"/>
    <w:rsid w:val="002069CD"/>
    <w:rsid w:val="00206A42"/>
    <w:rsid w:val="00206A77"/>
    <w:rsid w:val="00206C13"/>
    <w:rsid w:val="002073AC"/>
    <w:rsid w:val="00207505"/>
    <w:rsid w:val="002077F5"/>
    <w:rsid w:val="00207B38"/>
    <w:rsid w:val="00207BBA"/>
    <w:rsid w:val="00207C5C"/>
    <w:rsid w:val="00207D57"/>
    <w:rsid w:val="00207EED"/>
    <w:rsid w:val="00207F3C"/>
    <w:rsid w:val="0021024F"/>
    <w:rsid w:val="00210370"/>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A68"/>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DE6"/>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918"/>
    <w:rsid w:val="002509D6"/>
    <w:rsid w:val="00250A58"/>
    <w:rsid w:val="00250BC4"/>
    <w:rsid w:val="00250C8D"/>
    <w:rsid w:val="00250FEA"/>
    <w:rsid w:val="002511FB"/>
    <w:rsid w:val="00251648"/>
    <w:rsid w:val="00251707"/>
    <w:rsid w:val="00251996"/>
    <w:rsid w:val="00251A7C"/>
    <w:rsid w:val="00251AD5"/>
    <w:rsid w:val="00251B7E"/>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F0"/>
    <w:rsid w:val="002538A2"/>
    <w:rsid w:val="0025399D"/>
    <w:rsid w:val="00253E01"/>
    <w:rsid w:val="00253E33"/>
    <w:rsid w:val="00254093"/>
    <w:rsid w:val="002541B3"/>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171"/>
    <w:rsid w:val="002565A4"/>
    <w:rsid w:val="0025668B"/>
    <w:rsid w:val="00256AF6"/>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4CD"/>
    <w:rsid w:val="00264730"/>
    <w:rsid w:val="002647E3"/>
    <w:rsid w:val="002648BE"/>
    <w:rsid w:val="002648D0"/>
    <w:rsid w:val="00264ACC"/>
    <w:rsid w:val="00264CEF"/>
    <w:rsid w:val="00264D90"/>
    <w:rsid w:val="00264F5D"/>
    <w:rsid w:val="002652E4"/>
    <w:rsid w:val="00265357"/>
    <w:rsid w:val="002653A1"/>
    <w:rsid w:val="00265508"/>
    <w:rsid w:val="002655A6"/>
    <w:rsid w:val="00265873"/>
    <w:rsid w:val="002658DA"/>
    <w:rsid w:val="00265A03"/>
    <w:rsid w:val="00265A4A"/>
    <w:rsid w:val="00265B1D"/>
    <w:rsid w:val="00265D73"/>
    <w:rsid w:val="00265E9C"/>
    <w:rsid w:val="00265F7A"/>
    <w:rsid w:val="00265FB8"/>
    <w:rsid w:val="0026611D"/>
    <w:rsid w:val="00266136"/>
    <w:rsid w:val="0026619C"/>
    <w:rsid w:val="00266275"/>
    <w:rsid w:val="00266435"/>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8FE"/>
    <w:rsid w:val="00280A9F"/>
    <w:rsid w:val="00280C82"/>
    <w:rsid w:val="00280D48"/>
    <w:rsid w:val="0028115E"/>
    <w:rsid w:val="0028156E"/>
    <w:rsid w:val="0028165A"/>
    <w:rsid w:val="00281816"/>
    <w:rsid w:val="00281994"/>
    <w:rsid w:val="00281BA3"/>
    <w:rsid w:val="00281C35"/>
    <w:rsid w:val="00281E4F"/>
    <w:rsid w:val="00281E66"/>
    <w:rsid w:val="00281E90"/>
    <w:rsid w:val="0028210F"/>
    <w:rsid w:val="00282219"/>
    <w:rsid w:val="0028238C"/>
    <w:rsid w:val="002823F8"/>
    <w:rsid w:val="00282760"/>
    <w:rsid w:val="00282D4F"/>
    <w:rsid w:val="002832D6"/>
    <w:rsid w:val="002834E8"/>
    <w:rsid w:val="002835E7"/>
    <w:rsid w:val="00283768"/>
    <w:rsid w:val="00283B40"/>
    <w:rsid w:val="00283CBA"/>
    <w:rsid w:val="00283D3F"/>
    <w:rsid w:val="00283D40"/>
    <w:rsid w:val="00283DB9"/>
    <w:rsid w:val="0028417D"/>
    <w:rsid w:val="0028422B"/>
    <w:rsid w:val="002842E1"/>
    <w:rsid w:val="002843CA"/>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588"/>
    <w:rsid w:val="002906C9"/>
    <w:rsid w:val="00290876"/>
    <w:rsid w:val="002908F2"/>
    <w:rsid w:val="00290C96"/>
    <w:rsid w:val="00290D8D"/>
    <w:rsid w:val="00290DEE"/>
    <w:rsid w:val="00290EA4"/>
    <w:rsid w:val="0029123E"/>
    <w:rsid w:val="00291355"/>
    <w:rsid w:val="002919A6"/>
    <w:rsid w:val="00291A40"/>
    <w:rsid w:val="00291A50"/>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55A1"/>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B92"/>
    <w:rsid w:val="002B3C33"/>
    <w:rsid w:val="002B3CB0"/>
    <w:rsid w:val="002B3E3F"/>
    <w:rsid w:val="002B3F28"/>
    <w:rsid w:val="002B3F53"/>
    <w:rsid w:val="002B4280"/>
    <w:rsid w:val="002B42D6"/>
    <w:rsid w:val="002B43D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F2"/>
    <w:rsid w:val="002C7D1A"/>
    <w:rsid w:val="002C7DAC"/>
    <w:rsid w:val="002C7FA6"/>
    <w:rsid w:val="002D0018"/>
    <w:rsid w:val="002D0126"/>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FE"/>
    <w:rsid w:val="002D6097"/>
    <w:rsid w:val="002D60AA"/>
    <w:rsid w:val="002D6111"/>
    <w:rsid w:val="002D625D"/>
    <w:rsid w:val="002D6596"/>
    <w:rsid w:val="002D6A17"/>
    <w:rsid w:val="002D6B43"/>
    <w:rsid w:val="002D6ED0"/>
    <w:rsid w:val="002D7251"/>
    <w:rsid w:val="002D73B1"/>
    <w:rsid w:val="002D7516"/>
    <w:rsid w:val="002D7568"/>
    <w:rsid w:val="002D79A3"/>
    <w:rsid w:val="002D79BC"/>
    <w:rsid w:val="002D7A82"/>
    <w:rsid w:val="002D7FBA"/>
    <w:rsid w:val="002E0044"/>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08"/>
    <w:rsid w:val="002E2446"/>
    <w:rsid w:val="002E25EA"/>
    <w:rsid w:val="002E25F8"/>
    <w:rsid w:val="002E2922"/>
    <w:rsid w:val="002E2971"/>
    <w:rsid w:val="002E2B59"/>
    <w:rsid w:val="002E2BA4"/>
    <w:rsid w:val="002E2BA9"/>
    <w:rsid w:val="002E2E96"/>
    <w:rsid w:val="002E2FC6"/>
    <w:rsid w:val="002E3086"/>
    <w:rsid w:val="002E30A0"/>
    <w:rsid w:val="002E30D2"/>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B94"/>
    <w:rsid w:val="002E4CE5"/>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8F"/>
    <w:rsid w:val="002E753B"/>
    <w:rsid w:val="002E7630"/>
    <w:rsid w:val="002E774C"/>
    <w:rsid w:val="002E77BF"/>
    <w:rsid w:val="002E7A07"/>
    <w:rsid w:val="002E7C18"/>
    <w:rsid w:val="002E7D10"/>
    <w:rsid w:val="002E7E75"/>
    <w:rsid w:val="002E7EC2"/>
    <w:rsid w:val="002E7EE9"/>
    <w:rsid w:val="002E7FC9"/>
    <w:rsid w:val="002F01B2"/>
    <w:rsid w:val="002F01D2"/>
    <w:rsid w:val="002F02C3"/>
    <w:rsid w:val="002F049F"/>
    <w:rsid w:val="002F0698"/>
    <w:rsid w:val="002F094D"/>
    <w:rsid w:val="002F0A1B"/>
    <w:rsid w:val="002F0D74"/>
    <w:rsid w:val="002F1034"/>
    <w:rsid w:val="002F1276"/>
    <w:rsid w:val="002F140E"/>
    <w:rsid w:val="002F149B"/>
    <w:rsid w:val="002F1A21"/>
    <w:rsid w:val="002F1AAD"/>
    <w:rsid w:val="002F1C93"/>
    <w:rsid w:val="002F1DA1"/>
    <w:rsid w:val="002F1FF3"/>
    <w:rsid w:val="002F2160"/>
    <w:rsid w:val="002F2184"/>
    <w:rsid w:val="002F23E9"/>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EF3"/>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881"/>
    <w:rsid w:val="003108FC"/>
    <w:rsid w:val="00310A73"/>
    <w:rsid w:val="00310CB7"/>
    <w:rsid w:val="00310CC9"/>
    <w:rsid w:val="00310DBB"/>
    <w:rsid w:val="00310EDE"/>
    <w:rsid w:val="003111F7"/>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7A4"/>
    <w:rsid w:val="00312B1F"/>
    <w:rsid w:val="00312C21"/>
    <w:rsid w:val="00312C45"/>
    <w:rsid w:val="00312DB5"/>
    <w:rsid w:val="00312DFD"/>
    <w:rsid w:val="00312ED4"/>
    <w:rsid w:val="00312F57"/>
    <w:rsid w:val="00313323"/>
    <w:rsid w:val="0031337F"/>
    <w:rsid w:val="0031356D"/>
    <w:rsid w:val="0031364B"/>
    <w:rsid w:val="003138E5"/>
    <w:rsid w:val="00313EF7"/>
    <w:rsid w:val="003140EF"/>
    <w:rsid w:val="003140FC"/>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57D"/>
    <w:rsid w:val="003167D5"/>
    <w:rsid w:val="003168E1"/>
    <w:rsid w:val="00316D48"/>
    <w:rsid w:val="00316D9B"/>
    <w:rsid w:val="00316ECD"/>
    <w:rsid w:val="0031713F"/>
    <w:rsid w:val="00317168"/>
    <w:rsid w:val="00317183"/>
    <w:rsid w:val="003172AC"/>
    <w:rsid w:val="00317375"/>
    <w:rsid w:val="0031737D"/>
    <w:rsid w:val="003173B0"/>
    <w:rsid w:val="00317627"/>
    <w:rsid w:val="00317686"/>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630"/>
    <w:rsid w:val="0032470F"/>
    <w:rsid w:val="00324749"/>
    <w:rsid w:val="0032476E"/>
    <w:rsid w:val="00324811"/>
    <w:rsid w:val="00324814"/>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4A7"/>
    <w:rsid w:val="003334A8"/>
    <w:rsid w:val="003336AE"/>
    <w:rsid w:val="00333963"/>
    <w:rsid w:val="00333D14"/>
    <w:rsid w:val="00333D65"/>
    <w:rsid w:val="00333D8E"/>
    <w:rsid w:val="00333E95"/>
    <w:rsid w:val="00333FF2"/>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610"/>
    <w:rsid w:val="0033672B"/>
    <w:rsid w:val="00336734"/>
    <w:rsid w:val="003368AC"/>
    <w:rsid w:val="00336B0E"/>
    <w:rsid w:val="00336D5E"/>
    <w:rsid w:val="00336DA2"/>
    <w:rsid w:val="00336FB2"/>
    <w:rsid w:val="00337087"/>
    <w:rsid w:val="003371C2"/>
    <w:rsid w:val="003371D5"/>
    <w:rsid w:val="003372CB"/>
    <w:rsid w:val="0033759E"/>
    <w:rsid w:val="0033766E"/>
    <w:rsid w:val="003377CF"/>
    <w:rsid w:val="0033796F"/>
    <w:rsid w:val="00337B0B"/>
    <w:rsid w:val="00337D4A"/>
    <w:rsid w:val="00337F1C"/>
    <w:rsid w:val="003400D4"/>
    <w:rsid w:val="00340628"/>
    <w:rsid w:val="0034080A"/>
    <w:rsid w:val="00340C0C"/>
    <w:rsid w:val="00340C6B"/>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E14"/>
    <w:rsid w:val="00346E7F"/>
    <w:rsid w:val="003472EA"/>
    <w:rsid w:val="003473FE"/>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5C9"/>
    <w:rsid w:val="003546C7"/>
    <w:rsid w:val="0035483C"/>
    <w:rsid w:val="0035543D"/>
    <w:rsid w:val="00355491"/>
    <w:rsid w:val="00355603"/>
    <w:rsid w:val="00355A12"/>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06F"/>
    <w:rsid w:val="00360240"/>
    <w:rsid w:val="00360482"/>
    <w:rsid w:val="00360792"/>
    <w:rsid w:val="00360808"/>
    <w:rsid w:val="0036094A"/>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E19"/>
    <w:rsid w:val="00362E51"/>
    <w:rsid w:val="003630E4"/>
    <w:rsid w:val="0036317F"/>
    <w:rsid w:val="003632AD"/>
    <w:rsid w:val="003632D8"/>
    <w:rsid w:val="003632EA"/>
    <w:rsid w:val="003633EE"/>
    <w:rsid w:val="0036355D"/>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C0"/>
    <w:rsid w:val="003772F7"/>
    <w:rsid w:val="00377439"/>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F8C"/>
    <w:rsid w:val="00381340"/>
    <w:rsid w:val="00381503"/>
    <w:rsid w:val="0038156C"/>
    <w:rsid w:val="00381624"/>
    <w:rsid w:val="00381650"/>
    <w:rsid w:val="003819C7"/>
    <w:rsid w:val="00381BCE"/>
    <w:rsid w:val="00381D00"/>
    <w:rsid w:val="00381E82"/>
    <w:rsid w:val="00381F17"/>
    <w:rsid w:val="0038207D"/>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5D6"/>
    <w:rsid w:val="00387631"/>
    <w:rsid w:val="00387729"/>
    <w:rsid w:val="00387747"/>
    <w:rsid w:val="00387CD4"/>
    <w:rsid w:val="00387CDD"/>
    <w:rsid w:val="0039012C"/>
    <w:rsid w:val="003902D8"/>
    <w:rsid w:val="00390485"/>
    <w:rsid w:val="003907E8"/>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3E4E"/>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A9B"/>
    <w:rsid w:val="003A5F7F"/>
    <w:rsid w:val="003A5FE3"/>
    <w:rsid w:val="003A610D"/>
    <w:rsid w:val="003A628F"/>
    <w:rsid w:val="003A6317"/>
    <w:rsid w:val="003A63DB"/>
    <w:rsid w:val="003A65B1"/>
    <w:rsid w:val="003A6AB6"/>
    <w:rsid w:val="003A6C2E"/>
    <w:rsid w:val="003A6EA4"/>
    <w:rsid w:val="003A700E"/>
    <w:rsid w:val="003A75DD"/>
    <w:rsid w:val="003A77C5"/>
    <w:rsid w:val="003A77D2"/>
    <w:rsid w:val="003A780C"/>
    <w:rsid w:val="003A7817"/>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FC1"/>
    <w:rsid w:val="003B41BE"/>
    <w:rsid w:val="003B4330"/>
    <w:rsid w:val="003B43F9"/>
    <w:rsid w:val="003B4479"/>
    <w:rsid w:val="003B4737"/>
    <w:rsid w:val="003B48B8"/>
    <w:rsid w:val="003B48F7"/>
    <w:rsid w:val="003B49A6"/>
    <w:rsid w:val="003B4AC7"/>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729F"/>
    <w:rsid w:val="003B7483"/>
    <w:rsid w:val="003B76AB"/>
    <w:rsid w:val="003B781F"/>
    <w:rsid w:val="003B7893"/>
    <w:rsid w:val="003B7EED"/>
    <w:rsid w:val="003B7F98"/>
    <w:rsid w:val="003C0050"/>
    <w:rsid w:val="003C01DF"/>
    <w:rsid w:val="003C0337"/>
    <w:rsid w:val="003C0424"/>
    <w:rsid w:val="003C0665"/>
    <w:rsid w:val="003C0781"/>
    <w:rsid w:val="003C0896"/>
    <w:rsid w:val="003C0C14"/>
    <w:rsid w:val="003C0F95"/>
    <w:rsid w:val="003C1257"/>
    <w:rsid w:val="003C164D"/>
    <w:rsid w:val="003C1933"/>
    <w:rsid w:val="003C1B78"/>
    <w:rsid w:val="003C1E79"/>
    <w:rsid w:val="003C1EF8"/>
    <w:rsid w:val="003C22A9"/>
    <w:rsid w:val="003C24A5"/>
    <w:rsid w:val="003C2583"/>
    <w:rsid w:val="003C2658"/>
    <w:rsid w:val="003C2DD5"/>
    <w:rsid w:val="003C2E03"/>
    <w:rsid w:val="003C2EAF"/>
    <w:rsid w:val="003C2EDE"/>
    <w:rsid w:val="003C2FD0"/>
    <w:rsid w:val="003C3045"/>
    <w:rsid w:val="003C31B8"/>
    <w:rsid w:val="003C32A6"/>
    <w:rsid w:val="003C3359"/>
    <w:rsid w:val="003C37F7"/>
    <w:rsid w:val="003C3EEB"/>
    <w:rsid w:val="003C3F39"/>
    <w:rsid w:val="003C3FD1"/>
    <w:rsid w:val="003C3FE3"/>
    <w:rsid w:val="003C407D"/>
    <w:rsid w:val="003C40FB"/>
    <w:rsid w:val="003C45EC"/>
    <w:rsid w:val="003C4809"/>
    <w:rsid w:val="003C492A"/>
    <w:rsid w:val="003C4B61"/>
    <w:rsid w:val="003C4DAD"/>
    <w:rsid w:val="003C51C9"/>
    <w:rsid w:val="003C5302"/>
    <w:rsid w:val="003C5335"/>
    <w:rsid w:val="003C53AC"/>
    <w:rsid w:val="003C5470"/>
    <w:rsid w:val="003C54A9"/>
    <w:rsid w:val="003C5584"/>
    <w:rsid w:val="003C5804"/>
    <w:rsid w:val="003C58BB"/>
    <w:rsid w:val="003C5A68"/>
    <w:rsid w:val="003C5B41"/>
    <w:rsid w:val="003C5B73"/>
    <w:rsid w:val="003C5CF9"/>
    <w:rsid w:val="003C5D82"/>
    <w:rsid w:val="003C5D85"/>
    <w:rsid w:val="003C5DB8"/>
    <w:rsid w:val="003C5DC0"/>
    <w:rsid w:val="003C5E7F"/>
    <w:rsid w:val="003C5EBE"/>
    <w:rsid w:val="003C60F3"/>
    <w:rsid w:val="003C64A6"/>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9F4"/>
    <w:rsid w:val="003D09F6"/>
    <w:rsid w:val="003D0A3E"/>
    <w:rsid w:val="003D0BD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D85"/>
    <w:rsid w:val="003D505A"/>
    <w:rsid w:val="003D512C"/>
    <w:rsid w:val="003D51FD"/>
    <w:rsid w:val="003D5225"/>
    <w:rsid w:val="003D5492"/>
    <w:rsid w:val="003D56F9"/>
    <w:rsid w:val="003D576E"/>
    <w:rsid w:val="003D5BD7"/>
    <w:rsid w:val="003D5CDF"/>
    <w:rsid w:val="003D5D68"/>
    <w:rsid w:val="003D5DD8"/>
    <w:rsid w:val="003D5E1D"/>
    <w:rsid w:val="003D5E2B"/>
    <w:rsid w:val="003D5E2C"/>
    <w:rsid w:val="003D5E4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58D"/>
    <w:rsid w:val="003F36BE"/>
    <w:rsid w:val="003F3754"/>
    <w:rsid w:val="003F3914"/>
    <w:rsid w:val="003F3A93"/>
    <w:rsid w:val="003F3F2A"/>
    <w:rsid w:val="003F3F38"/>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6C5"/>
    <w:rsid w:val="00401CC6"/>
    <w:rsid w:val="00401F49"/>
    <w:rsid w:val="0040285A"/>
    <w:rsid w:val="00402B96"/>
    <w:rsid w:val="00402C31"/>
    <w:rsid w:val="00402CEC"/>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D72"/>
    <w:rsid w:val="00404F8F"/>
    <w:rsid w:val="004052D8"/>
    <w:rsid w:val="00405565"/>
    <w:rsid w:val="004055BA"/>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41"/>
    <w:rsid w:val="00424032"/>
    <w:rsid w:val="004242A8"/>
    <w:rsid w:val="004246A9"/>
    <w:rsid w:val="00424B62"/>
    <w:rsid w:val="00424FA4"/>
    <w:rsid w:val="00424FF8"/>
    <w:rsid w:val="00425143"/>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23A"/>
    <w:rsid w:val="0042630F"/>
    <w:rsid w:val="0042637D"/>
    <w:rsid w:val="0042642E"/>
    <w:rsid w:val="00426453"/>
    <w:rsid w:val="004265D7"/>
    <w:rsid w:val="004266B8"/>
    <w:rsid w:val="00426DC2"/>
    <w:rsid w:val="00426E67"/>
    <w:rsid w:val="00426E77"/>
    <w:rsid w:val="00426F47"/>
    <w:rsid w:val="00427079"/>
    <w:rsid w:val="00427111"/>
    <w:rsid w:val="00427407"/>
    <w:rsid w:val="004275DE"/>
    <w:rsid w:val="004276F5"/>
    <w:rsid w:val="0042789E"/>
    <w:rsid w:val="00427A7E"/>
    <w:rsid w:val="00427AF3"/>
    <w:rsid w:val="00427C0F"/>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F2"/>
    <w:rsid w:val="00443C06"/>
    <w:rsid w:val="00443C8B"/>
    <w:rsid w:val="00443E78"/>
    <w:rsid w:val="00443EE9"/>
    <w:rsid w:val="00443F53"/>
    <w:rsid w:val="004443F6"/>
    <w:rsid w:val="004444CC"/>
    <w:rsid w:val="004448FC"/>
    <w:rsid w:val="0044494E"/>
    <w:rsid w:val="00444A85"/>
    <w:rsid w:val="00444B3F"/>
    <w:rsid w:val="00444E9B"/>
    <w:rsid w:val="0044503D"/>
    <w:rsid w:val="004450D4"/>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B52"/>
    <w:rsid w:val="00462E71"/>
    <w:rsid w:val="00462E7F"/>
    <w:rsid w:val="00462EEB"/>
    <w:rsid w:val="00462FFF"/>
    <w:rsid w:val="0046301B"/>
    <w:rsid w:val="004631BB"/>
    <w:rsid w:val="004631E0"/>
    <w:rsid w:val="004631E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6DD"/>
    <w:rsid w:val="0047182E"/>
    <w:rsid w:val="00471B80"/>
    <w:rsid w:val="00471BC6"/>
    <w:rsid w:val="00471BD9"/>
    <w:rsid w:val="00471C3E"/>
    <w:rsid w:val="00471D58"/>
    <w:rsid w:val="00471E46"/>
    <w:rsid w:val="00471F3D"/>
    <w:rsid w:val="0047203B"/>
    <w:rsid w:val="004722A1"/>
    <w:rsid w:val="00472817"/>
    <w:rsid w:val="00472830"/>
    <w:rsid w:val="00472905"/>
    <w:rsid w:val="00472931"/>
    <w:rsid w:val="00472FCB"/>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2B9"/>
    <w:rsid w:val="004902BD"/>
    <w:rsid w:val="00490437"/>
    <w:rsid w:val="00490833"/>
    <w:rsid w:val="004909DD"/>
    <w:rsid w:val="00490A19"/>
    <w:rsid w:val="00490ACB"/>
    <w:rsid w:val="00490B46"/>
    <w:rsid w:val="00491087"/>
    <w:rsid w:val="0049124B"/>
    <w:rsid w:val="00491482"/>
    <w:rsid w:val="004915EF"/>
    <w:rsid w:val="00491645"/>
    <w:rsid w:val="004919DB"/>
    <w:rsid w:val="004919E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A0E"/>
    <w:rsid w:val="00494F49"/>
    <w:rsid w:val="00494FC6"/>
    <w:rsid w:val="00495011"/>
    <w:rsid w:val="004950B3"/>
    <w:rsid w:val="00495193"/>
    <w:rsid w:val="004952AF"/>
    <w:rsid w:val="004953A6"/>
    <w:rsid w:val="00495684"/>
    <w:rsid w:val="0049584C"/>
    <w:rsid w:val="004958BB"/>
    <w:rsid w:val="004959D0"/>
    <w:rsid w:val="00495BC4"/>
    <w:rsid w:val="00495DA4"/>
    <w:rsid w:val="00496110"/>
    <w:rsid w:val="00496278"/>
    <w:rsid w:val="00496431"/>
    <w:rsid w:val="004968F7"/>
    <w:rsid w:val="00496914"/>
    <w:rsid w:val="00496979"/>
    <w:rsid w:val="00496A5B"/>
    <w:rsid w:val="00496A77"/>
    <w:rsid w:val="00496CE1"/>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42F"/>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C40"/>
    <w:rsid w:val="004B1D55"/>
    <w:rsid w:val="004B254A"/>
    <w:rsid w:val="004B277C"/>
    <w:rsid w:val="004B28A1"/>
    <w:rsid w:val="004B2A5B"/>
    <w:rsid w:val="004B2AFA"/>
    <w:rsid w:val="004B2B8E"/>
    <w:rsid w:val="004B2E61"/>
    <w:rsid w:val="004B3123"/>
    <w:rsid w:val="004B3335"/>
    <w:rsid w:val="004B33B3"/>
    <w:rsid w:val="004B3496"/>
    <w:rsid w:val="004B3707"/>
    <w:rsid w:val="004B3753"/>
    <w:rsid w:val="004B39D7"/>
    <w:rsid w:val="004B3A24"/>
    <w:rsid w:val="004B3B5D"/>
    <w:rsid w:val="004B3CA3"/>
    <w:rsid w:val="004B3CCD"/>
    <w:rsid w:val="004B3E1B"/>
    <w:rsid w:val="004B3E3A"/>
    <w:rsid w:val="004B4139"/>
    <w:rsid w:val="004B430C"/>
    <w:rsid w:val="004B45FB"/>
    <w:rsid w:val="004B47F0"/>
    <w:rsid w:val="004B4C58"/>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88D"/>
    <w:rsid w:val="004B68C6"/>
    <w:rsid w:val="004B6960"/>
    <w:rsid w:val="004B6A86"/>
    <w:rsid w:val="004B6C33"/>
    <w:rsid w:val="004B6E74"/>
    <w:rsid w:val="004B6F96"/>
    <w:rsid w:val="004B7323"/>
    <w:rsid w:val="004B7445"/>
    <w:rsid w:val="004B7486"/>
    <w:rsid w:val="004B7534"/>
    <w:rsid w:val="004B75AE"/>
    <w:rsid w:val="004B76E1"/>
    <w:rsid w:val="004B78CA"/>
    <w:rsid w:val="004B7924"/>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B99"/>
    <w:rsid w:val="004D7C95"/>
    <w:rsid w:val="004D7E69"/>
    <w:rsid w:val="004E01B5"/>
    <w:rsid w:val="004E0521"/>
    <w:rsid w:val="004E095A"/>
    <w:rsid w:val="004E0985"/>
    <w:rsid w:val="004E0C22"/>
    <w:rsid w:val="004E0E83"/>
    <w:rsid w:val="004E0F2A"/>
    <w:rsid w:val="004E110B"/>
    <w:rsid w:val="004E11C5"/>
    <w:rsid w:val="004E152D"/>
    <w:rsid w:val="004E1573"/>
    <w:rsid w:val="004E1C70"/>
    <w:rsid w:val="004E1DD4"/>
    <w:rsid w:val="004E1E9D"/>
    <w:rsid w:val="004E22DA"/>
    <w:rsid w:val="004E2414"/>
    <w:rsid w:val="004E2445"/>
    <w:rsid w:val="004E274D"/>
    <w:rsid w:val="004E2AD9"/>
    <w:rsid w:val="004E2CFB"/>
    <w:rsid w:val="004E2F56"/>
    <w:rsid w:val="004E2F69"/>
    <w:rsid w:val="004E2FC4"/>
    <w:rsid w:val="004E34A7"/>
    <w:rsid w:val="004E376F"/>
    <w:rsid w:val="004E37CF"/>
    <w:rsid w:val="004E3A71"/>
    <w:rsid w:val="004E3AB9"/>
    <w:rsid w:val="004E3B13"/>
    <w:rsid w:val="004E3EA9"/>
    <w:rsid w:val="004E41BC"/>
    <w:rsid w:val="004E4508"/>
    <w:rsid w:val="004E464F"/>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B13"/>
    <w:rsid w:val="004F0C12"/>
    <w:rsid w:val="004F0C51"/>
    <w:rsid w:val="004F0E14"/>
    <w:rsid w:val="004F1284"/>
    <w:rsid w:val="004F12CA"/>
    <w:rsid w:val="004F15D0"/>
    <w:rsid w:val="004F18B5"/>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A3"/>
    <w:rsid w:val="004F470A"/>
    <w:rsid w:val="004F4A2F"/>
    <w:rsid w:val="004F4A7C"/>
    <w:rsid w:val="004F4AF1"/>
    <w:rsid w:val="004F4C2A"/>
    <w:rsid w:val="004F4C38"/>
    <w:rsid w:val="004F4C63"/>
    <w:rsid w:val="004F4CC0"/>
    <w:rsid w:val="004F4DF3"/>
    <w:rsid w:val="004F4E4F"/>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8B4"/>
    <w:rsid w:val="00500AD1"/>
    <w:rsid w:val="00500C95"/>
    <w:rsid w:val="00500E55"/>
    <w:rsid w:val="005012C7"/>
    <w:rsid w:val="005016A6"/>
    <w:rsid w:val="0050176B"/>
    <w:rsid w:val="00501827"/>
    <w:rsid w:val="00501915"/>
    <w:rsid w:val="00501969"/>
    <w:rsid w:val="00501BB1"/>
    <w:rsid w:val="00501ECB"/>
    <w:rsid w:val="0050206F"/>
    <w:rsid w:val="00502128"/>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734"/>
    <w:rsid w:val="005067DD"/>
    <w:rsid w:val="00506819"/>
    <w:rsid w:val="00506876"/>
    <w:rsid w:val="005068FA"/>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D44"/>
    <w:rsid w:val="00524FEC"/>
    <w:rsid w:val="005251ED"/>
    <w:rsid w:val="005253EB"/>
    <w:rsid w:val="00525405"/>
    <w:rsid w:val="005255E9"/>
    <w:rsid w:val="005255FB"/>
    <w:rsid w:val="00525715"/>
    <w:rsid w:val="005258CA"/>
    <w:rsid w:val="00525B45"/>
    <w:rsid w:val="00526039"/>
    <w:rsid w:val="005260D8"/>
    <w:rsid w:val="0052614B"/>
    <w:rsid w:val="005262DD"/>
    <w:rsid w:val="005263AC"/>
    <w:rsid w:val="005264FD"/>
    <w:rsid w:val="00526674"/>
    <w:rsid w:val="00526758"/>
    <w:rsid w:val="00526892"/>
    <w:rsid w:val="005268A7"/>
    <w:rsid w:val="00526955"/>
    <w:rsid w:val="005269AE"/>
    <w:rsid w:val="00526CE0"/>
    <w:rsid w:val="00526E5E"/>
    <w:rsid w:val="00526E7E"/>
    <w:rsid w:val="00526EB7"/>
    <w:rsid w:val="00527069"/>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604B"/>
    <w:rsid w:val="00536197"/>
    <w:rsid w:val="00536741"/>
    <w:rsid w:val="00536803"/>
    <w:rsid w:val="00536857"/>
    <w:rsid w:val="00536912"/>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512C"/>
    <w:rsid w:val="00545171"/>
    <w:rsid w:val="00545317"/>
    <w:rsid w:val="005455FE"/>
    <w:rsid w:val="005459B1"/>
    <w:rsid w:val="00545A2C"/>
    <w:rsid w:val="00545B68"/>
    <w:rsid w:val="00545CB5"/>
    <w:rsid w:val="00545CF5"/>
    <w:rsid w:val="00545DEE"/>
    <w:rsid w:val="00545EB9"/>
    <w:rsid w:val="005460F9"/>
    <w:rsid w:val="00546284"/>
    <w:rsid w:val="0054654A"/>
    <w:rsid w:val="005467DB"/>
    <w:rsid w:val="00546893"/>
    <w:rsid w:val="005469CF"/>
    <w:rsid w:val="00546BAF"/>
    <w:rsid w:val="00546C23"/>
    <w:rsid w:val="00546D34"/>
    <w:rsid w:val="00546D4D"/>
    <w:rsid w:val="00546E2A"/>
    <w:rsid w:val="00547064"/>
    <w:rsid w:val="00547161"/>
    <w:rsid w:val="005471AA"/>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DFC"/>
    <w:rsid w:val="00553F42"/>
    <w:rsid w:val="005540D5"/>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A37"/>
    <w:rsid w:val="00560CF8"/>
    <w:rsid w:val="00560DF0"/>
    <w:rsid w:val="005611D7"/>
    <w:rsid w:val="005612D1"/>
    <w:rsid w:val="005613F5"/>
    <w:rsid w:val="00561450"/>
    <w:rsid w:val="0056147E"/>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E15"/>
    <w:rsid w:val="00562EEE"/>
    <w:rsid w:val="00563074"/>
    <w:rsid w:val="005631FF"/>
    <w:rsid w:val="0056354A"/>
    <w:rsid w:val="00563618"/>
    <w:rsid w:val="0056395A"/>
    <w:rsid w:val="00563B17"/>
    <w:rsid w:val="00563C2C"/>
    <w:rsid w:val="00563EAA"/>
    <w:rsid w:val="005640BA"/>
    <w:rsid w:val="005644E2"/>
    <w:rsid w:val="005644FE"/>
    <w:rsid w:val="005648D3"/>
    <w:rsid w:val="00564925"/>
    <w:rsid w:val="00564978"/>
    <w:rsid w:val="00564BFA"/>
    <w:rsid w:val="00564CE8"/>
    <w:rsid w:val="00564CEC"/>
    <w:rsid w:val="00564E1B"/>
    <w:rsid w:val="00564E66"/>
    <w:rsid w:val="00564F07"/>
    <w:rsid w:val="00565085"/>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936"/>
    <w:rsid w:val="00566A33"/>
    <w:rsid w:val="00566ABF"/>
    <w:rsid w:val="00566CF4"/>
    <w:rsid w:val="00566F06"/>
    <w:rsid w:val="00567064"/>
    <w:rsid w:val="00567072"/>
    <w:rsid w:val="0056708F"/>
    <w:rsid w:val="00567110"/>
    <w:rsid w:val="00567176"/>
    <w:rsid w:val="005672AD"/>
    <w:rsid w:val="0056744B"/>
    <w:rsid w:val="005675F3"/>
    <w:rsid w:val="005678C2"/>
    <w:rsid w:val="00567904"/>
    <w:rsid w:val="0056792C"/>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D82"/>
    <w:rsid w:val="00573DFA"/>
    <w:rsid w:val="00573F16"/>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B57"/>
    <w:rsid w:val="00575E6C"/>
    <w:rsid w:val="005761B5"/>
    <w:rsid w:val="0057623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C2"/>
    <w:rsid w:val="005864DA"/>
    <w:rsid w:val="00586632"/>
    <w:rsid w:val="00586740"/>
    <w:rsid w:val="00586931"/>
    <w:rsid w:val="00586982"/>
    <w:rsid w:val="005869B9"/>
    <w:rsid w:val="005869D2"/>
    <w:rsid w:val="00586A2C"/>
    <w:rsid w:val="00586AF9"/>
    <w:rsid w:val="00586BBA"/>
    <w:rsid w:val="00586C44"/>
    <w:rsid w:val="005870C1"/>
    <w:rsid w:val="00587131"/>
    <w:rsid w:val="00587387"/>
    <w:rsid w:val="005873BE"/>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846"/>
    <w:rsid w:val="00594AB5"/>
    <w:rsid w:val="00594C0C"/>
    <w:rsid w:val="00594E14"/>
    <w:rsid w:val="00594E5E"/>
    <w:rsid w:val="00594F80"/>
    <w:rsid w:val="00594F97"/>
    <w:rsid w:val="00594FAB"/>
    <w:rsid w:val="00595112"/>
    <w:rsid w:val="00595218"/>
    <w:rsid w:val="00595263"/>
    <w:rsid w:val="00595545"/>
    <w:rsid w:val="0059559F"/>
    <w:rsid w:val="00595669"/>
    <w:rsid w:val="005956D8"/>
    <w:rsid w:val="00595AEF"/>
    <w:rsid w:val="00595BCD"/>
    <w:rsid w:val="00595F9E"/>
    <w:rsid w:val="0059609C"/>
    <w:rsid w:val="005963ED"/>
    <w:rsid w:val="00596574"/>
    <w:rsid w:val="00596685"/>
    <w:rsid w:val="005969D3"/>
    <w:rsid w:val="00596CC4"/>
    <w:rsid w:val="00596CFD"/>
    <w:rsid w:val="00596D3B"/>
    <w:rsid w:val="00596D76"/>
    <w:rsid w:val="00596EBA"/>
    <w:rsid w:val="00596F3F"/>
    <w:rsid w:val="005970BC"/>
    <w:rsid w:val="00597244"/>
    <w:rsid w:val="005973D6"/>
    <w:rsid w:val="00597510"/>
    <w:rsid w:val="0059763D"/>
    <w:rsid w:val="005977FD"/>
    <w:rsid w:val="00597D2C"/>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4CA"/>
    <w:rsid w:val="005A15DC"/>
    <w:rsid w:val="005A1602"/>
    <w:rsid w:val="005A1684"/>
    <w:rsid w:val="005A1BB8"/>
    <w:rsid w:val="005A1BBE"/>
    <w:rsid w:val="005A1D91"/>
    <w:rsid w:val="005A1E8B"/>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404C"/>
    <w:rsid w:val="005A4B0B"/>
    <w:rsid w:val="005A4BC4"/>
    <w:rsid w:val="005A4EFD"/>
    <w:rsid w:val="005A5067"/>
    <w:rsid w:val="005A516F"/>
    <w:rsid w:val="005A517D"/>
    <w:rsid w:val="005A51DE"/>
    <w:rsid w:val="005A529D"/>
    <w:rsid w:val="005A52E1"/>
    <w:rsid w:val="005A5595"/>
    <w:rsid w:val="005A568A"/>
    <w:rsid w:val="005A5A68"/>
    <w:rsid w:val="005A5C2F"/>
    <w:rsid w:val="005A5E81"/>
    <w:rsid w:val="005A5E86"/>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BC5"/>
    <w:rsid w:val="005B529E"/>
    <w:rsid w:val="005B52C1"/>
    <w:rsid w:val="005B5316"/>
    <w:rsid w:val="005B533E"/>
    <w:rsid w:val="005B5494"/>
    <w:rsid w:val="005B564F"/>
    <w:rsid w:val="005B5689"/>
    <w:rsid w:val="005B59A1"/>
    <w:rsid w:val="005B5A99"/>
    <w:rsid w:val="005B5BEF"/>
    <w:rsid w:val="005B5DAA"/>
    <w:rsid w:val="005B6169"/>
    <w:rsid w:val="005B63D1"/>
    <w:rsid w:val="005B6526"/>
    <w:rsid w:val="005B66BD"/>
    <w:rsid w:val="005B6802"/>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BBC"/>
    <w:rsid w:val="005C2C0A"/>
    <w:rsid w:val="005C2D25"/>
    <w:rsid w:val="005C2DF5"/>
    <w:rsid w:val="005C3462"/>
    <w:rsid w:val="005C36AB"/>
    <w:rsid w:val="005C39B3"/>
    <w:rsid w:val="005C3ACB"/>
    <w:rsid w:val="005C3B3F"/>
    <w:rsid w:val="005C3F3E"/>
    <w:rsid w:val="005C3FE4"/>
    <w:rsid w:val="005C40B0"/>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D6"/>
    <w:rsid w:val="005D37F9"/>
    <w:rsid w:val="005D3888"/>
    <w:rsid w:val="005D39C2"/>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1BB"/>
    <w:rsid w:val="005E12C7"/>
    <w:rsid w:val="005E13F9"/>
    <w:rsid w:val="005E143F"/>
    <w:rsid w:val="005E14AD"/>
    <w:rsid w:val="005E1768"/>
    <w:rsid w:val="005E1AF3"/>
    <w:rsid w:val="005E1CFF"/>
    <w:rsid w:val="005E1EEF"/>
    <w:rsid w:val="005E2223"/>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D94"/>
    <w:rsid w:val="005F6F31"/>
    <w:rsid w:val="005F6FBD"/>
    <w:rsid w:val="005F70FA"/>
    <w:rsid w:val="005F7235"/>
    <w:rsid w:val="005F753D"/>
    <w:rsid w:val="005F7581"/>
    <w:rsid w:val="005F75B3"/>
    <w:rsid w:val="005F78DF"/>
    <w:rsid w:val="005F79EE"/>
    <w:rsid w:val="005F7A1A"/>
    <w:rsid w:val="005F7C90"/>
    <w:rsid w:val="005F7D34"/>
    <w:rsid w:val="005F7E12"/>
    <w:rsid w:val="005F7FB2"/>
    <w:rsid w:val="006000D8"/>
    <w:rsid w:val="00600105"/>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667"/>
    <w:rsid w:val="006076C9"/>
    <w:rsid w:val="006079E5"/>
    <w:rsid w:val="00607F58"/>
    <w:rsid w:val="00607F5B"/>
    <w:rsid w:val="00610126"/>
    <w:rsid w:val="006101CA"/>
    <w:rsid w:val="00610334"/>
    <w:rsid w:val="006103CD"/>
    <w:rsid w:val="0061049C"/>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C43"/>
    <w:rsid w:val="00616D4F"/>
    <w:rsid w:val="00616DDE"/>
    <w:rsid w:val="006172C4"/>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27C"/>
    <w:rsid w:val="00622309"/>
    <w:rsid w:val="006223D1"/>
    <w:rsid w:val="0062245E"/>
    <w:rsid w:val="006224CA"/>
    <w:rsid w:val="006224D0"/>
    <w:rsid w:val="00622525"/>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6051"/>
    <w:rsid w:val="006260F0"/>
    <w:rsid w:val="0062614D"/>
    <w:rsid w:val="006262D9"/>
    <w:rsid w:val="006262DC"/>
    <w:rsid w:val="0062637A"/>
    <w:rsid w:val="006265B6"/>
    <w:rsid w:val="0062697A"/>
    <w:rsid w:val="006269AC"/>
    <w:rsid w:val="00626C79"/>
    <w:rsid w:val="00626EEB"/>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831"/>
    <w:rsid w:val="00631B9D"/>
    <w:rsid w:val="00631C73"/>
    <w:rsid w:val="00631EBE"/>
    <w:rsid w:val="00632003"/>
    <w:rsid w:val="00632129"/>
    <w:rsid w:val="0063239F"/>
    <w:rsid w:val="00632731"/>
    <w:rsid w:val="00632774"/>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7A0"/>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60C8"/>
    <w:rsid w:val="006361EB"/>
    <w:rsid w:val="006363A7"/>
    <w:rsid w:val="006363D6"/>
    <w:rsid w:val="0063640C"/>
    <w:rsid w:val="0063655F"/>
    <w:rsid w:val="00636601"/>
    <w:rsid w:val="00636AFE"/>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7B4"/>
    <w:rsid w:val="00641801"/>
    <w:rsid w:val="00641873"/>
    <w:rsid w:val="006419BC"/>
    <w:rsid w:val="00641A56"/>
    <w:rsid w:val="00641E04"/>
    <w:rsid w:val="00641E63"/>
    <w:rsid w:val="00642299"/>
    <w:rsid w:val="006422E6"/>
    <w:rsid w:val="00642427"/>
    <w:rsid w:val="006424B5"/>
    <w:rsid w:val="006424BB"/>
    <w:rsid w:val="006425B2"/>
    <w:rsid w:val="006425EA"/>
    <w:rsid w:val="00642645"/>
    <w:rsid w:val="006426AC"/>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41FD"/>
    <w:rsid w:val="0064428D"/>
    <w:rsid w:val="0064471B"/>
    <w:rsid w:val="006448C7"/>
    <w:rsid w:val="00644919"/>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F6"/>
    <w:rsid w:val="0065283A"/>
    <w:rsid w:val="00652B0F"/>
    <w:rsid w:val="00652BF4"/>
    <w:rsid w:val="00652C97"/>
    <w:rsid w:val="00652ED8"/>
    <w:rsid w:val="00652FA5"/>
    <w:rsid w:val="006530AD"/>
    <w:rsid w:val="00653416"/>
    <w:rsid w:val="006534DA"/>
    <w:rsid w:val="00653654"/>
    <w:rsid w:val="0065375E"/>
    <w:rsid w:val="00653DC3"/>
    <w:rsid w:val="00653E06"/>
    <w:rsid w:val="00653EB0"/>
    <w:rsid w:val="00653EDD"/>
    <w:rsid w:val="00653FA2"/>
    <w:rsid w:val="00654043"/>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325"/>
    <w:rsid w:val="0065540C"/>
    <w:rsid w:val="006556B1"/>
    <w:rsid w:val="006558E9"/>
    <w:rsid w:val="00655A2D"/>
    <w:rsid w:val="00655A91"/>
    <w:rsid w:val="00655AE0"/>
    <w:rsid w:val="00655B52"/>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D14"/>
    <w:rsid w:val="00661DDD"/>
    <w:rsid w:val="00661EBA"/>
    <w:rsid w:val="00661FB5"/>
    <w:rsid w:val="00662045"/>
    <w:rsid w:val="006622D1"/>
    <w:rsid w:val="006622D3"/>
    <w:rsid w:val="0066253E"/>
    <w:rsid w:val="00662631"/>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1F"/>
    <w:rsid w:val="00670092"/>
    <w:rsid w:val="006700C2"/>
    <w:rsid w:val="0067013C"/>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5D"/>
    <w:rsid w:val="00674E72"/>
    <w:rsid w:val="006750B8"/>
    <w:rsid w:val="0067559A"/>
    <w:rsid w:val="00675636"/>
    <w:rsid w:val="00675642"/>
    <w:rsid w:val="00675711"/>
    <w:rsid w:val="006758F1"/>
    <w:rsid w:val="00675D26"/>
    <w:rsid w:val="00675D70"/>
    <w:rsid w:val="00675E6A"/>
    <w:rsid w:val="00676053"/>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345"/>
    <w:rsid w:val="006863C2"/>
    <w:rsid w:val="00686611"/>
    <w:rsid w:val="006866E8"/>
    <w:rsid w:val="006868DA"/>
    <w:rsid w:val="006868F6"/>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876"/>
    <w:rsid w:val="00690C4F"/>
    <w:rsid w:val="00690E3C"/>
    <w:rsid w:val="0069121F"/>
    <w:rsid w:val="006915F7"/>
    <w:rsid w:val="006916D9"/>
    <w:rsid w:val="0069170D"/>
    <w:rsid w:val="00691AB3"/>
    <w:rsid w:val="00691CA2"/>
    <w:rsid w:val="00691DF2"/>
    <w:rsid w:val="00691E07"/>
    <w:rsid w:val="00691E45"/>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B27"/>
    <w:rsid w:val="00697B81"/>
    <w:rsid w:val="00697DF1"/>
    <w:rsid w:val="00697F16"/>
    <w:rsid w:val="00697FD3"/>
    <w:rsid w:val="006A007C"/>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11C"/>
    <w:rsid w:val="006A3204"/>
    <w:rsid w:val="006A3277"/>
    <w:rsid w:val="006A346E"/>
    <w:rsid w:val="006A387E"/>
    <w:rsid w:val="006A39C0"/>
    <w:rsid w:val="006A3A94"/>
    <w:rsid w:val="006A3AA8"/>
    <w:rsid w:val="006A3EB4"/>
    <w:rsid w:val="006A3F08"/>
    <w:rsid w:val="006A439E"/>
    <w:rsid w:val="006A445D"/>
    <w:rsid w:val="006A45FB"/>
    <w:rsid w:val="006A4634"/>
    <w:rsid w:val="006A47E0"/>
    <w:rsid w:val="006A4851"/>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EB0"/>
    <w:rsid w:val="006A6F3A"/>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ED8"/>
    <w:rsid w:val="006B1EDA"/>
    <w:rsid w:val="006B218A"/>
    <w:rsid w:val="006B22A8"/>
    <w:rsid w:val="006B22D3"/>
    <w:rsid w:val="006B2310"/>
    <w:rsid w:val="006B2312"/>
    <w:rsid w:val="006B2585"/>
    <w:rsid w:val="006B260A"/>
    <w:rsid w:val="006B2655"/>
    <w:rsid w:val="006B269A"/>
    <w:rsid w:val="006B2914"/>
    <w:rsid w:val="006B2C2A"/>
    <w:rsid w:val="006B2C4F"/>
    <w:rsid w:val="006B2CB1"/>
    <w:rsid w:val="006B2DE0"/>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C29"/>
    <w:rsid w:val="006C0C8F"/>
    <w:rsid w:val="006C0DD6"/>
    <w:rsid w:val="006C113D"/>
    <w:rsid w:val="006C13D7"/>
    <w:rsid w:val="006C175B"/>
    <w:rsid w:val="006C1766"/>
    <w:rsid w:val="006C183E"/>
    <w:rsid w:val="006C1B8E"/>
    <w:rsid w:val="006C1D3E"/>
    <w:rsid w:val="006C1D4B"/>
    <w:rsid w:val="006C1F90"/>
    <w:rsid w:val="006C2001"/>
    <w:rsid w:val="006C2005"/>
    <w:rsid w:val="006C2209"/>
    <w:rsid w:val="006C2235"/>
    <w:rsid w:val="006C2423"/>
    <w:rsid w:val="006C2683"/>
    <w:rsid w:val="006C2815"/>
    <w:rsid w:val="006C29AF"/>
    <w:rsid w:val="006C2BE9"/>
    <w:rsid w:val="006C2C4D"/>
    <w:rsid w:val="006C2CA7"/>
    <w:rsid w:val="006C2DD6"/>
    <w:rsid w:val="006C30C5"/>
    <w:rsid w:val="006C33E0"/>
    <w:rsid w:val="006C3B7B"/>
    <w:rsid w:val="006C3BF7"/>
    <w:rsid w:val="006C3CEC"/>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C"/>
    <w:rsid w:val="006C5FA3"/>
    <w:rsid w:val="006C61C0"/>
    <w:rsid w:val="006C61FA"/>
    <w:rsid w:val="006C6467"/>
    <w:rsid w:val="006C64E2"/>
    <w:rsid w:val="006C651E"/>
    <w:rsid w:val="006C6688"/>
    <w:rsid w:val="006C694D"/>
    <w:rsid w:val="006C6ACA"/>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D"/>
    <w:rsid w:val="006D2D2B"/>
    <w:rsid w:val="006D2D86"/>
    <w:rsid w:val="006D30EA"/>
    <w:rsid w:val="006D3204"/>
    <w:rsid w:val="006D37D5"/>
    <w:rsid w:val="006D380D"/>
    <w:rsid w:val="006D38DE"/>
    <w:rsid w:val="006D3B13"/>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66F"/>
    <w:rsid w:val="006E27DC"/>
    <w:rsid w:val="006E27E3"/>
    <w:rsid w:val="006E297F"/>
    <w:rsid w:val="006E2A08"/>
    <w:rsid w:val="006E2BA8"/>
    <w:rsid w:val="006E2CD2"/>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4FD6"/>
    <w:rsid w:val="006E5171"/>
    <w:rsid w:val="006E5336"/>
    <w:rsid w:val="006E584F"/>
    <w:rsid w:val="006E5857"/>
    <w:rsid w:val="006E586B"/>
    <w:rsid w:val="006E5904"/>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70B"/>
    <w:rsid w:val="006F572F"/>
    <w:rsid w:val="006F576E"/>
    <w:rsid w:val="006F58FE"/>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B59"/>
    <w:rsid w:val="007021BC"/>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34D"/>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36B4"/>
    <w:rsid w:val="007236F9"/>
    <w:rsid w:val="00723A64"/>
    <w:rsid w:val="00723D24"/>
    <w:rsid w:val="00723E9E"/>
    <w:rsid w:val="00723EA2"/>
    <w:rsid w:val="00723F93"/>
    <w:rsid w:val="00723FBB"/>
    <w:rsid w:val="00723FCF"/>
    <w:rsid w:val="00724056"/>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52B"/>
    <w:rsid w:val="007325EB"/>
    <w:rsid w:val="0073261E"/>
    <w:rsid w:val="0073273A"/>
    <w:rsid w:val="0073292E"/>
    <w:rsid w:val="0073330F"/>
    <w:rsid w:val="00733731"/>
    <w:rsid w:val="00733BCD"/>
    <w:rsid w:val="00733C63"/>
    <w:rsid w:val="00733D7D"/>
    <w:rsid w:val="007343BB"/>
    <w:rsid w:val="00734466"/>
    <w:rsid w:val="007345E0"/>
    <w:rsid w:val="00734873"/>
    <w:rsid w:val="0073490A"/>
    <w:rsid w:val="00734A67"/>
    <w:rsid w:val="00734EFA"/>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C69"/>
    <w:rsid w:val="00736D41"/>
    <w:rsid w:val="0073708C"/>
    <w:rsid w:val="007373D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88D"/>
    <w:rsid w:val="00740A70"/>
    <w:rsid w:val="00740AF2"/>
    <w:rsid w:val="00740D5C"/>
    <w:rsid w:val="007410C6"/>
    <w:rsid w:val="00741100"/>
    <w:rsid w:val="007414DD"/>
    <w:rsid w:val="00741745"/>
    <w:rsid w:val="0074179F"/>
    <w:rsid w:val="007417A0"/>
    <w:rsid w:val="00741818"/>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DF0"/>
    <w:rsid w:val="00747E62"/>
    <w:rsid w:val="00747F4B"/>
    <w:rsid w:val="00747FC2"/>
    <w:rsid w:val="007501A2"/>
    <w:rsid w:val="007506A6"/>
    <w:rsid w:val="007508B0"/>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E8"/>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E6"/>
    <w:rsid w:val="00754C21"/>
    <w:rsid w:val="00754EA0"/>
    <w:rsid w:val="00754F3D"/>
    <w:rsid w:val="00754F53"/>
    <w:rsid w:val="00754F68"/>
    <w:rsid w:val="007551A7"/>
    <w:rsid w:val="0075525F"/>
    <w:rsid w:val="007554A5"/>
    <w:rsid w:val="007556CF"/>
    <w:rsid w:val="007558BF"/>
    <w:rsid w:val="00755B2A"/>
    <w:rsid w:val="00755CC0"/>
    <w:rsid w:val="00755D61"/>
    <w:rsid w:val="00755F8B"/>
    <w:rsid w:val="00755FAD"/>
    <w:rsid w:val="00756431"/>
    <w:rsid w:val="00756510"/>
    <w:rsid w:val="00756575"/>
    <w:rsid w:val="00756B7D"/>
    <w:rsid w:val="00756CCA"/>
    <w:rsid w:val="00756F44"/>
    <w:rsid w:val="00757225"/>
    <w:rsid w:val="0075722F"/>
    <w:rsid w:val="007572B2"/>
    <w:rsid w:val="00757534"/>
    <w:rsid w:val="007575A1"/>
    <w:rsid w:val="00757606"/>
    <w:rsid w:val="007576AE"/>
    <w:rsid w:val="0075784C"/>
    <w:rsid w:val="00757889"/>
    <w:rsid w:val="007579F0"/>
    <w:rsid w:val="00757AD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DD"/>
    <w:rsid w:val="007645CD"/>
    <w:rsid w:val="00764643"/>
    <w:rsid w:val="00764691"/>
    <w:rsid w:val="00764708"/>
    <w:rsid w:val="007647A7"/>
    <w:rsid w:val="0076485F"/>
    <w:rsid w:val="007648F1"/>
    <w:rsid w:val="00764A6F"/>
    <w:rsid w:val="00764CFF"/>
    <w:rsid w:val="00764D0C"/>
    <w:rsid w:val="00764E9F"/>
    <w:rsid w:val="007650F7"/>
    <w:rsid w:val="007652ED"/>
    <w:rsid w:val="00765374"/>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A6E"/>
    <w:rsid w:val="00766D98"/>
    <w:rsid w:val="00766F1C"/>
    <w:rsid w:val="00767081"/>
    <w:rsid w:val="0076714E"/>
    <w:rsid w:val="007671F8"/>
    <w:rsid w:val="0076737D"/>
    <w:rsid w:val="007674A2"/>
    <w:rsid w:val="007674ED"/>
    <w:rsid w:val="00767537"/>
    <w:rsid w:val="00767964"/>
    <w:rsid w:val="0076796C"/>
    <w:rsid w:val="00767A48"/>
    <w:rsid w:val="00767BC3"/>
    <w:rsid w:val="00767C27"/>
    <w:rsid w:val="00767F01"/>
    <w:rsid w:val="00767F09"/>
    <w:rsid w:val="00767FCC"/>
    <w:rsid w:val="00770317"/>
    <w:rsid w:val="007703CC"/>
    <w:rsid w:val="0077040F"/>
    <w:rsid w:val="00770AD0"/>
    <w:rsid w:val="00770BF2"/>
    <w:rsid w:val="00770F18"/>
    <w:rsid w:val="0077111C"/>
    <w:rsid w:val="0077119F"/>
    <w:rsid w:val="00771614"/>
    <w:rsid w:val="0077189D"/>
    <w:rsid w:val="00771AD4"/>
    <w:rsid w:val="00771D3E"/>
    <w:rsid w:val="00771E36"/>
    <w:rsid w:val="00771E8E"/>
    <w:rsid w:val="00771E91"/>
    <w:rsid w:val="00772419"/>
    <w:rsid w:val="0077247B"/>
    <w:rsid w:val="00772701"/>
    <w:rsid w:val="00772A71"/>
    <w:rsid w:val="00772B1E"/>
    <w:rsid w:val="00772CD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52"/>
    <w:rsid w:val="00775901"/>
    <w:rsid w:val="00775D83"/>
    <w:rsid w:val="00775E32"/>
    <w:rsid w:val="00775F89"/>
    <w:rsid w:val="00775FFC"/>
    <w:rsid w:val="00776035"/>
    <w:rsid w:val="0077623D"/>
    <w:rsid w:val="007764F4"/>
    <w:rsid w:val="00776758"/>
    <w:rsid w:val="007767E6"/>
    <w:rsid w:val="007768ED"/>
    <w:rsid w:val="00776974"/>
    <w:rsid w:val="0077698E"/>
    <w:rsid w:val="007769A8"/>
    <w:rsid w:val="007769E2"/>
    <w:rsid w:val="007769E6"/>
    <w:rsid w:val="00776B4F"/>
    <w:rsid w:val="00776C24"/>
    <w:rsid w:val="00776F6E"/>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E4"/>
    <w:rsid w:val="0078611C"/>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52B"/>
    <w:rsid w:val="00787674"/>
    <w:rsid w:val="00787839"/>
    <w:rsid w:val="007879C2"/>
    <w:rsid w:val="00787A9D"/>
    <w:rsid w:val="00787D75"/>
    <w:rsid w:val="00787DD0"/>
    <w:rsid w:val="00787F14"/>
    <w:rsid w:val="0079004A"/>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8C"/>
    <w:rsid w:val="00792B71"/>
    <w:rsid w:val="00792B74"/>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D4E"/>
    <w:rsid w:val="00793FF7"/>
    <w:rsid w:val="007940A9"/>
    <w:rsid w:val="0079410B"/>
    <w:rsid w:val="00794143"/>
    <w:rsid w:val="0079439C"/>
    <w:rsid w:val="007945CB"/>
    <w:rsid w:val="0079465C"/>
    <w:rsid w:val="00794A20"/>
    <w:rsid w:val="00794ADE"/>
    <w:rsid w:val="00794B9B"/>
    <w:rsid w:val="00794CD9"/>
    <w:rsid w:val="00794CE6"/>
    <w:rsid w:val="00794DAA"/>
    <w:rsid w:val="00794EB8"/>
    <w:rsid w:val="00794EC6"/>
    <w:rsid w:val="00794F9F"/>
    <w:rsid w:val="00795262"/>
    <w:rsid w:val="00795271"/>
    <w:rsid w:val="007956B2"/>
    <w:rsid w:val="007959CF"/>
    <w:rsid w:val="00795C0A"/>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404"/>
    <w:rsid w:val="00797582"/>
    <w:rsid w:val="007977E2"/>
    <w:rsid w:val="0079799F"/>
    <w:rsid w:val="00797A72"/>
    <w:rsid w:val="00797B07"/>
    <w:rsid w:val="00797BA6"/>
    <w:rsid w:val="00797F46"/>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AC9"/>
    <w:rsid w:val="007A2AE0"/>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8D1"/>
    <w:rsid w:val="007A4A54"/>
    <w:rsid w:val="007A4BC4"/>
    <w:rsid w:val="007A4CF1"/>
    <w:rsid w:val="007A4DC9"/>
    <w:rsid w:val="007A4F45"/>
    <w:rsid w:val="007A50BF"/>
    <w:rsid w:val="007A511E"/>
    <w:rsid w:val="007A5136"/>
    <w:rsid w:val="007A5205"/>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B3"/>
    <w:rsid w:val="007B17D8"/>
    <w:rsid w:val="007B1A0F"/>
    <w:rsid w:val="007B1AD3"/>
    <w:rsid w:val="007B1B43"/>
    <w:rsid w:val="007B20FC"/>
    <w:rsid w:val="007B228A"/>
    <w:rsid w:val="007B244F"/>
    <w:rsid w:val="007B2473"/>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332"/>
    <w:rsid w:val="007B53E2"/>
    <w:rsid w:val="007B5438"/>
    <w:rsid w:val="007B5540"/>
    <w:rsid w:val="007B55D0"/>
    <w:rsid w:val="007B5715"/>
    <w:rsid w:val="007B5752"/>
    <w:rsid w:val="007B5963"/>
    <w:rsid w:val="007B5A7E"/>
    <w:rsid w:val="007B5AC8"/>
    <w:rsid w:val="007B6059"/>
    <w:rsid w:val="007B610B"/>
    <w:rsid w:val="007B6220"/>
    <w:rsid w:val="007B629C"/>
    <w:rsid w:val="007B632A"/>
    <w:rsid w:val="007B64E3"/>
    <w:rsid w:val="007B65A7"/>
    <w:rsid w:val="007B6681"/>
    <w:rsid w:val="007B66E4"/>
    <w:rsid w:val="007B69CC"/>
    <w:rsid w:val="007B6AF5"/>
    <w:rsid w:val="007B6CBC"/>
    <w:rsid w:val="007B6D7C"/>
    <w:rsid w:val="007B6F4C"/>
    <w:rsid w:val="007B6F9B"/>
    <w:rsid w:val="007B70A1"/>
    <w:rsid w:val="007B7152"/>
    <w:rsid w:val="007B715A"/>
    <w:rsid w:val="007B71B5"/>
    <w:rsid w:val="007B720B"/>
    <w:rsid w:val="007B73BA"/>
    <w:rsid w:val="007B7427"/>
    <w:rsid w:val="007B757A"/>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366"/>
    <w:rsid w:val="007C13EF"/>
    <w:rsid w:val="007C1615"/>
    <w:rsid w:val="007C177A"/>
    <w:rsid w:val="007C18AF"/>
    <w:rsid w:val="007C18FE"/>
    <w:rsid w:val="007C19DC"/>
    <w:rsid w:val="007C1CCF"/>
    <w:rsid w:val="007C1D89"/>
    <w:rsid w:val="007C1FA4"/>
    <w:rsid w:val="007C2077"/>
    <w:rsid w:val="007C20E8"/>
    <w:rsid w:val="007C20F1"/>
    <w:rsid w:val="007C2596"/>
    <w:rsid w:val="007C2B22"/>
    <w:rsid w:val="007C2D6D"/>
    <w:rsid w:val="007C2E33"/>
    <w:rsid w:val="007C30BF"/>
    <w:rsid w:val="007C30DE"/>
    <w:rsid w:val="007C323D"/>
    <w:rsid w:val="007C359F"/>
    <w:rsid w:val="007C364E"/>
    <w:rsid w:val="007C382F"/>
    <w:rsid w:val="007C3A9E"/>
    <w:rsid w:val="007C3B40"/>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D96"/>
    <w:rsid w:val="007C6E06"/>
    <w:rsid w:val="007C70BC"/>
    <w:rsid w:val="007C71AA"/>
    <w:rsid w:val="007C71E1"/>
    <w:rsid w:val="007C7432"/>
    <w:rsid w:val="007C744E"/>
    <w:rsid w:val="007C74F7"/>
    <w:rsid w:val="007C750E"/>
    <w:rsid w:val="007C75E0"/>
    <w:rsid w:val="007C7A4B"/>
    <w:rsid w:val="007C7CBB"/>
    <w:rsid w:val="007C7E34"/>
    <w:rsid w:val="007C7E5F"/>
    <w:rsid w:val="007D001C"/>
    <w:rsid w:val="007D015D"/>
    <w:rsid w:val="007D019F"/>
    <w:rsid w:val="007D030E"/>
    <w:rsid w:val="007D0424"/>
    <w:rsid w:val="007D0430"/>
    <w:rsid w:val="007D04F9"/>
    <w:rsid w:val="007D05A9"/>
    <w:rsid w:val="007D05B9"/>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56"/>
    <w:rsid w:val="007D45C7"/>
    <w:rsid w:val="007D465E"/>
    <w:rsid w:val="007D46B0"/>
    <w:rsid w:val="007D470E"/>
    <w:rsid w:val="007D4801"/>
    <w:rsid w:val="007D4892"/>
    <w:rsid w:val="007D491F"/>
    <w:rsid w:val="007D498E"/>
    <w:rsid w:val="007D4AD0"/>
    <w:rsid w:val="007D4DFF"/>
    <w:rsid w:val="007D4F5C"/>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115"/>
    <w:rsid w:val="007D65C2"/>
    <w:rsid w:val="007D6727"/>
    <w:rsid w:val="007D6D8A"/>
    <w:rsid w:val="007D6D91"/>
    <w:rsid w:val="007D6F85"/>
    <w:rsid w:val="007D6FFA"/>
    <w:rsid w:val="007D723D"/>
    <w:rsid w:val="007D7270"/>
    <w:rsid w:val="007D74D8"/>
    <w:rsid w:val="007D75C1"/>
    <w:rsid w:val="007D7A0A"/>
    <w:rsid w:val="007D7AD7"/>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C3"/>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E25"/>
    <w:rsid w:val="00800F44"/>
    <w:rsid w:val="00800F6A"/>
    <w:rsid w:val="008012C6"/>
    <w:rsid w:val="0080134C"/>
    <w:rsid w:val="0080136D"/>
    <w:rsid w:val="008013EC"/>
    <w:rsid w:val="0080150A"/>
    <w:rsid w:val="0080152C"/>
    <w:rsid w:val="00801990"/>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ECA"/>
    <w:rsid w:val="00802F5E"/>
    <w:rsid w:val="008031CE"/>
    <w:rsid w:val="008033E5"/>
    <w:rsid w:val="008035D0"/>
    <w:rsid w:val="0080384D"/>
    <w:rsid w:val="00803ABE"/>
    <w:rsid w:val="00803B98"/>
    <w:rsid w:val="00803D18"/>
    <w:rsid w:val="00803E98"/>
    <w:rsid w:val="00803EC2"/>
    <w:rsid w:val="00803EFC"/>
    <w:rsid w:val="008040E0"/>
    <w:rsid w:val="008041AF"/>
    <w:rsid w:val="008041CA"/>
    <w:rsid w:val="0080423C"/>
    <w:rsid w:val="008044E0"/>
    <w:rsid w:val="008046EA"/>
    <w:rsid w:val="00804782"/>
    <w:rsid w:val="00804C96"/>
    <w:rsid w:val="00804F31"/>
    <w:rsid w:val="00804F45"/>
    <w:rsid w:val="008050E8"/>
    <w:rsid w:val="0080539F"/>
    <w:rsid w:val="00805433"/>
    <w:rsid w:val="00805572"/>
    <w:rsid w:val="008055B5"/>
    <w:rsid w:val="008056DD"/>
    <w:rsid w:val="00805EA7"/>
    <w:rsid w:val="00805F3F"/>
    <w:rsid w:val="00805F65"/>
    <w:rsid w:val="00805F86"/>
    <w:rsid w:val="008060D8"/>
    <w:rsid w:val="008063AA"/>
    <w:rsid w:val="008063DA"/>
    <w:rsid w:val="008064B9"/>
    <w:rsid w:val="0080678C"/>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C5"/>
    <w:rsid w:val="0081137F"/>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69F"/>
    <w:rsid w:val="008147AA"/>
    <w:rsid w:val="0081487D"/>
    <w:rsid w:val="008148BB"/>
    <w:rsid w:val="008149E9"/>
    <w:rsid w:val="00814B59"/>
    <w:rsid w:val="00814B89"/>
    <w:rsid w:val="00814DE8"/>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92E"/>
    <w:rsid w:val="00827944"/>
    <w:rsid w:val="00827987"/>
    <w:rsid w:val="00827B16"/>
    <w:rsid w:val="00827C58"/>
    <w:rsid w:val="008301D9"/>
    <w:rsid w:val="00830634"/>
    <w:rsid w:val="0083067D"/>
    <w:rsid w:val="00830B5F"/>
    <w:rsid w:val="00830E61"/>
    <w:rsid w:val="00830F10"/>
    <w:rsid w:val="00830F69"/>
    <w:rsid w:val="008311D2"/>
    <w:rsid w:val="0083140E"/>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891"/>
    <w:rsid w:val="008358DE"/>
    <w:rsid w:val="00835A84"/>
    <w:rsid w:val="00835DFB"/>
    <w:rsid w:val="0083604B"/>
    <w:rsid w:val="0083604C"/>
    <w:rsid w:val="00836222"/>
    <w:rsid w:val="00836248"/>
    <w:rsid w:val="00836496"/>
    <w:rsid w:val="0083655C"/>
    <w:rsid w:val="00836617"/>
    <w:rsid w:val="008366CA"/>
    <w:rsid w:val="008367F2"/>
    <w:rsid w:val="0083698E"/>
    <w:rsid w:val="00836DBF"/>
    <w:rsid w:val="00836FDB"/>
    <w:rsid w:val="008370F6"/>
    <w:rsid w:val="008371A4"/>
    <w:rsid w:val="008371D1"/>
    <w:rsid w:val="0083731E"/>
    <w:rsid w:val="00837393"/>
    <w:rsid w:val="0083793D"/>
    <w:rsid w:val="00837965"/>
    <w:rsid w:val="00837971"/>
    <w:rsid w:val="00837AD7"/>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D5"/>
    <w:rsid w:val="00852674"/>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655"/>
    <w:rsid w:val="008626E7"/>
    <w:rsid w:val="008626E9"/>
    <w:rsid w:val="00862873"/>
    <w:rsid w:val="00862937"/>
    <w:rsid w:val="00862EC3"/>
    <w:rsid w:val="00862FD2"/>
    <w:rsid w:val="00863014"/>
    <w:rsid w:val="00863544"/>
    <w:rsid w:val="00863545"/>
    <w:rsid w:val="008635F9"/>
    <w:rsid w:val="00863A92"/>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549"/>
    <w:rsid w:val="00866750"/>
    <w:rsid w:val="008667C1"/>
    <w:rsid w:val="008669E5"/>
    <w:rsid w:val="00866BB3"/>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93"/>
    <w:rsid w:val="00872C3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BE3"/>
    <w:rsid w:val="00883BFD"/>
    <w:rsid w:val="00883F05"/>
    <w:rsid w:val="0088403D"/>
    <w:rsid w:val="008847ED"/>
    <w:rsid w:val="00884813"/>
    <w:rsid w:val="008849EB"/>
    <w:rsid w:val="00884DEF"/>
    <w:rsid w:val="00884EE2"/>
    <w:rsid w:val="00884F7D"/>
    <w:rsid w:val="0088517A"/>
    <w:rsid w:val="008852C4"/>
    <w:rsid w:val="008852E7"/>
    <w:rsid w:val="00885409"/>
    <w:rsid w:val="0088563C"/>
    <w:rsid w:val="008856F1"/>
    <w:rsid w:val="008857BE"/>
    <w:rsid w:val="00885908"/>
    <w:rsid w:val="00885A17"/>
    <w:rsid w:val="00885F24"/>
    <w:rsid w:val="00885FA8"/>
    <w:rsid w:val="00886103"/>
    <w:rsid w:val="00886276"/>
    <w:rsid w:val="00886452"/>
    <w:rsid w:val="008866EB"/>
    <w:rsid w:val="0088670D"/>
    <w:rsid w:val="0088688C"/>
    <w:rsid w:val="00886CF2"/>
    <w:rsid w:val="00886F38"/>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E43"/>
    <w:rsid w:val="00892F20"/>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AEC"/>
    <w:rsid w:val="00894B0D"/>
    <w:rsid w:val="00894B5C"/>
    <w:rsid w:val="00894B98"/>
    <w:rsid w:val="00894C92"/>
    <w:rsid w:val="00894F85"/>
    <w:rsid w:val="008953D0"/>
    <w:rsid w:val="0089546F"/>
    <w:rsid w:val="008954CA"/>
    <w:rsid w:val="008954CD"/>
    <w:rsid w:val="0089575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37"/>
    <w:rsid w:val="008A0C79"/>
    <w:rsid w:val="008A0EB9"/>
    <w:rsid w:val="008A0F7D"/>
    <w:rsid w:val="008A10D8"/>
    <w:rsid w:val="008A1338"/>
    <w:rsid w:val="008A13EF"/>
    <w:rsid w:val="008A1578"/>
    <w:rsid w:val="008A15FC"/>
    <w:rsid w:val="008A1649"/>
    <w:rsid w:val="008A1814"/>
    <w:rsid w:val="008A1ABB"/>
    <w:rsid w:val="008A1C88"/>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625"/>
    <w:rsid w:val="008A5847"/>
    <w:rsid w:val="008A5894"/>
    <w:rsid w:val="008A58C3"/>
    <w:rsid w:val="008A5915"/>
    <w:rsid w:val="008A5927"/>
    <w:rsid w:val="008A5AEE"/>
    <w:rsid w:val="008A5B2A"/>
    <w:rsid w:val="008A5DA6"/>
    <w:rsid w:val="008A6218"/>
    <w:rsid w:val="008A6257"/>
    <w:rsid w:val="008A627B"/>
    <w:rsid w:val="008A63A4"/>
    <w:rsid w:val="008A63B6"/>
    <w:rsid w:val="008A657C"/>
    <w:rsid w:val="008A6A1A"/>
    <w:rsid w:val="008A6D4D"/>
    <w:rsid w:val="008A6D70"/>
    <w:rsid w:val="008A6E8A"/>
    <w:rsid w:val="008A6EF3"/>
    <w:rsid w:val="008A6FB8"/>
    <w:rsid w:val="008A71FF"/>
    <w:rsid w:val="008A72AB"/>
    <w:rsid w:val="008A736D"/>
    <w:rsid w:val="008A747D"/>
    <w:rsid w:val="008A74B1"/>
    <w:rsid w:val="008A75D2"/>
    <w:rsid w:val="008A7B7E"/>
    <w:rsid w:val="008A7DF2"/>
    <w:rsid w:val="008A7F2F"/>
    <w:rsid w:val="008A7F45"/>
    <w:rsid w:val="008A7FB9"/>
    <w:rsid w:val="008B01D6"/>
    <w:rsid w:val="008B04A7"/>
    <w:rsid w:val="008B05EC"/>
    <w:rsid w:val="008B068F"/>
    <w:rsid w:val="008B0849"/>
    <w:rsid w:val="008B091A"/>
    <w:rsid w:val="008B0A9D"/>
    <w:rsid w:val="008B0B94"/>
    <w:rsid w:val="008B0BAD"/>
    <w:rsid w:val="008B0BEE"/>
    <w:rsid w:val="008B0E62"/>
    <w:rsid w:val="008B1050"/>
    <w:rsid w:val="008B10EF"/>
    <w:rsid w:val="008B1102"/>
    <w:rsid w:val="008B121C"/>
    <w:rsid w:val="008B1379"/>
    <w:rsid w:val="008B13B8"/>
    <w:rsid w:val="008B157A"/>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D8"/>
    <w:rsid w:val="008D103A"/>
    <w:rsid w:val="008D1240"/>
    <w:rsid w:val="008D142F"/>
    <w:rsid w:val="008D172B"/>
    <w:rsid w:val="008D1836"/>
    <w:rsid w:val="008D19CF"/>
    <w:rsid w:val="008D1A1F"/>
    <w:rsid w:val="008D1A32"/>
    <w:rsid w:val="008D1A9A"/>
    <w:rsid w:val="008D1AB2"/>
    <w:rsid w:val="008D1AEC"/>
    <w:rsid w:val="008D1CC8"/>
    <w:rsid w:val="008D1FCC"/>
    <w:rsid w:val="008D2049"/>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90"/>
    <w:rsid w:val="008D6182"/>
    <w:rsid w:val="008D6421"/>
    <w:rsid w:val="008D646B"/>
    <w:rsid w:val="008D6481"/>
    <w:rsid w:val="008D653D"/>
    <w:rsid w:val="008D6884"/>
    <w:rsid w:val="008D6CB1"/>
    <w:rsid w:val="008D6FF5"/>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892"/>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347"/>
    <w:rsid w:val="008E5882"/>
    <w:rsid w:val="008E5A08"/>
    <w:rsid w:val="008E5A61"/>
    <w:rsid w:val="008E5DB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20"/>
    <w:rsid w:val="008F124C"/>
    <w:rsid w:val="008F1333"/>
    <w:rsid w:val="008F13E8"/>
    <w:rsid w:val="008F18F1"/>
    <w:rsid w:val="008F1A72"/>
    <w:rsid w:val="008F1ACE"/>
    <w:rsid w:val="008F1B70"/>
    <w:rsid w:val="008F1DAB"/>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3EE"/>
    <w:rsid w:val="008F471F"/>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D"/>
    <w:rsid w:val="008F6F20"/>
    <w:rsid w:val="008F7136"/>
    <w:rsid w:val="008F7330"/>
    <w:rsid w:val="008F734F"/>
    <w:rsid w:val="008F735A"/>
    <w:rsid w:val="008F73F2"/>
    <w:rsid w:val="008F75AB"/>
    <w:rsid w:val="008F770E"/>
    <w:rsid w:val="008F77D5"/>
    <w:rsid w:val="008F7AB2"/>
    <w:rsid w:val="008F7B08"/>
    <w:rsid w:val="008F7EA2"/>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5E7"/>
    <w:rsid w:val="0090368E"/>
    <w:rsid w:val="00903981"/>
    <w:rsid w:val="00903DAE"/>
    <w:rsid w:val="00903DB3"/>
    <w:rsid w:val="00903F33"/>
    <w:rsid w:val="00904029"/>
    <w:rsid w:val="00904187"/>
    <w:rsid w:val="009041A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03"/>
    <w:rsid w:val="00913530"/>
    <w:rsid w:val="0091357C"/>
    <w:rsid w:val="00913586"/>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BC"/>
    <w:rsid w:val="00916860"/>
    <w:rsid w:val="00916957"/>
    <w:rsid w:val="009169E4"/>
    <w:rsid w:val="009169F9"/>
    <w:rsid w:val="00916DC1"/>
    <w:rsid w:val="009170AC"/>
    <w:rsid w:val="009171E3"/>
    <w:rsid w:val="009171F0"/>
    <w:rsid w:val="00917251"/>
    <w:rsid w:val="009172F9"/>
    <w:rsid w:val="009176C1"/>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1240"/>
    <w:rsid w:val="009214A1"/>
    <w:rsid w:val="00921857"/>
    <w:rsid w:val="009219CB"/>
    <w:rsid w:val="00921D67"/>
    <w:rsid w:val="00921F44"/>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A0A"/>
    <w:rsid w:val="00924A49"/>
    <w:rsid w:val="00924AA5"/>
    <w:rsid w:val="00924C3C"/>
    <w:rsid w:val="00924D4B"/>
    <w:rsid w:val="00924D8A"/>
    <w:rsid w:val="00924E7B"/>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1200"/>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92"/>
    <w:rsid w:val="00932D36"/>
    <w:rsid w:val="00932E30"/>
    <w:rsid w:val="0093341A"/>
    <w:rsid w:val="009334EA"/>
    <w:rsid w:val="00933563"/>
    <w:rsid w:val="00933C3E"/>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DE0"/>
    <w:rsid w:val="00934E23"/>
    <w:rsid w:val="00934F12"/>
    <w:rsid w:val="00935247"/>
    <w:rsid w:val="0093575B"/>
    <w:rsid w:val="009358A2"/>
    <w:rsid w:val="0093595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350"/>
    <w:rsid w:val="009405B7"/>
    <w:rsid w:val="009406B8"/>
    <w:rsid w:val="00940821"/>
    <w:rsid w:val="009409A6"/>
    <w:rsid w:val="009409BF"/>
    <w:rsid w:val="009410C6"/>
    <w:rsid w:val="009415AD"/>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AD5"/>
    <w:rsid w:val="00944B58"/>
    <w:rsid w:val="00944B81"/>
    <w:rsid w:val="00944D3D"/>
    <w:rsid w:val="00944F1F"/>
    <w:rsid w:val="0094503B"/>
    <w:rsid w:val="0094516F"/>
    <w:rsid w:val="009451F8"/>
    <w:rsid w:val="009453C0"/>
    <w:rsid w:val="00945577"/>
    <w:rsid w:val="0094561B"/>
    <w:rsid w:val="00945672"/>
    <w:rsid w:val="00945677"/>
    <w:rsid w:val="00945767"/>
    <w:rsid w:val="0094587E"/>
    <w:rsid w:val="00945880"/>
    <w:rsid w:val="009459BA"/>
    <w:rsid w:val="0094600D"/>
    <w:rsid w:val="00946091"/>
    <w:rsid w:val="00946256"/>
    <w:rsid w:val="0094626E"/>
    <w:rsid w:val="00946401"/>
    <w:rsid w:val="009465C6"/>
    <w:rsid w:val="009467EE"/>
    <w:rsid w:val="009468CB"/>
    <w:rsid w:val="009469CA"/>
    <w:rsid w:val="00946A74"/>
    <w:rsid w:val="00946C34"/>
    <w:rsid w:val="00946F48"/>
    <w:rsid w:val="0094707E"/>
    <w:rsid w:val="009471B5"/>
    <w:rsid w:val="0094723F"/>
    <w:rsid w:val="00947279"/>
    <w:rsid w:val="00947665"/>
    <w:rsid w:val="00947859"/>
    <w:rsid w:val="00947B47"/>
    <w:rsid w:val="00947BE4"/>
    <w:rsid w:val="00947D13"/>
    <w:rsid w:val="00947D2A"/>
    <w:rsid w:val="00947F19"/>
    <w:rsid w:val="009500C6"/>
    <w:rsid w:val="0095027E"/>
    <w:rsid w:val="00950560"/>
    <w:rsid w:val="009505D5"/>
    <w:rsid w:val="009506DD"/>
    <w:rsid w:val="00950996"/>
    <w:rsid w:val="00950A92"/>
    <w:rsid w:val="00950B21"/>
    <w:rsid w:val="00950C10"/>
    <w:rsid w:val="00950CE2"/>
    <w:rsid w:val="00950D42"/>
    <w:rsid w:val="00950EDF"/>
    <w:rsid w:val="00950F36"/>
    <w:rsid w:val="00950F85"/>
    <w:rsid w:val="009511EF"/>
    <w:rsid w:val="00951504"/>
    <w:rsid w:val="00951584"/>
    <w:rsid w:val="009517C0"/>
    <w:rsid w:val="00951838"/>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A7"/>
    <w:rsid w:val="00956561"/>
    <w:rsid w:val="0095661E"/>
    <w:rsid w:val="009566E4"/>
    <w:rsid w:val="0095672F"/>
    <w:rsid w:val="00956A57"/>
    <w:rsid w:val="00956A8E"/>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124E"/>
    <w:rsid w:val="0096166B"/>
    <w:rsid w:val="00961733"/>
    <w:rsid w:val="00961867"/>
    <w:rsid w:val="0096194C"/>
    <w:rsid w:val="00961993"/>
    <w:rsid w:val="00961A56"/>
    <w:rsid w:val="00961B99"/>
    <w:rsid w:val="00961BAB"/>
    <w:rsid w:val="00961C11"/>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3E9"/>
    <w:rsid w:val="00964572"/>
    <w:rsid w:val="00964633"/>
    <w:rsid w:val="0096465E"/>
    <w:rsid w:val="00964770"/>
    <w:rsid w:val="009647D6"/>
    <w:rsid w:val="00964BEE"/>
    <w:rsid w:val="00964C0A"/>
    <w:rsid w:val="00964EA7"/>
    <w:rsid w:val="00965542"/>
    <w:rsid w:val="0096555A"/>
    <w:rsid w:val="009657E9"/>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B5"/>
    <w:rsid w:val="00976A9C"/>
    <w:rsid w:val="00976B2A"/>
    <w:rsid w:val="00976DF8"/>
    <w:rsid w:val="00976E27"/>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67E"/>
    <w:rsid w:val="009846CA"/>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46D"/>
    <w:rsid w:val="00986530"/>
    <w:rsid w:val="009865E8"/>
    <w:rsid w:val="0098685A"/>
    <w:rsid w:val="00986B30"/>
    <w:rsid w:val="00986BDB"/>
    <w:rsid w:val="00986C08"/>
    <w:rsid w:val="00986F4C"/>
    <w:rsid w:val="00986F9B"/>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300"/>
    <w:rsid w:val="009A43B3"/>
    <w:rsid w:val="009A45C4"/>
    <w:rsid w:val="009A466B"/>
    <w:rsid w:val="009A4AC0"/>
    <w:rsid w:val="009A4C61"/>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D96"/>
    <w:rsid w:val="009B0DC2"/>
    <w:rsid w:val="009B1209"/>
    <w:rsid w:val="009B1281"/>
    <w:rsid w:val="009B1464"/>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7EA"/>
    <w:rsid w:val="009C09AC"/>
    <w:rsid w:val="009C0A2D"/>
    <w:rsid w:val="009C0C20"/>
    <w:rsid w:val="009C0C4A"/>
    <w:rsid w:val="009C0D3E"/>
    <w:rsid w:val="009C0E01"/>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9A9"/>
    <w:rsid w:val="009D4C32"/>
    <w:rsid w:val="009D4D36"/>
    <w:rsid w:val="009D4DB5"/>
    <w:rsid w:val="009D4FFC"/>
    <w:rsid w:val="009D5012"/>
    <w:rsid w:val="009D5072"/>
    <w:rsid w:val="009D5228"/>
    <w:rsid w:val="009D52C4"/>
    <w:rsid w:val="009D52D2"/>
    <w:rsid w:val="009D533D"/>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AC3"/>
    <w:rsid w:val="009E1CEA"/>
    <w:rsid w:val="009E1D60"/>
    <w:rsid w:val="009E210B"/>
    <w:rsid w:val="009E2392"/>
    <w:rsid w:val="009E244A"/>
    <w:rsid w:val="009E25E2"/>
    <w:rsid w:val="009E2648"/>
    <w:rsid w:val="009E26B0"/>
    <w:rsid w:val="009E279B"/>
    <w:rsid w:val="009E29F8"/>
    <w:rsid w:val="009E2BDB"/>
    <w:rsid w:val="009E3265"/>
    <w:rsid w:val="009E34F6"/>
    <w:rsid w:val="009E35F6"/>
    <w:rsid w:val="009E36B9"/>
    <w:rsid w:val="009E3D7A"/>
    <w:rsid w:val="009E402A"/>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7EE"/>
    <w:rsid w:val="009F0A31"/>
    <w:rsid w:val="009F0B37"/>
    <w:rsid w:val="009F0D3B"/>
    <w:rsid w:val="009F0DAA"/>
    <w:rsid w:val="009F0F0C"/>
    <w:rsid w:val="009F0F9A"/>
    <w:rsid w:val="009F1054"/>
    <w:rsid w:val="009F1089"/>
    <w:rsid w:val="009F113A"/>
    <w:rsid w:val="009F12E0"/>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81F"/>
    <w:rsid w:val="009F586E"/>
    <w:rsid w:val="009F5BD2"/>
    <w:rsid w:val="009F6183"/>
    <w:rsid w:val="009F6185"/>
    <w:rsid w:val="009F622E"/>
    <w:rsid w:val="009F634D"/>
    <w:rsid w:val="009F63D2"/>
    <w:rsid w:val="009F65DF"/>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692"/>
    <w:rsid w:val="00A049AF"/>
    <w:rsid w:val="00A05021"/>
    <w:rsid w:val="00A0523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708"/>
    <w:rsid w:val="00A15AF9"/>
    <w:rsid w:val="00A15CF0"/>
    <w:rsid w:val="00A15D50"/>
    <w:rsid w:val="00A15D64"/>
    <w:rsid w:val="00A15D71"/>
    <w:rsid w:val="00A1601F"/>
    <w:rsid w:val="00A16102"/>
    <w:rsid w:val="00A161DC"/>
    <w:rsid w:val="00A161EA"/>
    <w:rsid w:val="00A162D8"/>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21F0"/>
    <w:rsid w:val="00A224A2"/>
    <w:rsid w:val="00A22529"/>
    <w:rsid w:val="00A22877"/>
    <w:rsid w:val="00A22928"/>
    <w:rsid w:val="00A22BCF"/>
    <w:rsid w:val="00A22CD3"/>
    <w:rsid w:val="00A22DD0"/>
    <w:rsid w:val="00A22F78"/>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89A"/>
    <w:rsid w:val="00A3534B"/>
    <w:rsid w:val="00A3557F"/>
    <w:rsid w:val="00A35612"/>
    <w:rsid w:val="00A35A14"/>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A64"/>
    <w:rsid w:val="00A43CB7"/>
    <w:rsid w:val="00A43EE7"/>
    <w:rsid w:val="00A44044"/>
    <w:rsid w:val="00A44189"/>
    <w:rsid w:val="00A44519"/>
    <w:rsid w:val="00A446B5"/>
    <w:rsid w:val="00A44AB7"/>
    <w:rsid w:val="00A44D8C"/>
    <w:rsid w:val="00A45178"/>
    <w:rsid w:val="00A452E3"/>
    <w:rsid w:val="00A45493"/>
    <w:rsid w:val="00A456B4"/>
    <w:rsid w:val="00A4575C"/>
    <w:rsid w:val="00A458B2"/>
    <w:rsid w:val="00A45985"/>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CC"/>
    <w:rsid w:val="00A50002"/>
    <w:rsid w:val="00A50108"/>
    <w:rsid w:val="00A501F2"/>
    <w:rsid w:val="00A5026E"/>
    <w:rsid w:val="00A50450"/>
    <w:rsid w:val="00A50492"/>
    <w:rsid w:val="00A50527"/>
    <w:rsid w:val="00A506EA"/>
    <w:rsid w:val="00A50722"/>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EB1"/>
    <w:rsid w:val="00A54F57"/>
    <w:rsid w:val="00A54FA5"/>
    <w:rsid w:val="00A5507A"/>
    <w:rsid w:val="00A551F3"/>
    <w:rsid w:val="00A551F5"/>
    <w:rsid w:val="00A553A3"/>
    <w:rsid w:val="00A55402"/>
    <w:rsid w:val="00A5546F"/>
    <w:rsid w:val="00A5588A"/>
    <w:rsid w:val="00A559B7"/>
    <w:rsid w:val="00A55A9D"/>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B0"/>
    <w:rsid w:val="00A57813"/>
    <w:rsid w:val="00A57864"/>
    <w:rsid w:val="00A57A73"/>
    <w:rsid w:val="00A57AA4"/>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942"/>
    <w:rsid w:val="00A67D51"/>
    <w:rsid w:val="00A67F66"/>
    <w:rsid w:val="00A67FE9"/>
    <w:rsid w:val="00A7003A"/>
    <w:rsid w:val="00A702C2"/>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DA"/>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F70"/>
    <w:rsid w:val="00A74171"/>
    <w:rsid w:val="00A74205"/>
    <w:rsid w:val="00A74299"/>
    <w:rsid w:val="00A74519"/>
    <w:rsid w:val="00A74581"/>
    <w:rsid w:val="00A74922"/>
    <w:rsid w:val="00A74933"/>
    <w:rsid w:val="00A749B8"/>
    <w:rsid w:val="00A749CD"/>
    <w:rsid w:val="00A74C05"/>
    <w:rsid w:val="00A74C26"/>
    <w:rsid w:val="00A74D09"/>
    <w:rsid w:val="00A74E7D"/>
    <w:rsid w:val="00A74FF5"/>
    <w:rsid w:val="00A750AF"/>
    <w:rsid w:val="00A751B9"/>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57D"/>
    <w:rsid w:val="00A906A9"/>
    <w:rsid w:val="00A9084D"/>
    <w:rsid w:val="00A90B1B"/>
    <w:rsid w:val="00A90B91"/>
    <w:rsid w:val="00A90C54"/>
    <w:rsid w:val="00A91034"/>
    <w:rsid w:val="00A9104D"/>
    <w:rsid w:val="00A911EA"/>
    <w:rsid w:val="00A911FB"/>
    <w:rsid w:val="00A918E9"/>
    <w:rsid w:val="00A9199A"/>
    <w:rsid w:val="00A919B8"/>
    <w:rsid w:val="00A91C16"/>
    <w:rsid w:val="00A91C67"/>
    <w:rsid w:val="00A92154"/>
    <w:rsid w:val="00A92400"/>
    <w:rsid w:val="00A9262C"/>
    <w:rsid w:val="00A92723"/>
    <w:rsid w:val="00A92820"/>
    <w:rsid w:val="00A92939"/>
    <w:rsid w:val="00A92B1F"/>
    <w:rsid w:val="00A92C10"/>
    <w:rsid w:val="00A92F7F"/>
    <w:rsid w:val="00A9319A"/>
    <w:rsid w:val="00A93250"/>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851"/>
    <w:rsid w:val="00A95916"/>
    <w:rsid w:val="00A95946"/>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7A5"/>
    <w:rsid w:val="00AA4BFF"/>
    <w:rsid w:val="00AA4DA4"/>
    <w:rsid w:val="00AA4FA8"/>
    <w:rsid w:val="00AA5034"/>
    <w:rsid w:val="00AA51F1"/>
    <w:rsid w:val="00AA5272"/>
    <w:rsid w:val="00AA527E"/>
    <w:rsid w:val="00AA5557"/>
    <w:rsid w:val="00AA574B"/>
    <w:rsid w:val="00AA5781"/>
    <w:rsid w:val="00AA58C6"/>
    <w:rsid w:val="00AA5AC5"/>
    <w:rsid w:val="00AA5B1F"/>
    <w:rsid w:val="00AA5CD0"/>
    <w:rsid w:val="00AA5CDC"/>
    <w:rsid w:val="00AA5D4B"/>
    <w:rsid w:val="00AA5F00"/>
    <w:rsid w:val="00AA601B"/>
    <w:rsid w:val="00AA603D"/>
    <w:rsid w:val="00AA63EC"/>
    <w:rsid w:val="00AA6424"/>
    <w:rsid w:val="00AA6690"/>
    <w:rsid w:val="00AA66A3"/>
    <w:rsid w:val="00AA68AD"/>
    <w:rsid w:val="00AA6A0B"/>
    <w:rsid w:val="00AA6B71"/>
    <w:rsid w:val="00AA7019"/>
    <w:rsid w:val="00AA704D"/>
    <w:rsid w:val="00AA715A"/>
    <w:rsid w:val="00AA77FC"/>
    <w:rsid w:val="00AB026B"/>
    <w:rsid w:val="00AB03D3"/>
    <w:rsid w:val="00AB05C2"/>
    <w:rsid w:val="00AB0789"/>
    <w:rsid w:val="00AB0867"/>
    <w:rsid w:val="00AB097F"/>
    <w:rsid w:val="00AB0A97"/>
    <w:rsid w:val="00AB0D86"/>
    <w:rsid w:val="00AB0E90"/>
    <w:rsid w:val="00AB119F"/>
    <w:rsid w:val="00AB15EF"/>
    <w:rsid w:val="00AB15FC"/>
    <w:rsid w:val="00AB1677"/>
    <w:rsid w:val="00AB1853"/>
    <w:rsid w:val="00AB19EE"/>
    <w:rsid w:val="00AB1C03"/>
    <w:rsid w:val="00AB1C68"/>
    <w:rsid w:val="00AB1CCD"/>
    <w:rsid w:val="00AB1EA0"/>
    <w:rsid w:val="00AB1F24"/>
    <w:rsid w:val="00AB21A9"/>
    <w:rsid w:val="00AB224B"/>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75F0"/>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19A"/>
    <w:rsid w:val="00AD01DF"/>
    <w:rsid w:val="00AD02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EBF"/>
    <w:rsid w:val="00AD22A7"/>
    <w:rsid w:val="00AD235B"/>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963"/>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332"/>
    <w:rsid w:val="00AE33A2"/>
    <w:rsid w:val="00AE33B9"/>
    <w:rsid w:val="00AE340E"/>
    <w:rsid w:val="00AE3529"/>
    <w:rsid w:val="00AE3670"/>
    <w:rsid w:val="00AE374C"/>
    <w:rsid w:val="00AE37DC"/>
    <w:rsid w:val="00AE39CE"/>
    <w:rsid w:val="00AE3AAB"/>
    <w:rsid w:val="00AE3D85"/>
    <w:rsid w:val="00AE3E1B"/>
    <w:rsid w:val="00AE3E6F"/>
    <w:rsid w:val="00AE40CD"/>
    <w:rsid w:val="00AE46BC"/>
    <w:rsid w:val="00AE4AA6"/>
    <w:rsid w:val="00AE4D9B"/>
    <w:rsid w:val="00AE4E43"/>
    <w:rsid w:val="00AE50FC"/>
    <w:rsid w:val="00AE5536"/>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957"/>
    <w:rsid w:val="00AF0D4E"/>
    <w:rsid w:val="00AF0E28"/>
    <w:rsid w:val="00AF0F0C"/>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126"/>
    <w:rsid w:val="00AF44BF"/>
    <w:rsid w:val="00AF44D6"/>
    <w:rsid w:val="00AF4577"/>
    <w:rsid w:val="00AF458F"/>
    <w:rsid w:val="00AF467C"/>
    <w:rsid w:val="00AF48F6"/>
    <w:rsid w:val="00AF4C77"/>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3C1"/>
    <w:rsid w:val="00B00538"/>
    <w:rsid w:val="00B008BD"/>
    <w:rsid w:val="00B0091B"/>
    <w:rsid w:val="00B00A42"/>
    <w:rsid w:val="00B00BA3"/>
    <w:rsid w:val="00B00BAC"/>
    <w:rsid w:val="00B00F7B"/>
    <w:rsid w:val="00B0131A"/>
    <w:rsid w:val="00B01339"/>
    <w:rsid w:val="00B013D2"/>
    <w:rsid w:val="00B015F7"/>
    <w:rsid w:val="00B0160C"/>
    <w:rsid w:val="00B01722"/>
    <w:rsid w:val="00B01ACC"/>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63C"/>
    <w:rsid w:val="00B03662"/>
    <w:rsid w:val="00B036A2"/>
    <w:rsid w:val="00B037A0"/>
    <w:rsid w:val="00B038C8"/>
    <w:rsid w:val="00B03A27"/>
    <w:rsid w:val="00B03A7D"/>
    <w:rsid w:val="00B03AAD"/>
    <w:rsid w:val="00B03B30"/>
    <w:rsid w:val="00B03E85"/>
    <w:rsid w:val="00B042B6"/>
    <w:rsid w:val="00B044F6"/>
    <w:rsid w:val="00B04550"/>
    <w:rsid w:val="00B049B1"/>
    <w:rsid w:val="00B04C11"/>
    <w:rsid w:val="00B04C6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6A1"/>
    <w:rsid w:val="00B0675F"/>
    <w:rsid w:val="00B06769"/>
    <w:rsid w:val="00B06794"/>
    <w:rsid w:val="00B068F8"/>
    <w:rsid w:val="00B06A76"/>
    <w:rsid w:val="00B06B21"/>
    <w:rsid w:val="00B06B2F"/>
    <w:rsid w:val="00B06DA2"/>
    <w:rsid w:val="00B06DCE"/>
    <w:rsid w:val="00B06E72"/>
    <w:rsid w:val="00B070D4"/>
    <w:rsid w:val="00B0732B"/>
    <w:rsid w:val="00B07377"/>
    <w:rsid w:val="00B07511"/>
    <w:rsid w:val="00B0765D"/>
    <w:rsid w:val="00B07959"/>
    <w:rsid w:val="00B07E54"/>
    <w:rsid w:val="00B07EE9"/>
    <w:rsid w:val="00B10032"/>
    <w:rsid w:val="00B1007A"/>
    <w:rsid w:val="00B10438"/>
    <w:rsid w:val="00B1077E"/>
    <w:rsid w:val="00B10878"/>
    <w:rsid w:val="00B1087D"/>
    <w:rsid w:val="00B10A27"/>
    <w:rsid w:val="00B10CEC"/>
    <w:rsid w:val="00B10E92"/>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44C"/>
    <w:rsid w:val="00B1550B"/>
    <w:rsid w:val="00B15524"/>
    <w:rsid w:val="00B156FC"/>
    <w:rsid w:val="00B157AC"/>
    <w:rsid w:val="00B157E3"/>
    <w:rsid w:val="00B157EE"/>
    <w:rsid w:val="00B15898"/>
    <w:rsid w:val="00B158D1"/>
    <w:rsid w:val="00B15A98"/>
    <w:rsid w:val="00B15CBF"/>
    <w:rsid w:val="00B15CC5"/>
    <w:rsid w:val="00B15E4F"/>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B2"/>
    <w:rsid w:val="00B17C43"/>
    <w:rsid w:val="00B17D31"/>
    <w:rsid w:val="00B17D34"/>
    <w:rsid w:val="00B17E2F"/>
    <w:rsid w:val="00B17F4E"/>
    <w:rsid w:val="00B201B6"/>
    <w:rsid w:val="00B20223"/>
    <w:rsid w:val="00B20306"/>
    <w:rsid w:val="00B20321"/>
    <w:rsid w:val="00B20987"/>
    <w:rsid w:val="00B20C37"/>
    <w:rsid w:val="00B20F09"/>
    <w:rsid w:val="00B20FAB"/>
    <w:rsid w:val="00B21062"/>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60D"/>
    <w:rsid w:val="00B23738"/>
    <w:rsid w:val="00B23C9E"/>
    <w:rsid w:val="00B23D8B"/>
    <w:rsid w:val="00B23DA9"/>
    <w:rsid w:val="00B23DAB"/>
    <w:rsid w:val="00B23E13"/>
    <w:rsid w:val="00B24132"/>
    <w:rsid w:val="00B241AB"/>
    <w:rsid w:val="00B24208"/>
    <w:rsid w:val="00B247A6"/>
    <w:rsid w:val="00B24AC3"/>
    <w:rsid w:val="00B24BA5"/>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908"/>
    <w:rsid w:val="00B3299E"/>
    <w:rsid w:val="00B32A4E"/>
    <w:rsid w:val="00B32A59"/>
    <w:rsid w:val="00B32D2D"/>
    <w:rsid w:val="00B33067"/>
    <w:rsid w:val="00B3307D"/>
    <w:rsid w:val="00B333E3"/>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44B"/>
    <w:rsid w:val="00B3556B"/>
    <w:rsid w:val="00B356A2"/>
    <w:rsid w:val="00B35768"/>
    <w:rsid w:val="00B35A86"/>
    <w:rsid w:val="00B35BA0"/>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282"/>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7E"/>
    <w:rsid w:val="00B43F19"/>
    <w:rsid w:val="00B43F6A"/>
    <w:rsid w:val="00B43F86"/>
    <w:rsid w:val="00B43FB0"/>
    <w:rsid w:val="00B441B9"/>
    <w:rsid w:val="00B44202"/>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24"/>
    <w:rsid w:val="00B4644A"/>
    <w:rsid w:val="00B464BB"/>
    <w:rsid w:val="00B464DD"/>
    <w:rsid w:val="00B466A5"/>
    <w:rsid w:val="00B468C1"/>
    <w:rsid w:val="00B46B31"/>
    <w:rsid w:val="00B46B9F"/>
    <w:rsid w:val="00B46E9F"/>
    <w:rsid w:val="00B46EC5"/>
    <w:rsid w:val="00B46F69"/>
    <w:rsid w:val="00B4706E"/>
    <w:rsid w:val="00B4713F"/>
    <w:rsid w:val="00B471D8"/>
    <w:rsid w:val="00B47297"/>
    <w:rsid w:val="00B4743D"/>
    <w:rsid w:val="00B4757A"/>
    <w:rsid w:val="00B4774A"/>
    <w:rsid w:val="00B47825"/>
    <w:rsid w:val="00B479EC"/>
    <w:rsid w:val="00B47BCC"/>
    <w:rsid w:val="00B47C09"/>
    <w:rsid w:val="00B47D20"/>
    <w:rsid w:val="00B5003A"/>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45C"/>
    <w:rsid w:val="00B54676"/>
    <w:rsid w:val="00B547DB"/>
    <w:rsid w:val="00B547E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C2"/>
    <w:rsid w:val="00B61FD6"/>
    <w:rsid w:val="00B6211D"/>
    <w:rsid w:val="00B6257F"/>
    <w:rsid w:val="00B625B1"/>
    <w:rsid w:val="00B62664"/>
    <w:rsid w:val="00B62666"/>
    <w:rsid w:val="00B628D6"/>
    <w:rsid w:val="00B629D4"/>
    <w:rsid w:val="00B62A58"/>
    <w:rsid w:val="00B62C8B"/>
    <w:rsid w:val="00B62E14"/>
    <w:rsid w:val="00B62E9E"/>
    <w:rsid w:val="00B62F19"/>
    <w:rsid w:val="00B63112"/>
    <w:rsid w:val="00B63323"/>
    <w:rsid w:val="00B63548"/>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31"/>
    <w:rsid w:val="00B72516"/>
    <w:rsid w:val="00B72667"/>
    <w:rsid w:val="00B72679"/>
    <w:rsid w:val="00B72945"/>
    <w:rsid w:val="00B72A1D"/>
    <w:rsid w:val="00B72BF4"/>
    <w:rsid w:val="00B72DAA"/>
    <w:rsid w:val="00B72E2A"/>
    <w:rsid w:val="00B73126"/>
    <w:rsid w:val="00B73165"/>
    <w:rsid w:val="00B733F7"/>
    <w:rsid w:val="00B7344B"/>
    <w:rsid w:val="00B746AD"/>
    <w:rsid w:val="00B746CC"/>
    <w:rsid w:val="00B74903"/>
    <w:rsid w:val="00B749D9"/>
    <w:rsid w:val="00B74A03"/>
    <w:rsid w:val="00B74A1B"/>
    <w:rsid w:val="00B74E02"/>
    <w:rsid w:val="00B75557"/>
    <w:rsid w:val="00B756DF"/>
    <w:rsid w:val="00B75715"/>
    <w:rsid w:val="00B75917"/>
    <w:rsid w:val="00B75CCE"/>
    <w:rsid w:val="00B75F26"/>
    <w:rsid w:val="00B75FC1"/>
    <w:rsid w:val="00B7631D"/>
    <w:rsid w:val="00B767AD"/>
    <w:rsid w:val="00B76960"/>
    <w:rsid w:val="00B769C2"/>
    <w:rsid w:val="00B76B76"/>
    <w:rsid w:val="00B76E3E"/>
    <w:rsid w:val="00B76EBA"/>
    <w:rsid w:val="00B770B3"/>
    <w:rsid w:val="00B77231"/>
    <w:rsid w:val="00B7780D"/>
    <w:rsid w:val="00B778C2"/>
    <w:rsid w:val="00B779F6"/>
    <w:rsid w:val="00B77AB2"/>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A2"/>
    <w:rsid w:val="00B9066B"/>
    <w:rsid w:val="00B9067E"/>
    <w:rsid w:val="00B9076B"/>
    <w:rsid w:val="00B90E66"/>
    <w:rsid w:val="00B90E7F"/>
    <w:rsid w:val="00B90F01"/>
    <w:rsid w:val="00B91027"/>
    <w:rsid w:val="00B910A6"/>
    <w:rsid w:val="00B91117"/>
    <w:rsid w:val="00B91220"/>
    <w:rsid w:val="00B912E4"/>
    <w:rsid w:val="00B913CA"/>
    <w:rsid w:val="00B913F9"/>
    <w:rsid w:val="00B915C8"/>
    <w:rsid w:val="00B91689"/>
    <w:rsid w:val="00B91B84"/>
    <w:rsid w:val="00B91C42"/>
    <w:rsid w:val="00B91CC2"/>
    <w:rsid w:val="00B91E4A"/>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C5"/>
    <w:rsid w:val="00BA3108"/>
    <w:rsid w:val="00BA32F9"/>
    <w:rsid w:val="00BA332D"/>
    <w:rsid w:val="00BA36C8"/>
    <w:rsid w:val="00BA3BFF"/>
    <w:rsid w:val="00BA3E23"/>
    <w:rsid w:val="00BA3E25"/>
    <w:rsid w:val="00BA3F38"/>
    <w:rsid w:val="00BA40B0"/>
    <w:rsid w:val="00BA43AA"/>
    <w:rsid w:val="00BA45E3"/>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145F"/>
    <w:rsid w:val="00BB174A"/>
    <w:rsid w:val="00BB17A4"/>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A9"/>
    <w:rsid w:val="00BB32D6"/>
    <w:rsid w:val="00BB337B"/>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2BF"/>
    <w:rsid w:val="00BB7720"/>
    <w:rsid w:val="00BB77D7"/>
    <w:rsid w:val="00BB7881"/>
    <w:rsid w:val="00BB79EC"/>
    <w:rsid w:val="00BB7C19"/>
    <w:rsid w:val="00BB7C2A"/>
    <w:rsid w:val="00BB7E4F"/>
    <w:rsid w:val="00BB7FD7"/>
    <w:rsid w:val="00BC002F"/>
    <w:rsid w:val="00BC036F"/>
    <w:rsid w:val="00BC064D"/>
    <w:rsid w:val="00BC071A"/>
    <w:rsid w:val="00BC0751"/>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908"/>
    <w:rsid w:val="00BC2A76"/>
    <w:rsid w:val="00BC2C8B"/>
    <w:rsid w:val="00BC2CA9"/>
    <w:rsid w:val="00BC2F81"/>
    <w:rsid w:val="00BC3185"/>
    <w:rsid w:val="00BC327D"/>
    <w:rsid w:val="00BC3413"/>
    <w:rsid w:val="00BC34E5"/>
    <w:rsid w:val="00BC38D9"/>
    <w:rsid w:val="00BC3B1E"/>
    <w:rsid w:val="00BC3D55"/>
    <w:rsid w:val="00BC3D63"/>
    <w:rsid w:val="00BC3DA9"/>
    <w:rsid w:val="00BC40B5"/>
    <w:rsid w:val="00BC42A3"/>
    <w:rsid w:val="00BC4527"/>
    <w:rsid w:val="00BC4633"/>
    <w:rsid w:val="00BC466A"/>
    <w:rsid w:val="00BC4944"/>
    <w:rsid w:val="00BC4AD0"/>
    <w:rsid w:val="00BC4B2B"/>
    <w:rsid w:val="00BC4C6A"/>
    <w:rsid w:val="00BC4FBD"/>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C1C"/>
    <w:rsid w:val="00BE2DD4"/>
    <w:rsid w:val="00BE2E67"/>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115"/>
    <w:rsid w:val="00BE79BE"/>
    <w:rsid w:val="00BE7AF2"/>
    <w:rsid w:val="00BE7BF6"/>
    <w:rsid w:val="00BE7BFB"/>
    <w:rsid w:val="00BE7CFD"/>
    <w:rsid w:val="00BE7D52"/>
    <w:rsid w:val="00BE7F22"/>
    <w:rsid w:val="00BF02E2"/>
    <w:rsid w:val="00BF0360"/>
    <w:rsid w:val="00BF03D5"/>
    <w:rsid w:val="00BF08EB"/>
    <w:rsid w:val="00BF09EA"/>
    <w:rsid w:val="00BF0B9E"/>
    <w:rsid w:val="00BF0C84"/>
    <w:rsid w:val="00BF0C98"/>
    <w:rsid w:val="00BF0CE0"/>
    <w:rsid w:val="00BF0EB1"/>
    <w:rsid w:val="00BF0FA3"/>
    <w:rsid w:val="00BF1026"/>
    <w:rsid w:val="00BF10CF"/>
    <w:rsid w:val="00BF1138"/>
    <w:rsid w:val="00BF1192"/>
    <w:rsid w:val="00BF1217"/>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F10"/>
    <w:rsid w:val="00BF4F3F"/>
    <w:rsid w:val="00BF4F48"/>
    <w:rsid w:val="00BF4FA5"/>
    <w:rsid w:val="00BF4FA9"/>
    <w:rsid w:val="00BF500D"/>
    <w:rsid w:val="00BF5068"/>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92B"/>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B13"/>
    <w:rsid w:val="00C02BE5"/>
    <w:rsid w:val="00C02FAD"/>
    <w:rsid w:val="00C02FB6"/>
    <w:rsid w:val="00C030C0"/>
    <w:rsid w:val="00C030C1"/>
    <w:rsid w:val="00C031D0"/>
    <w:rsid w:val="00C034BF"/>
    <w:rsid w:val="00C035E2"/>
    <w:rsid w:val="00C0395C"/>
    <w:rsid w:val="00C03C53"/>
    <w:rsid w:val="00C03E00"/>
    <w:rsid w:val="00C03EAC"/>
    <w:rsid w:val="00C03F19"/>
    <w:rsid w:val="00C03F31"/>
    <w:rsid w:val="00C03F8B"/>
    <w:rsid w:val="00C04382"/>
    <w:rsid w:val="00C04509"/>
    <w:rsid w:val="00C0481C"/>
    <w:rsid w:val="00C048E1"/>
    <w:rsid w:val="00C049AD"/>
    <w:rsid w:val="00C04AD2"/>
    <w:rsid w:val="00C04B2A"/>
    <w:rsid w:val="00C04BEA"/>
    <w:rsid w:val="00C04F0B"/>
    <w:rsid w:val="00C05121"/>
    <w:rsid w:val="00C0515A"/>
    <w:rsid w:val="00C05172"/>
    <w:rsid w:val="00C05254"/>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73"/>
    <w:rsid w:val="00C07BDC"/>
    <w:rsid w:val="00C07F99"/>
    <w:rsid w:val="00C1028D"/>
    <w:rsid w:val="00C1032E"/>
    <w:rsid w:val="00C10839"/>
    <w:rsid w:val="00C1083E"/>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5B"/>
    <w:rsid w:val="00C14B44"/>
    <w:rsid w:val="00C14F5B"/>
    <w:rsid w:val="00C1547A"/>
    <w:rsid w:val="00C155CD"/>
    <w:rsid w:val="00C159A5"/>
    <w:rsid w:val="00C15D8C"/>
    <w:rsid w:val="00C15FCC"/>
    <w:rsid w:val="00C160CE"/>
    <w:rsid w:val="00C16423"/>
    <w:rsid w:val="00C1658B"/>
    <w:rsid w:val="00C168C4"/>
    <w:rsid w:val="00C168CB"/>
    <w:rsid w:val="00C168ED"/>
    <w:rsid w:val="00C1694B"/>
    <w:rsid w:val="00C1694C"/>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188"/>
    <w:rsid w:val="00C3519E"/>
    <w:rsid w:val="00C35228"/>
    <w:rsid w:val="00C35273"/>
    <w:rsid w:val="00C35413"/>
    <w:rsid w:val="00C35427"/>
    <w:rsid w:val="00C35511"/>
    <w:rsid w:val="00C3586D"/>
    <w:rsid w:val="00C3595B"/>
    <w:rsid w:val="00C35A87"/>
    <w:rsid w:val="00C36075"/>
    <w:rsid w:val="00C3635E"/>
    <w:rsid w:val="00C369F7"/>
    <w:rsid w:val="00C36BBB"/>
    <w:rsid w:val="00C36F26"/>
    <w:rsid w:val="00C37263"/>
    <w:rsid w:val="00C37455"/>
    <w:rsid w:val="00C37535"/>
    <w:rsid w:val="00C37796"/>
    <w:rsid w:val="00C3784B"/>
    <w:rsid w:val="00C378FC"/>
    <w:rsid w:val="00C37B97"/>
    <w:rsid w:val="00C37BFB"/>
    <w:rsid w:val="00C37F8D"/>
    <w:rsid w:val="00C400EA"/>
    <w:rsid w:val="00C404FC"/>
    <w:rsid w:val="00C40860"/>
    <w:rsid w:val="00C40866"/>
    <w:rsid w:val="00C40ADD"/>
    <w:rsid w:val="00C40C11"/>
    <w:rsid w:val="00C40F70"/>
    <w:rsid w:val="00C41037"/>
    <w:rsid w:val="00C4104E"/>
    <w:rsid w:val="00C41429"/>
    <w:rsid w:val="00C4148A"/>
    <w:rsid w:val="00C415ED"/>
    <w:rsid w:val="00C4178B"/>
    <w:rsid w:val="00C417CE"/>
    <w:rsid w:val="00C4181E"/>
    <w:rsid w:val="00C418A3"/>
    <w:rsid w:val="00C419C4"/>
    <w:rsid w:val="00C41B55"/>
    <w:rsid w:val="00C41D0D"/>
    <w:rsid w:val="00C41E62"/>
    <w:rsid w:val="00C42050"/>
    <w:rsid w:val="00C421C2"/>
    <w:rsid w:val="00C422D5"/>
    <w:rsid w:val="00C423E6"/>
    <w:rsid w:val="00C42447"/>
    <w:rsid w:val="00C425C9"/>
    <w:rsid w:val="00C426ED"/>
    <w:rsid w:val="00C42B06"/>
    <w:rsid w:val="00C42B36"/>
    <w:rsid w:val="00C42B70"/>
    <w:rsid w:val="00C42DB5"/>
    <w:rsid w:val="00C4308E"/>
    <w:rsid w:val="00C43147"/>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DB"/>
    <w:rsid w:val="00C4779C"/>
    <w:rsid w:val="00C47874"/>
    <w:rsid w:val="00C478E1"/>
    <w:rsid w:val="00C47DBC"/>
    <w:rsid w:val="00C50080"/>
    <w:rsid w:val="00C5012C"/>
    <w:rsid w:val="00C5014D"/>
    <w:rsid w:val="00C50150"/>
    <w:rsid w:val="00C5074D"/>
    <w:rsid w:val="00C507EC"/>
    <w:rsid w:val="00C508D1"/>
    <w:rsid w:val="00C5095F"/>
    <w:rsid w:val="00C509D9"/>
    <w:rsid w:val="00C50AC8"/>
    <w:rsid w:val="00C5124B"/>
    <w:rsid w:val="00C5150A"/>
    <w:rsid w:val="00C51838"/>
    <w:rsid w:val="00C51C8F"/>
    <w:rsid w:val="00C522D4"/>
    <w:rsid w:val="00C523B8"/>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F57"/>
    <w:rsid w:val="00C54F5F"/>
    <w:rsid w:val="00C550C9"/>
    <w:rsid w:val="00C55138"/>
    <w:rsid w:val="00C5519E"/>
    <w:rsid w:val="00C55319"/>
    <w:rsid w:val="00C55682"/>
    <w:rsid w:val="00C55819"/>
    <w:rsid w:val="00C55A8C"/>
    <w:rsid w:val="00C55B4B"/>
    <w:rsid w:val="00C55E5D"/>
    <w:rsid w:val="00C55FBE"/>
    <w:rsid w:val="00C56260"/>
    <w:rsid w:val="00C565D9"/>
    <w:rsid w:val="00C56B5C"/>
    <w:rsid w:val="00C56D33"/>
    <w:rsid w:val="00C56DB4"/>
    <w:rsid w:val="00C56F58"/>
    <w:rsid w:val="00C56F74"/>
    <w:rsid w:val="00C5733F"/>
    <w:rsid w:val="00C57479"/>
    <w:rsid w:val="00C574BF"/>
    <w:rsid w:val="00C57574"/>
    <w:rsid w:val="00C57668"/>
    <w:rsid w:val="00C57763"/>
    <w:rsid w:val="00C57864"/>
    <w:rsid w:val="00C57872"/>
    <w:rsid w:val="00C57D09"/>
    <w:rsid w:val="00C57E6E"/>
    <w:rsid w:val="00C57F6B"/>
    <w:rsid w:val="00C60456"/>
    <w:rsid w:val="00C6050F"/>
    <w:rsid w:val="00C60679"/>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AB4"/>
    <w:rsid w:val="00C66B9E"/>
    <w:rsid w:val="00C66C5D"/>
    <w:rsid w:val="00C673B8"/>
    <w:rsid w:val="00C674CC"/>
    <w:rsid w:val="00C675D7"/>
    <w:rsid w:val="00C67696"/>
    <w:rsid w:val="00C67811"/>
    <w:rsid w:val="00C67891"/>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415A"/>
    <w:rsid w:val="00C8416F"/>
    <w:rsid w:val="00C842B5"/>
    <w:rsid w:val="00C845AD"/>
    <w:rsid w:val="00C8484A"/>
    <w:rsid w:val="00C84BFB"/>
    <w:rsid w:val="00C84C3B"/>
    <w:rsid w:val="00C850CA"/>
    <w:rsid w:val="00C851DB"/>
    <w:rsid w:val="00C8524F"/>
    <w:rsid w:val="00C85977"/>
    <w:rsid w:val="00C85B3F"/>
    <w:rsid w:val="00C85B5B"/>
    <w:rsid w:val="00C85B74"/>
    <w:rsid w:val="00C85BF3"/>
    <w:rsid w:val="00C85C06"/>
    <w:rsid w:val="00C85E9F"/>
    <w:rsid w:val="00C86021"/>
    <w:rsid w:val="00C86556"/>
    <w:rsid w:val="00C8661A"/>
    <w:rsid w:val="00C86635"/>
    <w:rsid w:val="00C8667D"/>
    <w:rsid w:val="00C8676D"/>
    <w:rsid w:val="00C86841"/>
    <w:rsid w:val="00C8699F"/>
    <w:rsid w:val="00C869E1"/>
    <w:rsid w:val="00C86BE2"/>
    <w:rsid w:val="00C86EE0"/>
    <w:rsid w:val="00C8700C"/>
    <w:rsid w:val="00C8701F"/>
    <w:rsid w:val="00C8726B"/>
    <w:rsid w:val="00C8745B"/>
    <w:rsid w:val="00C87627"/>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71F"/>
    <w:rsid w:val="00C927D1"/>
    <w:rsid w:val="00C928B5"/>
    <w:rsid w:val="00C929A6"/>
    <w:rsid w:val="00C92C32"/>
    <w:rsid w:val="00C92C5E"/>
    <w:rsid w:val="00C92CAA"/>
    <w:rsid w:val="00C92DA2"/>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545"/>
    <w:rsid w:val="00C976F2"/>
    <w:rsid w:val="00C9774A"/>
    <w:rsid w:val="00C97827"/>
    <w:rsid w:val="00C978D7"/>
    <w:rsid w:val="00C9797F"/>
    <w:rsid w:val="00C979B1"/>
    <w:rsid w:val="00C97A22"/>
    <w:rsid w:val="00C97A3B"/>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084"/>
    <w:rsid w:val="00CA4178"/>
    <w:rsid w:val="00CA419F"/>
    <w:rsid w:val="00CA4668"/>
    <w:rsid w:val="00CA4943"/>
    <w:rsid w:val="00CA4978"/>
    <w:rsid w:val="00CA4A17"/>
    <w:rsid w:val="00CA4A8A"/>
    <w:rsid w:val="00CA4BA0"/>
    <w:rsid w:val="00CA4C32"/>
    <w:rsid w:val="00CA4C3D"/>
    <w:rsid w:val="00CA4D2A"/>
    <w:rsid w:val="00CA4D54"/>
    <w:rsid w:val="00CA4E54"/>
    <w:rsid w:val="00CA504F"/>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318"/>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5B8"/>
    <w:rsid w:val="00CB2791"/>
    <w:rsid w:val="00CB2796"/>
    <w:rsid w:val="00CB27F4"/>
    <w:rsid w:val="00CB282D"/>
    <w:rsid w:val="00CB2907"/>
    <w:rsid w:val="00CB293A"/>
    <w:rsid w:val="00CB2B8E"/>
    <w:rsid w:val="00CB2BC3"/>
    <w:rsid w:val="00CB32A4"/>
    <w:rsid w:val="00CB34FB"/>
    <w:rsid w:val="00CB3629"/>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529"/>
    <w:rsid w:val="00CB55C2"/>
    <w:rsid w:val="00CB5653"/>
    <w:rsid w:val="00CB56FE"/>
    <w:rsid w:val="00CB582C"/>
    <w:rsid w:val="00CB594A"/>
    <w:rsid w:val="00CB5A55"/>
    <w:rsid w:val="00CB5AE3"/>
    <w:rsid w:val="00CB5F1F"/>
    <w:rsid w:val="00CB6008"/>
    <w:rsid w:val="00CB611C"/>
    <w:rsid w:val="00CB611E"/>
    <w:rsid w:val="00CB613A"/>
    <w:rsid w:val="00CB6171"/>
    <w:rsid w:val="00CB62DE"/>
    <w:rsid w:val="00CB632E"/>
    <w:rsid w:val="00CB65DB"/>
    <w:rsid w:val="00CB6602"/>
    <w:rsid w:val="00CB67CD"/>
    <w:rsid w:val="00CB6A81"/>
    <w:rsid w:val="00CB6C60"/>
    <w:rsid w:val="00CB6D3A"/>
    <w:rsid w:val="00CB6D4A"/>
    <w:rsid w:val="00CB7227"/>
    <w:rsid w:val="00CB7280"/>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4F0"/>
    <w:rsid w:val="00CC27B3"/>
    <w:rsid w:val="00CC28A4"/>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CC3"/>
    <w:rsid w:val="00CC6E7D"/>
    <w:rsid w:val="00CC6F00"/>
    <w:rsid w:val="00CC6FD1"/>
    <w:rsid w:val="00CC7140"/>
    <w:rsid w:val="00CC72EA"/>
    <w:rsid w:val="00CC7392"/>
    <w:rsid w:val="00CC73B0"/>
    <w:rsid w:val="00CC73D9"/>
    <w:rsid w:val="00CC748F"/>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A3F"/>
    <w:rsid w:val="00CD4BEE"/>
    <w:rsid w:val="00CD4E56"/>
    <w:rsid w:val="00CD4F5E"/>
    <w:rsid w:val="00CD51DD"/>
    <w:rsid w:val="00CD5286"/>
    <w:rsid w:val="00CD556F"/>
    <w:rsid w:val="00CD5688"/>
    <w:rsid w:val="00CD5818"/>
    <w:rsid w:val="00CD5A0F"/>
    <w:rsid w:val="00CD5DA5"/>
    <w:rsid w:val="00CD5E34"/>
    <w:rsid w:val="00CD5F8C"/>
    <w:rsid w:val="00CD5FC6"/>
    <w:rsid w:val="00CD5FDC"/>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C74"/>
    <w:rsid w:val="00CE3E29"/>
    <w:rsid w:val="00CE3F68"/>
    <w:rsid w:val="00CE40C1"/>
    <w:rsid w:val="00CE42B2"/>
    <w:rsid w:val="00CE4490"/>
    <w:rsid w:val="00CE48CF"/>
    <w:rsid w:val="00CE49B8"/>
    <w:rsid w:val="00CE49E4"/>
    <w:rsid w:val="00CE4ABC"/>
    <w:rsid w:val="00CE4F95"/>
    <w:rsid w:val="00CE51B6"/>
    <w:rsid w:val="00CE520F"/>
    <w:rsid w:val="00CE5262"/>
    <w:rsid w:val="00CE5350"/>
    <w:rsid w:val="00CE54C7"/>
    <w:rsid w:val="00CE555A"/>
    <w:rsid w:val="00CE5B15"/>
    <w:rsid w:val="00CE5C59"/>
    <w:rsid w:val="00CE5EEA"/>
    <w:rsid w:val="00CE67FD"/>
    <w:rsid w:val="00CE6955"/>
    <w:rsid w:val="00CE6C5C"/>
    <w:rsid w:val="00CE6CDC"/>
    <w:rsid w:val="00CE6EF5"/>
    <w:rsid w:val="00CE6FA6"/>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837"/>
    <w:rsid w:val="00D00A35"/>
    <w:rsid w:val="00D00A84"/>
    <w:rsid w:val="00D00AD2"/>
    <w:rsid w:val="00D00ADC"/>
    <w:rsid w:val="00D00BE8"/>
    <w:rsid w:val="00D00C9E"/>
    <w:rsid w:val="00D00CB3"/>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B9E"/>
    <w:rsid w:val="00D02C3D"/>
    <w:rsid w:val="00D02C4C"/>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A6"/>
    <w:rsid w:val="00D03FB0"/>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2033"/>
    <w:rsid w:val="00D12204"/>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535"/>
    <w:rsid w:val="00D225AF"/>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85"/>
    <w:rsid w:val="00D269D4"/>
    <w:rsid w:val="00D26AD2"/>
    <w:rsid w:val="00D26B13"/>
    <w:rsid w:val="00D26F22"/>
    <w:rsid w:val="00D272DF"/>
    <w:rsid w:val="00D275BE"/>
    <w:rsid w:val="00D27646"/>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74"/>
    <w:rsid w:val="00D314AB"/>
    <w:rsid w:val="00D314B1"/>
    <w:rsid w:val="00D31578"/>
    <w:rsid w:val="00D3169B"/>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34F"/>
    <w:rsid w:val="00D46452"/>
    <w:rsid w:val="00D4647B"/>
    <w:rsid w:val="00D464CE"/>
    <w:rsid w:val="00D464ED"/>
    <w:rsid w:val="00D4680A"/>
    <w:rsid w:val="00D46899"/>
    <w:rsid w:val="00D46947"/>
    <w:rsid w:val="00D46960"/>
    <w:rsid w:val="00D469C7"/>
    <w:rsid w:val="00D469CB"/>
    <w:rsid w:val="00D46AAF"/>
    <w:rsid w:val="00D46CBF"/>
    <w:rsid w:val="00D46D86"/>
    <w:rsid w:val="00D46DFB"/>
    <w:rsid w:val="00D46DFE"/>
    <w:rsid w:val="00D4705A"/>
    <w:rsid w:val="00D47060"/>
    <w:rsid w:val="00D473CF"/>
    <w:rsid w:val="00D47776"/>
    <w:rsid w:val="00D47A2B"/>
    <w:rsid w:val="00D47A40"/>
    <w:rsid w:val="00D47C78"/>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D70"/>
    <w:rsid w:val="00D54F14"/>
    <w:rsid w:val="00D55082"/>
    <w:rsid w:val="00D551D0"/>
    <w:rsid w:val="00D5527D"/>
    <w:rsid w:val="00D55341"/>
    <w:rsid w:val="00D55347"/>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EFA"/>
    <w:rsid w:val="00D63FA2"/>
    <w:rsid w:val="00D63FF4"/>
    <w:rsid w:val="00D642D7"/>
    <w:rsid w:val="00D642FC"/>
    <w:rsid w:val="00D64342"/>
    <w:rsid w:val="00D643A1"/>
    <w:rsid w:val="00D64716"/>
    <w:rsid w:val="00D64788"/>
    <w:rsid w:val="00D648D1"/>
    <w:rsid w:val="00D64A76"/>
    <w:rsid w:val="00D64B2F"/>
    <w:rsid w:val="00D64DBE"/>
    <w:rsid w:val="00D64FBF"/>
    <w:rsid w:val="00D65045"/>
    <w:rsid w:val="00D6515A"/>
    <w:rsid w:val="00D651FE"/>
    <w:rsid w:val="00D65639"/>
    <w:rsid w:val="00D65673"/>
    <w:rsid w:val="00D6590A"/>
    <w:rsid w:val="00D65A04"/>
    <w:rsid w:val="00D65BE5"/>
    <w:rsid w:val="00D65BFD"/>
    <w:rsid w:val="00D65DF2"/>
    <w:rsid w:val="00D65FBA"/>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C13"/>
    <w:rsid w:val="00D71DC0"/>
    <w:rsid w:val="00D71E4F"/>
    <w:rsid w:val="00D7205C"/>
    <w:rsid w:val="00D720EE"/>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56C4"/>
    <w:rsid w:val="00D75B7E"/>
    <w:rsid w:val="00D75CB0"/>
    <w:rsid w:val="00D75E2D"/>
    <w:rsid w:val="00D75F8C"/>
    <w:rsid w:val="00D76026"/>
    <w:rsid w:val="00D762E8"/>
    <w:rsid w:val="00D76313"/>
    <w:rsid w:val="00D7639B"/>
    <w:rsid w:val="00D765DB"/>
    <w:rsid w:val="00D7664D"/>
    <w:rsid w:val="00D766AB"/>
    <w:rsid w:val="00D76DE9"/>
    <w:rsid w:val="00D76EB6"/>
    <w:rsid w:val="00D76EE5"/>
    <w:rsid w:val="00D77038"/>
    <w:rsid w:val="00D77050"/>
    <w:rsid w:val="00D771D4"/>
    <w:rsid w:val="00D772EE"/>
    <w:rsid w:val="00D7735B"/>
    <w:rsid w:val="00D77595"/>
    <w:rsid w:val="00D77805"/>
    <w:rsid w:val="00D7799D"/>
    <w:rsid w:val="00D77BE3"/>
    <w:rsid w:val="00D77E30"/>
    <w:rsid w:val="00D77FCF"/>
    <w:rsid w:val="00D800B0"/>
    <w:rsid w:val="00D8015D"/>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E1F"/>
    <w:rsid w:val="00D84EF0"/>
    <w:rsid w:val="00D851EA"/>
    <w:rsid w:val="00D85381"/>
    <w:rsid w:val="00D85A78"/>
    <w:rsid w:val="00D85ACE"/>
    <w:rsid w:val="00D85B05"/>
    <w:rsid w:val="00D85B21"/>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CAC"/>
    <w:rsid w:val="00D9200E"/>
    <w:rsid w:val="00D9223C"/>
    <w:rsid w:val="00D92327"/>
    <w:rsid w:val="00D92342"/>
    <w:rsid w:val="00D923DD"/>
    <w:rsid w:val="00D9243E"/>
    <w:rsid w:val="00D9275C"/>
    <w:rsid w:val="00D927D3"/>
    <w:rsid w:val="00D92939"/>
    <w:rsid w:val="00D929A5"/>
    <w:rsid w:val="00D92A18"/>
    <w:rsid w:val="00D92A29"/>
    <w:rsid w:val="00D92B31"/>
    <w:rsid w:val="00D92F94"/>
    <w:rsid w:val="00D931C3"/>
    <w:rsid w:val="00D93205"/>
    <w:rsid w:val="00D93377"/>
    <w:rsid w:val="00D938C6"/>
    <w:rsid w:val="00D9397F"/>
    <w:rsid w:val="00D93B07"/>
    <w:rsid w:val="00D93D91"/>
    <w:rsid w:val="00D9415E"/>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CFA"/>
    <w:rsid w:val="00DB4DA6"/>
    <w:rsid w:val="00DB4EF8"/>
    <w:rsid w:val="00DB540E"/>
    <w:rsid w:val="00DB5418"/>
    <w:rsid w:val="00DB5647"/>
    <w:rsid w:val="00DB57BB"/>
    <w:rsid w:val="00DB580C"/>
    <w:rsid w:val="00DB59D8"/>
    <w:rsid w:val="00DB5B3D"/>
    <w:rsid w:val="00DB5B44"/>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927"/>
    <w:rsid w:val="00DB7935"/>
    <w:rsid w:val="00DB79D0"/>
    <w:rsid w:val="00DB7ACB"/>
    <w:rsid w:val="00DB7BA8"/>
    <w:rsid w:val="00DB7C2B"/>
    <w:rsid w:val="00DB7E10"/>
    <w:rsid w:val="00DB7E6D"/>
    <w:rsid w:val="00DB7F1D"/>
    <w:rsid w:val="00DC007D"/>
    <w:rsid w:val="00DC0426"/>
    <w:rsid w:val="00DC0482"/>
    <w:rsid w:val="00DC064B"/>
    <w:rsid w:val="00DC08FD"/>
    <w:rsid w:val="00DC0990"/>
    <w:rsid w:val="00DC09EC"/>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608F"/>
    <w:rsid w:val="00DC61C2"/>
    <w:rsid w:val="00DC61CE"/>
    <w:rsid w:val="00DC625E"/>
    <w:rsid w:val="00DC62DA"/>
    <w:rsid w:val="00DC64F7"/>
    <w:rsid w:val="00DC6636"/>
    <w:rsid w:val="00DC6718"/>
    <w:rsid w:val="00DC67F9"/>
    <w:rsid w:val="00DC68AB"/>
    <w:rsid w:val="00DC6B70"/>
    <w:rsid w:val="00DC6BA5"/>
    <w:rsid w:val="00DC6E49"/>
    <w:rsid w:val="00DC6E70"/>
    <w:rsid w:val="00DC70F6"/>
    <w:rsid w:val="00DC7528"/>
    <w:rsid w:val="00DC7987"/>
    <w:rsid w:val="00DC7A07"/>
    <w:rsid w:val="00DD01B4"/>
    <w:rsid w:val="00DD01EA"/>
    <w:rsid w:val="00DD0257"/>
    <w:rsid w:val="00DD048B"/>
    <w:rsid w:val="00DD0634"/>
    <w:rsid w:val="00DD0673"/>
    <w:rsid w:val="00DD06ED"/>
    <w:rsid w:val="00DD071C"/>
    <w:rsid w:val="00DD0C4C"/>
    <w:rsid w:val="00DD0E54"/>
    <w:rsid w:val="00DD0E68"/>
    <w:rsid w:val="00DD0E83"/>
    <w:rsid w:val="00DD0EA7"/>
    <w:rsid w:val="00DD0F16"/>
    <w:rsid w:val="00DD1333"/>
    <w:rsid w:val="00DD14AE"/>
    <w:rsid w:val="00DD152A"/>
    <w:rsid w:val="00DD15C1"/>
    <w:rsid w:val="00DD161E"/>
    <w:rsid w:val="00DD163A"/>
    <w:rsid w:val="00DD1751"/>
    <w:rsid w:val="00DD179E"/>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4254"/>
    <w:rsid w:val="00DD46B5"/>
    <w:rsid w:val="00DD4768"/>
    <w:rsid w:val="00DD49D5"/>
    <w:rsid w:val="00DD4A9E"/>
    <w:rsid w:val="00DD4E79"/>
    <w:rsid w:val="00DD510A"/>
    <w:rsid w:val="00DD531A"/>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37"/>
    <w:rsid w:val="00DE3756"/>
    <w:rsid w:val="00DE3A4F"/>
    <w:rsid w:val="00DE3ABA"/>
    <w:rsid w:val="00DE3BD4"/>
    <w:rsid w:val="00DE3D3D"/>
    <w:rsid w:val="00DE3D44"/>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5189"/>
    <w:rsid w:val="00DE51DE"/>
    <w:rsid w:val="00DE5316"/>
    <w:rsid w:val="00DE5380"/>
    <w:rsid w:val="00DE54DB"/>
    <w:rsid w:val="00DE5632"/>
    <w:rsid w:val="00DE5709"/>
    <w:rsid w:val="00DE5ADD"/>
    <w:rsid w:val="00DE5B2E"/>
    <w:rsid w:val="00DE5CB7"/>
    <w:rsid w:val="00DE5CD8"/>
    <w:rsid w:val="00DE5D2D"/>
    <w:rsid w:val="00DE5ED2"/>
    <w:rsid w:val="00DE6081"/>
    <w:rsid w:val="00DE60A0"/>
    <w:rsid w:val="00DE60BF"/>
    <w:rsid w:val="00DE6237"/>
    <w:rsid w:val="00DE62CD"/>
    <w:rsid w:val="00DE6481"/>
    <w:rsid w:val="00DE661B"/>
    <w:rsid w:val="00DE6929"/>
    <w:rsid w:val="00DE693A"/>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119"/>
    <w:rsid w:val="00DF2281"/>
    <w:rsid w:val="00DF23F8"/>
    <w:rsid w:val="00DF2408"/>
    <w:rsid w:val="00DF245D"/>
    <w:rsid w:val="00DF2478"/>
    <w:rsid w:val="00DF260A"/>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4116"/>
    <w:rsid w:val="00DF4148"/>
    <w:rsid w:val="00DF41F2"/>
    <w:rsid w:val="00DF4268"/>
    <w:rsid w:val="00DF42FB"/>
    <w:rsid w:val="00DF4330"/>
    <w:rsid w:val="00DF435D"/>
    <w:rsid w:val="00DF4472"/>
    <w:rsid w:val="00DF4488"/>
    <w:rsid w:val="00DF48E8"/>
    <w:rsid w:val="00DF49B6"/>
    <w:rsid w:val="00DF49BB"/>
    <w:rsid w:val="00DF4A71"/>
    <w:rsid w:val="00DF4D6E"/>
    <w:rsid w:val="00DF5146"/>
    <w:rsid w:val="00DF516B"/>
    <w:rsid w:val="00DF5297"/>
    <w:rsid w:val="00DF54D9"/>
    <w:rsid w:val="00DF558C"/>
    <w:rsid w:val="00DF569C"/>
    <w:rsid w:val="00DF56BD"/>
    <w:rsid w:val="00DF5856"/>
    <w:rsid w:val="00DF5906"/>
    <w:rsid w:val="00DF5A93"/>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CCF"/>
    <w:rsid w:val="00E01E33"/>
    <w:rsid w:val="00E01EE5"/>
    <w:rsid w:val="00E01F8D"/>
    <w:rsid w:val="00E01FC3"/>
    <w:rsid w:val="00E0211A"/>
    <w:rsid w:val="00E026B8"/>
    <w:rsid w:val="00E0282E"/>
    <w:rsid w:val="00E0285B"/>
    <w:rsid w:val="00E02A47"/>
    <w:rsid w:val="00E02A58"/>
    <w:rsid w:val="00E02B85"/>
    <w:rsid w:val="00E02C85"/>
    <w:rsid w:val="00E02CFB"/>
    <w:rsid w:val="00E02FDB"/>
    <w:rsid w:val="00E0345C"/>
    <w:rsid w:val="00E03674"/>
    <w:rsid w:val="00E03697"/>
    <w:rsid w:val="00E03713"/>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E9D"/>
    <w:rsid w:val="00E04F33"/>
    <w:rsid w:val="00E05242"/>
    <w:rsid w:val="00E053EC"/>
    <w:rsid w:val="00E0579E"/>
    <w:rsid w:val="00E05940"/>
    <w:rsid w:val="00E05C63"/>
    <w:rsid w:val="00E05C7E"/>
    <w:rsid w:val="00E0600A"/>
    <w:rsid w:val="00E06138"/>
    <w:rsid w:val="00E061B7"/>
    <w:rsid w:val="00E0636E"/>
    <w:rsid w:val="00E06592"/>
    <w:rsid w:val="00E0668B"/>
    <w:rsid w:val="00E0671C"/>
    <w:rsid w:val="00E06F6A"/>
    <w:rsid w:val="00E0710C"/>
    <w:rsid w:val="00E07127"/>
    <w:rsid w:val="00E07159"/>
    <w:rsid w:val="00E0716D"/>
    <w:rsid w:val="00E071AE"/>
    <w:rsid w:val="00E0726D"/>
    <w:rsid w:val="00E0758E"/>
    <w:rsid w:val="00E076E3"/>
    <w:rsid w:val="00E0773C"/>
    <w:rsid w:val="00E077D8"/>
    <w:rsid w:val="00E07A94"/>
    <w:rsid w:val="00E07C9A"/>
    <w:rsid w:val="00E07ED8"/>
    <w:rsid w:val="00E1005C"/>
    <w:rsid w:val="00E1009E"/>
    <w:rsid w:val="00E10145"/>
    <w:rsid w:val="00E1017F"/>
    <w:rsid w:val="00E101DB"/>
    <w:rsid w:val="00E1021E"/>
    <w:rsid w:val="00E102D0"/>
    <w:rsid w:val="00E10333"/>
    <w:rsid w:val="00E10363"/>
    <w:rsid w:val="00E103A1"/>
    <w:rsid w:val="00E10478"/>
    <w:rsid w:val="00E105AA"/>
    <w:rsid w:val="00E105C3"/>
    <w:rsid w:val="00E11347"/>
    <w:rsid w:val="00E1138D"/>
    <w:rsid w:val="00E117B5"/>
    <w:rsid w:val="00E118D7"/>
    <w:rsid w:val="00E11960"/>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720"/>
    <w:rsid w:val="00E15BBF"/>
    <w:rsid w:val="00E15DB9"/>
    <w:rsid w:val="00E15DDD"/>
    <w:rsid w:val="00E15E8E"/>
    <w:rsid w:val="00E15FA2"/>
    <w:rsid w:val="00E1613D"/>
    <w:rsid w:val="00E16207"/>
    <w:rsid w:val="00E1628E"/>
    <w:rsid w:val="00E164C9"/>
    <w:rsid w:val="00E164EF"/>
    <w:rsid w:val="00E16532"/>
    <w:rsid w:val="00E168CF"/>
    <w:rsid w:val="00E16A54"/>
    <w:rsid w:val="00E16F57"/>
    <w:rsid w:val="00E16F9D"/>
    <w:rsid w:val="00E1727B"/>
    <w:rsid w:val="00E1727F"/>
    <w:rsid w:val="00E1733B"/>
    <w:rsid w:val="00E17533"/>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31"/>
    <w:rsid w:val="00E21F98"/>
    <w:rsid w:val="00E2204C"/>
    <w:rsid w:val="00E2284D"/>
    <w:rsid w:val="00E22873"/>
    <w:rsid w:val="00E2293B"/>
    <w:rsid w:val="00E22A05"/>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F5C"/>
    <w:rsid w:val="00E25368"/>
    <w:rsid w:val="00E2536F"/>
    <w:rsid w:val="00E2538F"/>
    <w:rsid w:val="00E253D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911"/>
    <w:rsid w:val="00E30CE4"/>
    <w:rsid w:val="00E30D13"/>
    <w:rsid w:val="00E30E55"/>
    <w:rsid w:val="00E30E95"/>
    <w:rsid w:val="00E3108F"/>
    <w:rsid w:val="00E310CB"/>
    <w:rsid w:val="00E3152A"/>
    <w:rsid w:val="00E31630"/>
    <w:rsid w:val="00E3179A"/>
    <w:rsid w:val="00E31891"/>
    <w:rsid w:val="00E31A1A"/>
    <w:rsid w:val="00E31E22"/>
    <w:rsid w:val="00E31E30"/>
    <w:rsid w:val="00E31E32"/>
    <w:rsid w:val="00E31E4D"/>
    <w:rsid w:val="00E31EAF"/>
    <w:rsid w:val="00E321DD"/>
    <w:rsid w:val="00E324F1"/>
    <w:rsid w:val="00E32694"/>
    <w:rsid w:val="00E328D5"/>
    <w:rsid w:val="00E3293E"/>
    <w:rsid w:val="00E329C6"/>
    <w:rsid w:val="00E32C2D"/>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5289"/>
    <w:rsid w:val="00E35527"/>
    <w:rsid w:val="00E35565"/>
    <w:rsid w:val="00E35631"/>
    <w:rsid w:val="00E35632"/>
    <w:rsid w:val="00E35634"/>
    <w:rsid w:val="00E3566F"/>
    <w:rsid w:val="00E3581B"/>
    <w:rsid w:val="00E35A14"/>
    <w:rsid w:val="00E35A4E"/>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CDA"/>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785"/>
    <w:rsid w:val="00E43830"/>
    <w:rsid w:val="00E43AE0"/>
    <w:rsid w:val="00E43CCC"/>
    <w:rsid w:val="00E43D7F"/>
    <w:rsid w:val="00E43F32"/>
    <w:rsid w:val="00E44284"/>
    <w:rsid w:val="00E442B0"/>
    <w:rsid w:val="00E442B9"/>
    <w:rsid w:val="00E44444"/>
    <w:rsid w:val="00E448DB"/>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F04"/>
    <w:rsid w:val="00E52022"/>
    <w:rsid w:val="00E5220A"/>
    <w:rsid w:val="00E5237D"/>
    <w:rsid w:val="00E524D6"/>
    <w:rsid w:val="00E52699"/>
    <w:rsid w:val="00E5269B"/>
    <w:rsid w:val="00E5298C"/>
    <w:rsid w:val="00E529BE"/>
    <w:rsid w:val="00E52A16"/>
    <w:rsid w:val="00E52C15"/>
    <w:rsid w:val="00E52CAF"/>
    <w:rsid w:val="00E52E92"/>
    <w:rsid w:val="00E52EA6"/>
    <w:rsid w:val="00E5331A"/>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537"/>
    <w:rsid w:val="00E575E4"/>
    <w:rsid w:val="00E57722"/>
    <w:rsid w:val="00E577F4"/>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302"/>
    <w:rsid w:val="00E648F3"/>
    <w:rsid w:val="00E64DDE"/>
    <w:rsid w:val="00E64F6A"/>
    <w:rsid w:val="00E65314"/>
    <w:rsid w:val="00E65337"/>
    <w:rsid w:val="00E65580"/>
    <w:rsid w:val="00E655AC"/>
    <w:rsid w:val="00E65745"/>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109F"/>
    <w:rsid w:val="00E71267"/>
    <w:rsid w:val="00E717CA"/>
    <w:rsid w:val="00E71A23"/>
    <w:rsid w:val="00E71A69"/>
    <w:rsid w:val="00E71B0E"/>
    <w:rsid w:val="00E71CDC"/>
    <w:rsid w:val="00E724B6"/>
    <w:rsid w:val="00E72645"/>
    <w:rsid w:val="00E72C26"/>
    <w:rsid w:val="00E72C73"/>
    <w:rsid w:val="00E72FB2"/>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1FA"/>
    <w:rsid w:val="00E824CA"/>
    <w:rsid w:val="00E8256E"/>
    <w:rsid w:val="00E82B2C"/>
    <w:rsid w:val="00E82B70"/>
    <w:rsid w:val="00E82C29"/>
    <w:rsid w:val="00E82CC4"/>
    <w:rsid w:val="00E82CF2"/>
    <w:rsid w:val="00E82E06"/>
    <w:rsid w:val="00E82F94"/>
    <w:rsid w:val="00E8305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708E"/>
    <w:rsid w:val="00E97093"/>
    <w:rsid w:val="00E970F5"/>
    <w:rsid w:val="00E9717F"/>
    <w:rsid w:val="00E97717"/>
    <w:rsid w:val="00E978DD"/>
    <w:rsid w:val="00E97944"/>
    <w:rsid w:val="00EA0127"/>
    <w:rsid w:val="00EA0BEC"/>
    <w:rsid w:val="00EA0E71"/>
    <w:rsid w:val="00EA0F0C"/>
    <w:rsid w:val="00EA11A1"/>
    <w:rsid w:val="00EA1321"/>
    <w:rsid w:val="00EA1389"/>
    <w:rsid w:val="00EA13D8"/>
    <w:rsid w:val="00EA16A2"/>
    <w:rsid w:val="00EA1740"/>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C1"/>
    <w:rsid w:val="00EB05BD"/>
    <w:rsid w:val="00EB08FA"/>
    <w:rsid w:val="00EB0C57"/>
    <w:rsid w:val="00EB10B1"/>
    <w:rsid w:val="00EB10D2"/>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4266"/>
    <w:rsid w:val="00EC4308"/>
    <w:rsid w:val="00EC45B9"/>
    <w:rsid w:val="00EC4850"/>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4A1"/>
    <w:rsid w:val="00EC64BA"/>
    <w:rsid w:val="00EC6716"/>
    <w:rsid w:val="00EC679C"/>
    <w:rsid w:val="00EC69C3"/>
    <w:rsid w:val="00EC6B73"/>
    <w:rsid w:val="00EC6C84"/>
    <w:rsid w:val="00EC6F34"/>
    <w:rsid w:val="00EC70E9"/>
    <w:rsid w:val="00EC7259"/>
    <w:rsid w:val="00EC729B"/>
    <w:rsid w:val="00EC741A"/>
    <w:rsid w:val="00EC7454"/>
    <w:rsid w:val="00EC74D9"/>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6A7"/>
    <w:rsid w:val="00ED280B"/>
    <w:rsid w:val="00ED28A9"/>
    <w:rsid w:val="00ED2A2A"/>
    <w:rsid w:val="00ED2CC6"/>
    <w:rsid w:val="00ED2CD4"/>
    <w:rsid w:val="00ED2F36"/>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B4B"/>
    <w:rsid w:val="00ED5B4F"/>
    <w:rsid w:val="00ED5BF9"/>
    <w:rsid w:val="00ED5C90"/>
    <w:rsid w:val="00ED6251"/>
    <w:rsid w:val="00ED64CC"/>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30E"/>
    <w:rsid w:val="00EE543D"/>
    <w:rsid w:val="00EE54EA"/>
    <w:rsid w:val="00EE553E"/>
    <w:rsid w:val="00EE564B"/>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3F8"/>
    <w:rsid w:val="00F0343B"/>
    <w:rsid w:val="00F03EE3"/>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527"/>
    <w:rsid w:val="00F05878"/>
    <w:rsid w:val="00F058A8"/>
    <w:rsid w:val="00F05904"/>
    <w:rsid w:val="00F05926"/>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3BF"/>
    <w:rsid w:val="00F14575"/>
    <w:rsid w:val="00F146FC"/>
    <w:rsid w:val="00F14D5D"/>
    <w:rsid w:val="00F151C2"/>
    <w:rsid w:val="00F15219"/>
    <w:rsid w:val="00F15457"/>
    <w:rsid w:val="00F1565D"/>
    <w:rsid w:val="00F157FF"/>
    <w:rsid w:val="00F1588A"/>
    <w:rsid w:val="00F158E1"/>
    <w:rsid w:val="00F15AC2"/>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79"/>
    <w:rsid w:val="00F22B87"/>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F36"/>
    <w:rsid w:val="00F27037"/>
    <w:rsid w:val="00F2726F"/>
    <w:rsid w:val="00F27480"/>
    <w:rsid w:val="00F27540"/>
    <w:rsid w:val="00F27680"/>
    <w:rsid w:val="00F27751"/>
    <w:rsid w:val="00F2784F"/>
    <w:rsid w:val="00F278C3"/>
    <w:rsid w:val="00F2797F"/>
    <w:rsid w:val="00F27C97"/>
    <w:rsid w:val="00F27D6D"/>
    <w:rsid w:val="00F27D74"/>
    <w:rsid w:val="00F3032F"/>
    <w:rsid w:val="00F308C1"/>
    <w:rsid w:val="00F308DA"/>
    <w:rsid w:val="00F309AB"/>
    <w:rsid w:val="00F309D3"/>
    <w:rsid w:val="00F30A0B"/>
    <w:rsid w:val="00F30A66"/>
    <w:rsid w:val="00F30B5F"/>
    <w:rsid w:val="00F30CC4"/>
    <w:rsid w:val="00F30D17"/>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4018A"/>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501A7"/>
    <w:rsid w:val="00F501FF"/>
    <w:rsid w:val="00F5026A"/>
    <w:rsid w:val="00F5034B"/>
    <w:rsid w:val="00F50480"/>
    <w:rsid w:val="00F504FD"/>
    <w:rsid w:val="00F50706"/>
    <w:rsid w:val="00F509C3"/>
    <w:rsid w:val="00F50A25"/>
    <w:rsid w:val="00F50B46"/>
    <w:rsid w:val="00F50BFB"/>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2027"/>
    <w:rsid w:val="00F624BF"/>
    <w:rsid w:val="00F6250C"/>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C0B"/>
    <w:rsid w:val="00F64D0C"/>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34F"/>
    <w:rsid w:val="00F67490"/>
    <w:rsid w:val="00F67A2A"/>
    <w:rsid w:val="00F67F3B"/>
    <w:rsid w:val="00F70183"/>
    <w:rsid w:val="00F70214"/>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3FB"/>
    <w:rsid w:val="00F7163D"/>
    <w:rsid w:val="00F71691"/>
    <w:rsid w:val="00F7169B"/>
    <w:rsid w:val="00F716BF"/>
    <w:rsid w:val="00F71D1A"/>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9E"/>
    <w:rsid w:val="00F73BD3"/>
    <w:rsid w:val="00F73CE9"/>
    <w:rsid w:val="00F73ED7"/>
    <w:rsid w:val="00F73F65"/>
    <w:rsid w:val="00F73F77"/>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D1C"/>
    <w:rsid w:val="00F75E03"/>
    <w:rsid w:val="00F75F35"/>
    <w:rsid w:val="00F76312"/>
    <w:rsid w:val="00F7643B"/>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FEA"/>
    <w:rsid w:val="00F801B6"/>
    <w:rsid w:val="00F803EE"/>
    <w:rsid w:val="00F804C9"/>
    <w:rsid w:val="00F804ED"/>
    <w:rsid w:val="00F805BF"/>
    <w:rsid w:val="00F80850"/>
    <w:rsid w:val="00F808C1"/>
    <w:rsid w:val="00F80A87"/>
    <w:rsid w:val="00F80AAC"/>
    <w:rsid w:val="00F80BDC"/>
    <w:rsid w:val="00F80C54"/>
    <w:rsid w:val="00F80CBA"/>
    <w:rsid w:val="00F80E24"/>
    <w:rsid w:val="00F81226"/>
    <w:rsid w:val="00F8155C"/>
    <w:rsid w:val="00F816E1"/>
    <w:rsid w:val="00F8184A"/>
    <w:rsid w:val="00F818C8"/>
    <w:rsid w:val="00F819F1"/>
    <w:rsid w:val="00F81A26"/>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C76"/>
    <w:rsid w:val="00F872EC"/>
    <w:rsid w:val="00F8736A"/>
    <w:rsid w:val="00F8747F"/>
    <w:rsid w:val="00F875E2"/>
    <w:rsid w:val="00F87885"/>
    <w:rsid w:val="00F87A10"/>
    <w:rsid w:val="00F87A8D"/>
    <w:rsid w:val="00F87AEF"/>
    <w:rsid w:val="00F87B03"/>
    <w:rsid w:val="00F87DE7"/>
    <w:rsid w:val="00F90016"/>
    <w:rsid w:val="00F902F6"/>
    <w:rsid w:val="00F90509"/>
    <w:rsid w:val="00F90765"/>
    <w:rsid w:val="00F90897"/>
    <w:rsid w:val="00F90FF6"/>
    <w:rsid w:val="00F9123B"/>
    <w:rsid w:val="00F91563"/>
    <w:rsid w:val="00F91A54"/>
    <w:rsid w:val="00F91A65"/>
    <w:rsid w:val="00F91B0A"/>
    <w:rsid w:val="00F91BF7"/>
    <w:rsid w:val="00F91C53"/>
    <w:rsid w:val="00F91CB6"/>
    <w:rsid w:val="00F920CD"/>
    <w:rsid w:val="00F92148"/>
    <w:rsid w:val="00F92166"/>
    <w:rsid w:val="00F92295"/>
    <w:rsid w:val="00F9233A"/>
    <w:rsid w:val="00F925F3"/>
    <w:rsid w:val="00F92A99"/>
    <w:rsid w:val="00F92B5B"/>
    <w:rsid w:val="00F92FFB"/>
    <w:rsid w:val="00F9300A"/>
    <w:rsid w:val="00F9316C"/>
    <w:rsid w:val="00F932E8"/>
    <w:rsid w:val="00F933E8"/>
    <w:rsid w:val="00F9364D"/>
    <w:rsid w:val="00F936C1"/>
    <w:rsid w:val="00F93D93"/>
    <w:rsid w:val="00F93F82"/>
    <w:rsid w:val="00F940AB"/>
    <w:rsid w:val="00F94126"/>
    <w:rsid w:val="00F94147"/>
    <w:rsid w:val="00F94271"/>
    <w:rsid w:val="00F94429"/>
    <w:rsid w:val="00F945FA"/>
    <w:rsid w:val="00F94898"/>
    <w:rsid w:val="00F948BE"/>
    <w:rsid w:val="00F94D50"/>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739"/>
    <w:rsid w:val="00FA0ACF"/>
    <w:rsid w:val="00FA0AED"/>
    <w:rsid w:val="00FA0DFF"/>
    <w:rsid w:val="00FA0E7A"/>
    <w:rsid w:val="00FA0FB6"/>
    <w:rsid w:val="00FA11D6"/>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D37"/>
    <w:rsid w:val="00FA3E62"/>
    <w:rsid w:val="00FA434C"/>
    <w:rsid w:val="00FA43AA"/>
    <w:rsid w:val="00FA4463"/>
    <w:rsid w:val="00FA452B"/>
    <w:rsid w:val="00FA4665"/>
    <w:rsid w:val="00FA4683"/>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C1"/>
    <w:rsid w:val="00FB5646"/>
    <w:rsid w:val="00FB5767"/>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DB"/>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73F"/>
    <w:rsid w:val="00FC07AB"/>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EC2"/>
    <w:rsid w:val="00FC2EE4"/>
    <w:rsid w:val="00FC309C"/>
    <w:rsid w:val="00FC315A"/>
    <w:rsid w:val="00FC31FD"/>
    <w:rsid w:val="00FC320B"/>
    <w:rsid w:val="00FC3327"/>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F5"/>
    <w:rsid w:val="00FD1047"/>
    <w:rsid w:val="00FD107C"/>
    <w:rsid w:val="00FD1356"/>
    <w:rsid w:val="00FD1648"/>
    <w:rsid w:val="00FD17E6"/>
    <w:rsid w:val="00FD17EF"/>
    <w:rsid w:val="00FD18D1"/>
    <w:rsid w:val="00FD19AE"/>
    <w:rsid w:val="00FD1D6B"/>
    <w:rsid w:val="00FD1E1E"/>
    <w:rsid w:val="00FD1EE0"/>
    <w:rsid w:val="00FD2156"/>
    <w:rsid w:val="00FD2271"/>
    <w:rsid w:val="00FD235D"/>
    <w:rsid w:val="00FD24D2"/>
    <w:rsid w:val="00FD24DC"/>
    <w:rsid w:val="00FD2670"/>
    <w:rsid w:val="00FD267B"/>
    <w:rsid w:val="00FD2A4B"/>
    <w:rsid w:val="00FD2BBD"/>
    <w:rsid w:val="00FD2F36"/>
    <w:rsid w:val="00FD3436"/>
    <w:rsid w:val="00FD3467"/>
    <w:rsid w:val="00FD34B1"/>
    <w:rsid w:val="00FD3A66"/>
    <w:rsid w:val="00FD3EEF"/>
    <w:rsid w:val="00FD3F4D"/>
    <w:rsid w:val="00FD40B8"/>
    <w:rsid w:val="00FD41A9"/>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A4"/>
    <w:rsid w:val="00FE14A8"/>
    <w:rsid w:val="00FE1B89"/>
    <w:rsid w:val="00FE1C00"/>
    <w:rsid w:val="00FE1E17"/>
    <w:rsid w:val="00FE1FE3"/>
    <w:rsid w:val="00FE20AD"/>
    <w:rsid w:val="00FE221F"/>
    <w:rsid w:val="00FE2600"/>
    <w:rsid w:val="00FE2632"/>
    <w:rsid w:val="00FE268D"/>
    <w:rsid w:val="00FE2764"/>
    <w:rsid w:val="00FE2D10"/>
    <w:rsid w:val="00FE3387"/>
    <w:rsid w:val="00FE371D"/>
    <w:rsid w:val="00FE3741"/>
    <w:rsid w:val="00FE37EC"/>
    <w:rsid w:val="00FE3967"/>
    <w:rsid w:val="00FE3A65"/>
    <w:rsid w:val="00FE3B33"/>
    <w:rsid w:val="00FE3D82"/>
    <w:rsid w:val="00FE3EA0"/>
    <w:rsid w:val="00FE3EA4"/>
    <w:rsid w:val="00FE3F61"/>
    <w:rsid w:val="00FE415F"/>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E99"/>
    <w:rsid w:val="00FF2EE9"/>
    <w:rsid w:val="00FF3230"/>
    <w:rsid w:val="00FF348B"/>
    <w:rsid w:val="00FF3536"/>
    <w:rsid w:val="00FF3612"/>
    <w:rsid w:val="00FF38BB"/>
    <w:rsid w:val="00FF399D"/>
    <w:rsid w:val="00FF3B40"/>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uiPriority w:val="99"/>
    <w:semiHidden/>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tescostrongerstarts.org.uk/apply-for-a-grant/" TargetMode="External"/><Relationship Id="rId26" Type="http://schemas.openxmlformats.org/officeDocument/2006/relationships/hyperlink" Target="https://www.bailythomas.org.uk/grants/general-programme" TargetMode="External"/><Relationship Id="rId39" Type="http://schemas.openxmlformats.org/officeDocument/2006/relationships/hyperlink" Target="https://www.sportengland.org/funding-and-campaigns/our-funding/apply-funding" TargetMode="External"/><Relationship Id="rId21" Type="http://schemas.openxmlformats.org/officeDocument/2006/relationships/hyperlink" Target="https://helenroll.co.uk/beneficiaries" TargetMode="External"/><Relationship Id="rId34" Type="http://schemas.openxmlformats.org/officeDocument/2006/relationships/hyperlink" Target="https://www.artscouncil.org.uk/supporting-arts-museums-and-libraries/supporting-grassroots-music" TargetMode="Externa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uffolkcf.org.uk/subscribe/" TargetMode="External"/><Relationship Id="rId20" Type="http://schemas.openxmlformats.org/officeDocument/2006/relationships/hyperlink" Target="mailto:alice.browne@groundwork.org.uk" TargetMode="External"/><Relationship Id="rId29" Type="http://schemas.openxmlformats.org/officeDocument/2006/relationships/hyperlink" Target="https://bernardsunley.org/grants/what-we-fund" TargetMode="External"/><Relationship Id="rId41" Type="http://schemas.openxmlformats.org/officeDocument/2006/relationships/hyperlink" Target="https://www.boostc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outhalltrust.org/" TargetMode="External"/><Relationship Id="rId32" Type="http://schemas.openxmlformats.org/officeDocument/2006/relationships/hyperlink" Target="https://www.theanchorfoundation.org.uk/" TargetMode="External"/><Relationship Id="rId37" Type="http://schemas.openxmlformats.org/officeDocument/2006/relationships/hyperlink" Target="https://musicforall.submittable.com/submit/340004/music-for-all-awards-round-5-2025-community-awards" TargetMode="External"/><Relationship Id="rId40" Type="http://schemas.openxmlformats.org/officeDocument/2006/relationships/hyperlink" Target="https://biggive.org/earth-raise/" TargetMode="External"/><Relationship Id="rId5" Type="http://schemas.openxmlformats.org/officeDocument/2006/relationships/customXml" Target="../customXml/item5.xml"/><Relationship Id="rId15" Type="http://schemas.openxmlformats.org/officeDocument/2006/relationships/hyperlink" Target="https://www.healthysuffolk.org.uk/jsna/jsna-blog/jsna-blog-december" TargetMode="External"/><Relationship Id="rId23" Type="http://schemas.openxmlformats.org/officeDocument/2006/relationships/hyperlink" Target="https://find-government-grants.service.gov.uk/grants/expression-of-interest---gambling-harms-prevention-levy-funding-for-the-voluntary-sector-1" TargetMode="External"/><Relationship Id="rId28" Type="http://schemas.openxmlformats.org/officeDocument/2006/relationships/hyperlink" Target="https://www.thegoslingfoundation.com/" TargetMode="External"/><Relationship Id="rId36" Type="http://schemas.openxmlformats.org/officeDocument/2006/relationships/hyperlink" Target="https://musicforall.submittable.com/submit/340005/music-for-all-awards-round-5-2025-youth-clubs-award" TargetMode="External"/><Relationship Id="rId10" Type="http://schemas.openxmlformats.org/officeDocument/2006/relationships/footnotes" Target="footnotes.xml"/><Relationship Id="rId19" Type="http://schemas.openxmlformats.org/officeDocument/2006/relationships/hyperlink" Target="https://tescostrongerstarts.org.uk/nominate/" TargetMode="External"/><Relationship Id="rId31" Type="http://schemas.openxmlformats.org/officeDocument/2006/relationships/hyperlink" Target="http://www.theanchorfoundation.org.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ysuffolk.org.uk/jsna/jsna-blog/jsna-blog-december" TargetMode="External"/><Relationship Id="rId22" Type="http://schemas.openxmlformats.org/officeDocument/2006/relationships/hyperlink" Target="https://www.tnlcommunityfund.org.uk/funding/programmes/national-lottery-awards-for-all-england" TargetMode="External"/><Relationship Id="rId27" Type="http://schemas.openxmlformats.org/officeDocument/2006/relationships/hyperlink" Target="https://www.bailythomas.org.uk/grants/general-programme/general-guidelines" TargetMode="External"/><Relationship Id="rId30" Type="http://schemas.openxmlformats.org/officeDocument/2006/relationships/hyperlink" Target="https://www.fideliocharitabletrust.org.uk/" TargetMode="External"/><Relationship Id="rId35" Type="http://schemas.openxmlformats.org/officeDocument/2006/relationships/hyperlink" Target="https://www.musicforall.org.uk/apply-for-funding/application-process/"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click.pstmrk.it/3s/www.idoxopen4community.co.uk/suffolk" TargetMode="External"/><Relationship Id="rId25" Type="http://schemas.openxmlformats.org/officeDocument/2006/relationships/hyperlink" Target="https://the7starsfoundation.co.uk/apply/project-funding-application" TargetMode="External"/><Relationship Id="rId33" Type="http://schemas.openxmlformats.org/officeDocument/2006/relationships/hyperlink" Target="https://www.theanchorfoundation.org.uk/projects" TargetMode="External"/><Relationship Id="rId38" Type="http://schemas.openxmlformats.org/officeDocument/2006/relationships/hyperlink" Target="https://www.fideliocharitable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Props1.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3.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4.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5.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docProps/app.xml><?xml version="1.0" encoding="utf-8"?>
<Properties xmlns="http://schemas.openxmlformats.org/officeDocument/2006/extended-properties" xmlns:vt="http://schemas.openxmlformats.org/officeDocument/2006/docPropsVTypes">
  <Template>Normal</Template>
  <TotalTime>12415</TotalTime>
  <Pages>11</Pages>
  <Words>2765</Words>
  <Characters>15972</Characters>
  <Application>Microsoft Office Word</Application>
  <DocSecurity>0</DocSecurity>
  <Lines>622</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December 2025</dc:title>
  <dc:subject>
  </dc:subject>
  <dc:creator>Jim Brown</dc:creator>
  <cp:keywords>
  </cp:keywords>
  <dc:description>
  </dc:description>
  <cp:lastModifiedBy>Jim Brown</cp:lastModifiedBy>
  <cp:revision>9915</cp:revision>
  <cp:lastPrinted>2025-12-10T13:45:00Z</cp:lastPrinted>
  <dcterms:created xsi:type="dcterms:W3CDTF">2023-12-04T23:48:00Z</dcterms:created>
  <dcterms:modified xsi:type="dcterms:W3CDTF">2025-12-10T13:51:48Z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