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E37" w:rsidP="594904B8" w:rsidRDefault="00913F2F" w14:paraId="0AB841D1" w14:textId="6E9638D8">
      <w:pPr>
        <w:jc w:val="center"/>
        <w:rPr>
          <w:b/>
          <w:bCs/>
          <w:sz w:val="28"/>
          <w:szCs w:val="28"/>
        </w:rPr>
      </w:pPr>
      <w:r w:rsidRPr="002E3F3B">
        <w:rPr>
          <w:noProof/>
          <w:sz w:val="24"/>
        </w:rPr>
        <w:drawing>
          <wp:anchor distT="0" distB="0" distL="114300" distR="114300" simplePos="0" relativeHeight="251663360" behindDoc="0" locked="0" layoutInCell="1" allowOverlap="1" wp14:editId="35D76374" wp14:anchorId="3D33DEBE">
            <wp:simplePos x="0" y="0"/>
            <wp:positionH relativeFrom="character">
              <wp:posOffset>7952738</wp:posOffset>
            </wp:positionH>
            <wp:positionV relativeFrom="paragraph">
              <wp:posOffset>0</wp:posOffset>
            </wp:positionV>
            <wp:extent cx="1618615" cy="855980"/>
            <wp:effectExtent l="0" t="0" r="635" b="127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8615" cy="855980"/>
                    </a:xfrm>
                    <a:prstGeom prst="rect">
                      <a:avLst/>
                    </a:prstGeom>
                  </pic:spPr>
                </pic:pic>
              </a:graphicData>
            </a:graphic>
            <wp14:sizeRelH relativeFrom="margin">
              <wp14:pctWidth>0</wp14:pctWidth>
            </wp14:sizeRelH>
            <wp14:sizeRelV relativeFrom="margin">
              <wp14:pctHeight>0</wp14:pctHeight>
            </wp14:sizeRelV>
          </wp:anchor>
        </w:drawing>
      </w:r>
      <w:r w:rsidRPr="00E9160A" w:rsidR="00CE78D0">
        <w:rPr>
          <w:noProof/>
        </w:rPr>
        <w:drawing>
          <wp:anchor distT="0" distB="0" distL="114300" distR="114300" simplePos="0" relativeHeight="251658240" behindDoc="0" locked="0" layoutInCell="1" allowOverlap="1" wp14:editId="7EA2FCD1" wp14:anchorId="24C23953">
            <wp:simplePos x="0" y="0"/>
            <wp:positionH relativeFrom="column">
              <wp:posOffset>76200</wp:posOffset>
            </wp:positionH>
            <wp:positionV relativeFrom="paragraph">
              <wp:posOffset>0</wp:posOffset>
            </wp:positionV>
            <wp:extent cx="1095375" cy="828675"/>
            <wp:effectExtent l="0" t="0" r="9525" b="9525"/>
            <wp:wrapTight wrapText="bothSides">
              <wp:wrapPolygon edited="0">
                <wp:start x="0" y="0"/>
                <wp:lineTo x="0" y="21352"/>
                <wp:lineTo x="21412" y="21352"/>
                <wp:lineTo x="21412"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5375" cy="828675"/>
                    </a:xfrm>
                    <a:prstGeom prst="rect">
                      <a:avLst/>
                    </a:prstGeom>
                  </pic:spPr>
                </pic:pic>
              </a:graphicData>
            </a:graphic>
            <wp14:sizeRelH relativeFrom="margin">
              <wp14:pctWidth>0</wp14:pctWidth>
            </wp14:sizeRelH>
            <wp14:sizeRelV relativeFrom="margin">
              <wp14:pctHeight>0</wp14:pctHeight>
            </wp14:sizeRelV>
          </wp:anchor>
        </w:drawing>
      </w:r>
      <w:r w:rsidRPr="594904B8" w:rsidR="00090E37">
        <w:rPr>
          <w:b/>
          <w:bCs/>
          <w:sz w:val="28"/>
          <w:szCs w:val="28"/>
        </w:rPr>
        <w:t>Educational Setting S</w:t>
      </w:r>
      <w:r w:rsidRPr="594904B8" w:rsidR="0005145D">
        <w:rPr>
          <w:b/>
          <w:bCs/>
          <w:sz w:val="28"/>
          <w:szCs w:val="28"/>
        </w:rPr>
        <w:t xml:space="preserve">elf-audit </w:t>
      </w:r>
      <w:r w:rsidRPr="594904B8" w:rsidR="006E1FD4">
        <w:rPr>
          <w:b/>
          <w:bCs/>
          <w:sz w:val="28"/>
          <w:szCs w:val="28"/>
        </w:rPr>
        <w:t xml:space="preserve">tool </w:t>
      </w:r>
      <w:r w:rsidRPr="594904B8" w:rsidR="003B017C">
        <w:rPr>
          <w:b/>
          <w:bCs/>
          <w:sz w:val="28"/>
          <w:szCs w:val="28"/>
        </w:rPr>
        <w:t xml:space="preserve">– </w:t>
      </w:r>
      <w:r w:rsidRPr="594904B8" w:rsidR="006E1FD4">
        <w:rPr>
          <w:b/>
          <w:bCs/>
          <w:sz w:val="28"/>
          <w:szCs w:val="28"/>
        </w:rPr>
        <w:t xml:space="preserve">with a focus on </w:t>
      </w:r>
      <w:r w:rsidRPr="594904B8" w:rsidR="00295354">
        <w:rPr>
          <w:b/>
          <w:bCs/>
          <w:sz w:val="28"/>
          <w:szCs w:val="28"/>
        </w:rPr>
        <w:t xml:space="preserve">both </w:t>
      </w:r>
      <w:r w:rsidRPr="594904B8" w:rsidR="006E1FD4">
        <w:rPr>
          <w:b/>
          <w:bCs/>
          <w:sz w:val="28"/>
          <w:szCs w:val="28"/>
        </w:rPr>
        <w:t>pr</w:t>
      </w:r>
      <w:r w:rsidRPr="594904B8" w:rsidR="009B07CB">
        <w:rPr>
          <w:b/>
          <w:bCs/>
          <w:sz w:val="28"/>
          <w:szCs w:val="28"/>
        </w:rPr>
        <w:t>eventing</w:t>
      </w:r>
      <w:r w:rsidRPr="594904B8" w:rsidR="00295354">
        <w:rPr>
          <w:b/>
          <w:bCs/>
          <w:sz w:val="28"/>
          <w:szCs w:val="28"/>
        </w:rPr>
        <w:t xml:space="preserve"> and </w:t>
      </w:r>
      <w:proofErr w:type="gramStart"/>
      <w:r w:rsidRPr="594904B8" w:rsidR="00295354">
        <w:rPr>
          <w:b/>
          <w:bCs/>
          <w:sz w:val="28"/>
          <w:szCs w:val="28"/>
        </w:rPr>
        <w:t>addressing</w:t>
      </w:r>
      <w:proofErr w:type="gramEnd"/>
      <w:r w:rsidRPr="594904B8" w:rsidR="009B07CB">
        <w:rPr>
          <w:b/>
          <w:bCs/>
          <w:sz w:val="28"/>
          <w:szCs w:val="28"/>
        </w:rPr>
        <w:t xml:space="preserve"> </w:t>
      </w:r>
    </w:p>
    <w:p w:rsidRPr="004A7C3B" w:rsidR="0005145D" w:rsidP="0005145D" w:rsidRDefault="009B07CB" w14:paraId="49AACC86" w14:textId="792F9E9D">
      <w:pPr>
        <w:jc w:val="center"/>
        <w:rPr>
          <w:sz w:val="28"/>
        </w:rPr>
      </w:pPr>
      <w:r w:rsidRPr="009B07CB">
        <w:rPr>
          <w:b/>
          <w:sz w:val="28"/>
        </w:rPr>
        <w:t>Emotionally Based School Avoidance</w:t>
      </w:r>
    </w:p>
    <w:p w:rsidRPr="00500873" w:rsidR="004A7C3B" w:rsidP="00694965" w:rsidRDefault="004A7C3B" w14:paraId="38750D11" w14:textId="41E43C3B">
      <w:pPr>
        <w:jc w:val="center"/>
      </w:pPr>
      <w:r w:rsidRPr="00500873">
        <w:t>The eight principles are linked to</w:t>
      </w:r>
      <w:r w:rsidRPr="00500873" w:rsidR="00353DCA">
        <w:t xml:space="preserve"> the</w:t>
      </w:r>
      <w:r w:rsidRPr="00500873" w:rsidR="00097327">
        <w:t xml:space="preserve"> DfE &amp;</w:t>
      </w:r>
      <w:r w:rsidRPr="00500873" w:rsidR="00353DCA">
        <w:t xml:space="preserve"> Public Health England document: </w:t>
      </w:r>
      <w:hyperlink w:history="1" r:id="rId12">
        <w:r w:rsidRPr="00500873" w:rsidR="00353DCA">
          <w:rPr>
            <w:rStyle w:val="Hyperlink"/>
          </w:rPr>
          <w:t>Promoting children and young people’s mental health and wellbeing (publishing.service.gov.uk)</w:t>
        </w:r>
      </w:hyperlink>
    </w:p>
    <w:p w:rsidRPr="00500873" w:rsidR="0005145D" w:rsidP="004A7C3B" w:rsidRDefault="00C11E9B" w14:paraId="7D831D96" w14:textId="57512B8B">
      <w:pPr>
        <w:tabs>
          <w:tab w:val="center" w:pos="7699"/>
          <w:tab w:val="left" w:pos="11808"/>
        </w:tabs>
      </w:pPr>
      <w:r w:rsidRPr="00500873">
        <w:t>The indicators listed below are</w:t>
      </w:r>
      <w:r w:rsidRPr="00500873">
        <w:rPr>
          <w:i/>
          <w:iCs/>
        </w:rPr>
        <w:t xml:space="preserve"> </w:t>
      </w:r>
      <w:r w:rsidRPr="00500873" w:rsidR="00295354">
        <w:rPr>
          <w:i/>
          <w:iCs/>
        </w:rPr>
        <w:t>suggested</w:t>
      </w:r>
      <w:r w:rsidRPr="00500873" w:rsidR="00295354">
        <w:t xml:space="preserve"> points of reflection</w:t>
      </w:r>
      <w:r w:rsidRPr="00500873" w:rsidR="00B471EE">
        <w:t>, designed to stimulate discussion</w:t>
      </w:r>
      <w:r w:rsidRPr="00500873" w:rsidR="004E7B0F">
        <w:t xml:space="preserve">.  They are not exhaustive.  </w:t>
      </w:r>
      <w:r w:rsidRPr="00500873" w:rsidR="00B471EE">
        <w:t xml:space="preserve">Some will be </w:t>
      </w:r>
      <w:proofErr w:type="gramStart"/>
      <w:r w:rsidRPr="00500873" w:rsidR="00B471EE">
        <w:t>more or less poignant / relevant</w:t>
      </w:r>
      <w:proofErr w:type="gramEnd"/>
      <w:r w:rsidRPr="00500873" w:rsidR="00B471EE">
        <w:t xml:space="preserve"> for settings</w:t>
      </w:r>
      <w:r w:rsidRPr="00500873" w:rsidR="00F37375">
        <w:t xml:space="preserve"> than others.  </w:t>
      </w:r>
      <w:r w:rsidRPr="00500873" w:rsidR="004E7B0F">
        <w:t>There will inevitably be cross-over with other audit</w:t>
      </w:r>
      <w:r w:rsidRPr="00500873" w:rsidR="00B56599">
        <w:t xml:space="preserve"> documents that address related areas </w:t>
      </w:r>
      <w:r w:rsidRPr="00500873" w:rsidR="005B0695">
        <w:t>such as Mental Health, or whole school inclusion.</w:t>
      </w:r>
      <w:r w:rsidRPr="00500873" w:rsidR="006E21DB">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50443A" w:rsidTr="00BC23AD" w14:paraId="386FFF2B" w14:textId="77777777">
        <w:trPr>
          <w:trHeight w:val="270"/>
        </w:trPr>
        <w:tc>
          <w:tcPr>
            <w:tcW w:w="15446" w:type="dxa"/>
            <w:gridSpan w:val="5"/>
            <w:shd w:val="clear" w:color="auto" w:fill="FBE4D5" w:themeFill="accent2" w:themeFillTint="33"/>
          </w:tcPr>
          <w:p w:rsidR="0050443A" w:rsidP="00E22C69" w:rsidRDefault="0050443A" w14:paraId="4D7F4F58" w14:textId="1FA2C696">
            <w:pPr>
              <w:jc w:val="center"/>
              <w:rPr>
                <w:b/>
                <w:sz w:val="24"/>
                <w:szCs w:val="24"/>
              </w:rPr>
            </w:pPr>
            <w:r w:rsidRPr="0035409A">
              <w:rPr>
                <w:b/>
                <w:sz w:val="24"/>
                <w:szCs w:val="24"/>
              </w:rPr>
              <w:t xml:space="preserve">Principle 1 – Leadership and Management </w:t>
            </w:r>
          </w:p>
          <w:p w:rsidR="00622AAE" w:rsidP="00622AAE" w:rsidRDefault="00622AAE" w14:paraId="601CB85C" w14:textId="77777777">
            <w:pPr>
              <w:pStyle w:val="ListParagraph"/>
              <w:numPr>
                <w:ilvl w:val="0"/>
                <w:numId w:val="4"/>
              </w:numPr>
              <w:jc w:val="center"/>
            </w:pPr>
            <w:r>
              <w:t xml:space="preserve">Clearly identified roles and responsibilities amongst staff, including a nominated senior member of staff who oversees EBSA policy and </w:t>
            </w:r>
            <w:proofErr w:type="gramStart"/>
            <w:r>
              <w:t>practice</w:t>
            </w:r>
            <w:proofErr w:type="gramEnd"/>
            <w:r>
              <w:t xml:space="preserve"> </w:t>
            </w:r>
          </w:p>
          <w:p w:rsidR="00622AAE" w:rsidP="00622AAE" w:rsidRDefault="00622AAE" w14:paraId="315B8CAA" w14:textId="77777777">
            <w:pPr>
              <w:pStyle w:val="ListParagraph"/>
              <w:numPr>
                <w:ilvl w:val="0"/>
                <w:numId w:val="4"/>
              </w:numPr>
              <w:jc w:val="center"/>
            </w:pPr>
            <w:r>
              <w:t xml:space="preserve">SENCo, MH lead and pastoral team have status within the school and work </w:t>
            </w:r>
            <w:proofErr w:type="gramStart"/>
            <w:r>
              <w:t>collaboratively</w:t>
            </w:r>
            <w:proofErr w:type="gramEnd"/>
            <w:r>
              <w:t xml:space="preserve"> </w:t>
            </w:r>
          </w:p>
          <w:p w:rsidRPr="00622AAE" w:rsidR="00622AAE" w:rsidP="00622AAE" w:rsidRDefault="00622AAE" w14:paraId="42A920FD" w14:textId="22EE7718">
            <w:pPr>
              <w:pStyle w:val="ListParagraph"/>
              <w:numPr>
                <w:ilvl w:val="0"/>
                <w:numId w:val="4"/>
              </w:numPr>
              <w:jc w:val="center"/>
            </w:pPr>
            <w:r>
              <w:t xml:space="preserve">Senior leadership team ‘embody’ and model school values from the top </w:t>
            </w:r>
            <w:proofErr w:type="gramStart"/>
            <w:r>
              <w:t>down</w:t>
            </w:r>
            <w:proofErr w:type="gramEnd"/>
          </w:p>
          <w:p w:rsidRPr="00A13310" w:rsidR="0050443A" w:rsidP="00D9287D" w:rsidRDefault="0050443A" w14:paraId="2A131095" w14:textId="4E49F21E">
            <w:pPr>
              <w:pStyle w:val="ListParagraph"/>
              <w:rPr>
                <w:b/>
              </w:rPr>
            </w:pPr>
          </w:p>
        </w:tc>
      </w:tr>
      <w:tr w:rsidR="0006358F" w:rsidTr="00151A09" w14:paraId="48B0079E" w14:textId="77777777">
        <w:trPr>
          <w:trHeight w:val="693"/>
        </w:trPr>
        <w:tc>
          <w:tcPr>
            <w:tcW w:w="7225" w:type="dxa"/>
          </w:tcPr>
          <w:p w:rsidRPr="00543C14" w:rsidR="0006358F" w:rsidP="0005145D" w:rsidRDefault="0006358F" w14:paraId="3B9CE2B2" w14:textId="77777777">
            <w:pPr>
              <w:rPr>
                <w:b/>
              </w:rPr>
            </w:pPr>
            <w:r w:rsidRPr="00543C14">
              <w:rPr>
                <w:b/>
              </w:rPr>
              <w:t>Indicators</w:t>
            </w:r>
          </w:p>
        </w:tc>
        <w:tc>
          <w:tcPr>
            <w:tcW w:w="850" w:type="dxa"/>
          </w:tcPr>
          <w:p w:rsidR="0006358F" w:rsidP="006E283D" w:rsidRDefault="0006358F" w14:paraId="2840E431" w14:textId="1F9AF048">
            <w:pPr>
              <w:jc w:val="center"/>
              <w:rPr>
                <w:b/>
              </w:rPr>
            </w:pPr>
            <w:r>
              <w:rPr>
                <w:b/>
              </w:rPr>
              <w:t>Yes</w:t>
            </w:r>
          </w:p>
        </w:tc>
        <w:tc>
          <w:tcPr>
            <w:tcW w:w="851" w:type="dxa"/>
          </w:tcPr>
          <w:p w:rsidR="0006358F" w:rsidP="006E283D" w:rsidRDefault="0006358F" w14:paraId="5C7EE5F2" w14:textId="357ED597">
            <w:pPr>
              <w:jc w:val="center"/>
              <w:rPr>
                <w:b/>
              </w:rPr>
            </w:pPr>
            <w:r>
              <w:rPr>
                <w:b/>
              </w:rPr>
              <w:t>No</w:t>
            </w:r>
          </w:p>
        </w:tc>
        <w:tc>
          <w:tcPr>
            <w:tcW w:w="850" w:type="dxa"/>
          </w:tcPr>
          <w:p w:rsidR="0006358F" w:rsidP="006E283D" w:rsidRDefault="0006358F" w14:paraId="665EFF70" w14:textId="44BC3D5B">
            <w:pPr>
              <w:jc w:val="center"/>
              <w:rPr>
                <w:b/>
              </w:rPr>
            </w:pPr>
            <w:r>
              <w:rPr>
                <w:b/>
              </w:rPr>
              <w:t>Not sure</w:t>
            </w:r>
          </w:p>
        </w:tc>
        <w:tc>
          <w:tcPr>
            <w:tcW w:w="5670" w:type="dxa"/>
          </w:tcPr>
          <w:p w:rsidR="0006358F" w:rsidP="006E283D" w:rsidRDefault="0006358F" w14:paraId="59F453C3" w14:textId="77777777">
            <w:pPr>
              <w:jc w:val="center"/>
              <w:rPr>
                <w:b/>
              </w:rPr>
            </w:pPr>
            <w:r>
              <w:rPr>
                <w:b/>
              </w:rPr>
              <w:t>Anything to action or follow up?</w:t>
            </w:r>
          </w:p>
          <w:p w:rsidRPr="00543C14" w:rsidR="0006358F" w:rsidP="00151A09" w:rsidRDefault="0006358F" w14:paraId="0346A837" w14:textId="15F085A9">
            <w:pPr>
              <w:jc w:val="center"/>
              <w:rPr>
                <w:b/>
              </w:rPr>
            </w:pPr>
            <w:r>
              <w:rPr>
                <w:b/>
              </w:rPr>
              <w:t>(Who will do what, and by when?)</w:t>
            </w:r>
            <w:r w:rsidRPr="00543C14">
              <w:rPr>
                <w:b/>
              </w:rPr>
              <w:t xml:space="preserve"> </w:t>
            </w:r>
          </w:p>
        </w:tc>
      </w:tr>
      <w:tr w:rsidR="0006358F" w:rsidTr="00543B93" w14:paraId="660B76F9" w14:textId="77777777">
        <w:tc>
          <w:tcPr>
            <w:tcW w:w="7225" w:type="dxa"/>
            <w:shd w:val="clear" w:color="auto" w:fill="auto"/>
          </w:tcPr>
          <w:p w:rsidR="0006358F" w:rsidP="00AD1F5C" w:rsidRDefault="0006358F" w14:paraId="4F1E1C68" w14:textId="45B06C60">
            <w:pPr>
              <w:pStyle w:val="CommentText"/>
            </w:pPr>
            <w:r w:rsidRPr="009C62DA">
              <w:rPr>
                <w:sz w:val="22"/>
                <w:szCs w:val="22"/>
              </w:rPr>
              <w:t>1.</w:t>
            </w:r>
            <w:r>
              <w:rPr>
                <w:sz w:val="22"/>
                <w:szCs w:val="22"/>
              </w:rPr>
              <w:t>1.</w:t>
            </w:r>
            <w:r w:rsidRPr="009C62DA">
              <w:rPr>
                <w:sz w:val="22"/>
                <w:szCs w:val="22"/>
              </w:rPr>
              <w:t xml:space="preserve"> Are the school’s values and beliefs </w:t>
            </w:r>
            <w:r>
              <w:rPr>
                <w:sz w:val="22"/>
                <w:szCs w:val="22"/>
              </w:rPr>
              <w:t xml:space="preserve">referenced, </w:t>
            </w:r>
            <w:proofErr w:type="gramStart"/>
            <w:r>
              <w:rPr>
                <w:sz w:val="22"/>
                <w:szCs w:val="22"/>
              </w:rPr>
              <w:t>embodied</w:t>
            </w:r>
            <w:proofErr w:type="gramEnd"/>
            <w:r>
              <w:rPr>
                <w:sz w:val="22"/>
                <w:szCs w:val="22"/>
              </w:rPr>
              <w:t xml:space="preserve"> and promoted by the SLT</w:t>
            </w:r>
            <w:r w:rsidRPr="009C62DA">
              <w:rPr>
                <w:sz w:val="22"/>
                <w:szCs w:val="22"/>
              </w:rPr>
              <w:t xml:space="preserve">? </w:t>
            </w:r>
            <w:r>
              <w:rPr>
                <w:sz w:val="22"/>
                <w:szCs w:val="22"/>
              </w:rPr>
              <w:t xml:space="preserve"> Could you evidence this? (see also 2.1)</w:t>
            </w:r>
          </w:p>
        </w:tc>
        <w:tc>
          <w:tcPr>
            <w:tcW w:w="850" w:type="dxa"/>
            <w:shd w:val="clear" w:color="auto" w:fill="auto"/>
          </w:tcPr>
          <w:p w:rsidR="0006358F" w:rsidP="0005145D" w:rsidRDefault="0006358F" w14:paraId="513497CC" w14:textId="77777777"/>
        </w:tc>
        <w:tc>
          <w:tcPr>
            <w:tcW w:w="851" w:type="dxa"/>
            <w:shd w:val="clear" w:color="auto" w:fill="auto"/>
          </w:tcPr>
          <w:p w:rsidR="0006358F" w:rsidP="0005145D" w:rsidRDefault="0006358F" w14:paraId="69B05B07" w14:textId="77777777"/>
        </w:tc>
        <w:tc>
          <w:tcPr>
            <w:tcW w:w="850" w:type="dxa"/>
            <w:shd w:val="clear" w:color="auto" w:fill="auto"/>
          </w:tcPr>
          <w:p w:rsidR="0006358F" w:rsidP="0005145D" w:rsidRDefault="0006358F" w14:paraId="2DA1074B" w14:textId="77777777"/>
        </w:tc>
        <w:tc>
          <w:tcPr>
            <w:tcW w:w="5670" w:type="dxa"/>
            <w:shd w:val="clear" w:color="auto" w:fill="auto"/>
          </w:tcPr>
          <w:p w:rsidR="0006358F" w:rsidP="0005145D" w:rsidRDefault="0006358F" w14:paraId="70396CAF" w14:textId="77777777"/>
        </w:tc>
      </w:tr>
      <w:tr w:rsidR="0006358F" w:rsidTr="00543B93" w14:paraId="5359BAC4" w14:textId="77777777">
        <w:tc>
          <w:tcPr>
            <w:tcW w:w="7225" w:type="dxa"/>
            <w:shd w:val="clear" w:color="auto" w:fill="auto"/>
          </w:tcPr>
          <w:p w:rsidRPr="00B41164" w:rsidR="0006358F" w:rsidP="004A7C3B" w:rsidRDefault="0006358F" w14:paraId="1F62F4EC" w14:textId="2AD50EED">
            <w:r>
              <w:t xml:space="preserve">1.2 </w:t>
            </w:r>
            <w:r w:rsidRPr="00B41164">
              <w:t>Have you</w:t>
            </w:r>
            <w:r>
              <w:t xml:space="preserve"> got a named Mental Health Lead in </w:t>
            </w:r>
            <w:proofErr w:type="gramStart"/>
            <w:r>
              <w:t>school</w:t>
            </w:r>
            <w:proofErr w:type="gramEnd"/>
            <w:r>
              <w:t xml:space="preserve"> and have they accessed the MH lead training?</w:t>
            </w:r>
          </w:p>
        </w:tc>
        <w:tc>
          <w:tcPr>
            <w:tcW w:w="850" w:type="dxa"/>
            <w:shd w:val="clear" w:color="auto" w:fill="auto"/>
          </w:tcPr>
          <w:p w:rsidR="0006358F" w:rsidP="0005145D" w:rsidRDefault="0006358F" w14:paraId="69EB059C" w14:textId="77777777"/>
        </w:tc>
        <w:tc>
          <w:tcPr>
            <w:tcW w:w="851" w:type="dxa"/>
            <w:shd w:val="clear" w:color="auto" w:fill="auto"/>
          </w:tcPr>
          <w:p w:rsidR="0006358F" w:rsidP="0005145D" w:rsidRDefault="0006358F" w14:paraId="78430E81" w14:textId="77777777"/>
        </w:tc>
        <w:tc>
          <w:tcPr>
            <w:tcW w:w="850" w:type="dxa"/>
            <w:shd w:val="clear" w:color="auto" w:fill="auto"/>
          </w:tcPr>
          <w:p w:rsidR="0006358F" w:rsidP="0005145D" w:rsidRDefault="0006358F" w14:paraId="11B23FE7" w14:textId="71CD3EB1"/>
        </w:tc>
        <w:tc>
          <w:tcPr>
            <w:tcW w:w="5670" w:type="dxa"/>
            <w:shd w:val="clear" w:color="auto" w:fill="auto"/>
          </w:tcPr>
          <w:p w:rsidR="0006358F" w:rsidP="0005145D" w:rsidRDefault="0006358F" w14:paraId="3B62AB7D" w14:textId="77777777"/>
        </w:tc>
      </w:tr>
      <w:tr w:rsidR="0006358F" w:rsidTr="00543B93" w14:paraId="71256233" w14:textId="77777777">
        <w:tc>
          <w:tcPr>
            <w:tcW w:w="7225" w:type="dxa"/>
            <w:shd w:val="clear" w:color="auto" w:fill="auto"/>
          </w:tcPr>
          <w:p w:rsidR="0006358F" w:rsidP="004A7C3B" w:rsidRDefault="0006358F" w14:paraId="2EF4938C" w14:textId="052952A7">
            <w:r>
              <w:t>1.3 Have you</w:t>
            </w:r>
            <w:r w:rsidRPr="00B41164">
              <w:t xml:space="preserve"> appointed a link governor to focus on mental health</w:t>
            </w:r>
            <w:r>
              <w:t xml:space="preserve"> and do they meet with the staff lead(s) at least termly? </w:t>
            </w:r>
          </w:p>
        </w:tc>
        <w:tc>
          <w:tcPr>
            <w:tcW w:w="850" w:type="dxa"/>
            <w:shd w:val="clear" w:color="auto" w:fill="auto"/>
          </w:tcPr>
          <w:p w:rsidR="0006358F" w:rsidP="0005145D" w:rsidRDefault="0006358F" w14:paraId="15C1B90F" w14:textId="77777777"/>
        </w:tc>
        <w:tc>
          <w:tcPr>
            <w:tcW w:w="851" w:type="dxa"/>
            <w:shd w:val="clear" w:color="auto" w:fill="auto"/>
          </w:tcPr>
          <w:p w:rsidR="0006358F" w:rsidP="0005145D" w:rsidRDefault="0006358F" w14:paraId="43E52F1E" w14:textId="77777777"/>
        </w:tc>
        <w:tc>
          <w:tcPr>
            <w:tcW w:w="850" w:type="dxa"/>
            <w:shd w:val="clear" w:color="auto" w:fill="auto"/>
          </w:tcPr>
          <w:p w:rsidR="0006358F" w:rsidP="0005145D" w:rsidRDefault="0006358F" w14:paraId="29A467C5" w14:textId="40B90A02"/>
        </w:tc>
        <w:tc>
          <w:tcPr>
            <w:tcW w:w="5670" w:type="dxa"/>
            <w:shd w:val="clear" w:color="auto" w:fill="auto"/>
          </w:tcPr>
          <w:p w:rsidR="0006358F" w:rsidP="0005145D" w:rsidRDefault="0006358F" w14:paraId="6702CAA7" w14:textId="77777777"/>
        </w:tc>
      </w:tr>
      <w:tr w:rsidR="0006358F" w:rsidTr="00543B93" w14:paraId="1DA804A1" w14:textId="77777777">
        <w:tc>
          <w:tcPr>
            <w:tcW w:w="7225" w:type="dxa"/>
            <w:shd w:val="clear" w:color="auto" w:fill="auto"/>
          </w:tcPr>
          <w:p w:rsidR="0006358F" w:rsidP="004A7C3B" w:rsidRDefault="0006358F" w14:paraId="4B40EFA1" w14:textId="1A50C4B4">
            <w:r>
              <w:t xml:space="preserve">1.4 Is there a member of staff who oversees attendance </w:t>
            </w:r>
            <w:r w:rsidR="00560277">
              <w:t xml:space="preserve">and non-attendance, </w:t>
            </w:r>
            <w:r>
              <w:t xml:space="preserve">and do they actively work with the SLT, SENCo, MH lead, wider pastoral </w:t>
            </w:r>
            <w:proofErr w:type="gramStart"/>
            <w:r>
              <w:t>team</w:t>
            </w:r>
            <w:proofErr w:type="gramEnd"/>
            <w:r>
              <w:t xml:space="preserve"> and link governor?  </w:t>
            </w:r>
          </w:p>
        </w:tc>
        <w:tc>
          <w:tcPr>
            <w:tcW w:w="850" w:type="dxa"/>
            <w:shd w:val="clear" w:color="auto" w:fill="auto"/>
          </w:tcPr>
          <w:p w:rsidR="0006358F" w:rsidP="0005145D" w:rsidRDefault="0006358F" w14:paraId="406DB4A2" w14:textId="77777777"/>
        </w:tc>
        <w:tc>
          <w:tcPr>
            <w:tcW w:w="851" w:type="dxa"/>
            <w:shd w:val="clear" w:color="auto" w:fill="auto"/>
          </w:tcPr>
          <w:p w:rsidR="0006358F" w:rsidP="0005145D" w:rsidRDefault="0006358F" w14:paraId="4BB7787A" w14:textId="77777777"/>
        </w:tc>
        <w:tc>
          <w:tcPr>
            <w:tcW w:w="850" w:type="dxa"/>
            <w:shd w:val="clear" w:color="auto" w:fill="auto"/>
          </w:tcPr>
          <w:p w:rsidR="0006358F" w:rsidP="0005145D" w:rsidRDefault="0006358F" w14:paraId="0D3DA849" w14:textId="1524D0DF"/>
        </w:tc>
        <w:tc>
          <w:tcPr>
            <w:tcW w:w="5670" w:type="dxa"/>
            <w:shd w:val="clear" w:color="auto" w:fill="auto"/>
          </w:tcPr>
          <w:p w:rsidR="0006358F" w:rsidP="0005145D" w:rsidRDefault="0006358F" w14:paraId="0F3C76D8" w14:textId="77777777"/>
        </w:tc>
      </w:tr>
      <w:tr w:rsidR="0006358F" w:rsidTr="00543B93" w14:paraId="1B753DD4" w14:textId="77777777">
        <w:tc>
          <w:tcPr>
            <w:tcW w:w="7225" w:type="dxa"/>
            <w:shd w:val="clear" w:color="auto" w:fill="auto"/>
          </w:tcPr>
          <w:p w:rsidR="0006358F" w:rsidP="0005145D" w:rsidRDefault="0006358F" w14:paraId="4AFA389F" w14:textId="277D65E5">
            <w:r>
              <w:t>1.5 Is there a c</w:t>
            </w:r>
            <w:r w:rsidRPr="00B41164">
              <w:t xml:space="preserve">lear attendance policy that </w:t>
            </w:r>
            <w:r>
              <w:t xml:space="preserve">describes the school’s approach in terms of promoting attendance and responding to </w:t>
            </w:r>
            <w:r w:rsidRPr="00B41164">
              <w:t>school avoidance</w:t>
            </w:r>
            <w:r>
              <w:t xml:space="preserve"> (also referencing new government guidance: </w:t>
            </w:r>
            <w:hyperlink w:history="1" r:id="rId13">
              <w:r>
                <w:rPr>
                  <w:rStyle w:val="Hyperlink"/>
                </w:rPr>
                <w:t>Working together to improve school attendance (publishing.service.gov.uk)</w:t>
              </w:r>
            </w:hyperlink>
            <w:r>
              <w:t>?</w:t>
            </w:r>
          </w:p>
        </w:tc>
        <w:tc>
          <w:tcPr>
            <w:tcW w:w="850" w:type="dxa"/>
            <w:shd w:val="clear" w:color="auto" w:fill="auto"/>
          </w:tcPr>
          <w:p w:rsidR="0006358F" w:rsidP="0005145D" w:rsidRDefault="0006358F" w14:paraId="5E316DE6" w14:textId="77777777"/>
        </w:tc>
        <w:tc>
          <w:tcPr>
            <w:tcW w:w="851" w:type="dxa"/>
            <w:shd w:val="clear" w:color="auto" w:fill="auto"/>
          </w:tcPr>
          <w:p w:rsidR="0006358F" w:rsidP="0005145D" w:rsidRDefault="0006358F" w14:paraId="2951ED05" w14:textId="77777777"/>
        </w:tc>
        <w:tc>
          <w:tcPr>
            <w:tcW w:w="850" w:type="dxa"/>
            <w:shd w:val="clear" w:color="auto" w:fill="auto"/>
          </w:tcPr>
          <w:p w:rsidR="0006358F" w:rsidP="0005145D" w:rsidRDefault="0006358F" w14:paraId="6C763986" w14:textId="1B992BC9"/>
        </w:tc>
        <w:tc>
          <w:tcPr>
            <w:tcW w:w="5670" w:type="dxa"/>
            <w:shd w:val="clear" w:color="auto" w:fill="auto"/>
          </w:tcPr>
          <w:p w:rsidR="0006358F" w:rsidP="0005145D" w:rsidRDefault="0006358F" w14:paraId="5CF0C2FD" w14:textId="77777777"/>
        </w:tc>
      </w:tr>
      <w:tr w:rsidR="0006358F" w:rsidTr="00543B93" w14:paraId="044CC837" w14:textId="77777777">
        <w:trPr>
          <w:trHeight w:val="270"/>
        </w:trPr>
        <w:tc>
          <w:tcPr>
            <w:tcW w:w="7225" w:type="dxa"/>
            <w:shd w:val="clear" w:color="auto" w:fill="auto"/>
          </w:tcPr>
          <w:p w:rsidR="0006358F" w:rsidP="0077075A" w:rsidRDefault="0006358F" w14:paraId="7BD1A04A" w14:textId="64E55D15">
            <w:r>
              <w:t xml:space="preserve">1.6 </w:t>
            </w:r>
            <w:r w:rsidRPr="00F945F1">
              <w:t xml:space="preserve">Do you have a </w:t>
            </w:r>
            <w:r>
              <w:t xml:space="preserve">regularly reviewed </w:t>
            </w:r>
            <w:r w:rsidRPr="00F945F1">
              <w:t>policy</w:t>
            </w:r>
            <w:r>
              <w:t xml:space="preserve"> documents (e.g. </w:t>
            </w:r>
            <w:r w:rsidRPr="00F945F1">
              <w:t>behaviour</w:t>
            </w:r>
            <w:r>
              <w:t>, bullying) that recognise the importance of relationships in contributing to MH and / or EBSA</w:t>
            </w:r>
            <w:r w:rsidRPr="00F945F1">
              <w:t>?</w:t>
            </w:r>
          </w:p>
        </w:tc>
        <w:tc>
          <w:tcPr>
            <w:tcW w:w="850" w:type="dxa"/>
            <w:shd w:val="clear" w:color="auto" w:fill="auto"/>
          </w:tcPr>
          <w:p w:rsidR="0006358F" w:rsidP="00E22C69" w:rsidRDefault="0006358F" w14:paraId="06C2CBC9" w14:textId="77777777">
            <w:pPr>
              <w:jc w:val="center"/>
            </w:pPr>
          </w:p>
        </w:tc>
        <w:tc>
          <w:tcPr>
            <w:tcW w:w="851" w:type="dxa"/>
            <w:shd w:val="clear" w:color="auto" w:fill="auto"/>
          </w:tcPr>
          <w:p w:rsidR="0006358F" w:rsidP="00E22C69" w:rsidRDefault="0006358F" w14:paraId="7A1097B6" w14:textId="77777777">
            <w:pPr>
              <w:jc w:val="center"/>
            </w:pPr>
          </w:p>
        </w:tc>
        <w:tc>
          <w:tcPr>
            <w:tcW w:w="850" w:type="dxa"/>
            <w:shd w:val="clear" w:color="auto" w:fill="auto"/>
          </w:tcPr>
          <w:p w:rsidR="0006358F" w:rsidP="00E22C69" w:rsidRDefault="0006358F" w14:paraId="4AE08493" w14:textId="4E434BE1">
            <w:pPr>
              <w:jc w:val="center"/>
            </w:pPr>
          </w:p>
        </w:tc>
        <w:tc>
          <w:tcPr>
            <w:tcW w:w="5670" w:type="dxa"/>
            <w:shd w:val="clear" w:color="auto" w:fill="auto"/>
          </w:tcPr>
          <w:p w:rsidR="0006358F" w:rsidP="00E22C69" w:rsidRDefault="0006358F" w14:paraId="7FCA05C8" w14:textId="77777777">
            <w:pPr>
              <w:jc w:val="center"/>
            </w:pPr>
          </w:p>
        </w:tc>
      </w:tr>
      <w:tr w:rsidR="0006358F" w:rsidTr="00543B93" w14:paraId="013F357D" w14:textId="77777777">
        <w:trPr>
          <w:trHeight w:val="270"/>
        </w:trPr>
        <w:tc>
          <w:tcPr>
            <w:tcW w:w="7225" w:type="dxa"/>
            <w:shd w:val="clear" w:color="auto" w:fill="auto"/>
          </w:tcPr>
          <w:p w:rsidR="0006358F" w:rsidP="0077075A" w:rsidRDefault="0006358F" w14:paraId="4B767409" w14:textId="0783590E">
            <w:r>
              <w:t xml:space="preserve">1.7.a. Following on from the above, do you know how your staff would rate their level of confidence in and ability to follow these policies?  </w:t>
            </w:r>
          </w:p>
          <w:p w:rsidR="0006358F" w:rsidP="0077075A" w:rsidRDefault="0006358F" w14:paraId="47188ED9" w14:textId="3AE2DB6E">
            <w:r>
              <w:t>1.7.b. Is this confidence reflected in behaviour and bullying incidence logs and exclusion data over time?</w:t>
            </w:r>
          </w:p>
        </w:tc>
        <w:tc>
          <w:tcPr>
            <w:tcW w:w="850" w:type="dxa"/>
            <w:shd w:val="clear" w:color="auto" w:fill="auto"/>
          </w:tcPr>
          <w:p w:rsidR="0006358F" w:rsidP="00E22C69" w:rsidRDefault="0006358F" w14:paraId="57214C7E" w14:textId="77777777">
            <w:pPr>
              <w:jc w:val="center"/>
            </w:pPr>
          </w:p>
        </w:tc>
        <w:tc>
          <w:tcPr>
            <w:tcW w:w="851" w:type="dxa"/>
            <w:shd w:val="clear" w:color="auto" w:fill="auto"/>
          </w:tcPr>
          <w:p w:rsidR="0006358F" w:rsidP="00E22C69" w:rsidRDefault="0006358F" w14:paraId="33805285" w14:textId="77777777">
            <w:pPr>
              <w:jc w:val="center"/>
            </w:pPr>
          </w:p>
        </w:tc>
        <w:tc>
          <w:tcPr>
            <w:tcW w:w="850" w:type="dxa"/>
            <w:shd w:val="clear" w:color="auto" w:fill="auto"/>
          </w:tcPr>
          <w:p w:rsidR="0006358F" w:rsidP="00E22C69" w:rsidRDefault="0006358F" w14:paraId="14845D18" w14:textId="6BB6993B">
            <w:pPr>
              <w:jc w:val="center"/>
            </w:pPr>
          </w:p>
        </w:tc>
        <w:tc>
          <w:tcPr>
            <w:tcW w:w="5670" w:type="dxa"/>
            <w:shd w:val="clear" w:color="auto" w:fill="auto"/>
          </w:tcPr>
          <w:p w:rsidR="0006358F" w:rsidP="00E22C69" w:rsidRDefault="0006358F" w14:paraId="0791D904" w14:textId="77777777">
            <w:pPr>
              <w:jc w:val="center"/>
            </w:pPr>
          </w:p>
        </w:tc>
      </w:tr>
    </w:tbl>
    <w:p w:rsidR="004A7C3B" w:rsidP="0005145D" w:rsidRDefault="0005145D" w14:paraId="403E61BB" w14:textId="77777777">
      <w:r>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BC23AD" w14:paraId="6797EAE5" w14:textId="77777777">
        <w:trPr>
          <w:trHeight w:val="270"/>
        </w:trPr>
        <w:tc>
          <w:tcPr>
            <w:tcW w:w="15446" w:type="dxa"/>
            <w:gridSpan w:val="5"/>
            <w:shd w:val="clear" w:color="auto" w:fill="FFF2CC" w:themeFill="accent4" w:themeFillTint="33"/>
          </w:tcPr>
          <w:p w:rsidRPr="00EA68E8" w:rsidR="00B41164" w:rsidP="00EA68E8" w:rsidRDefault="00B41164" w14:paraId="39FEEF0F" w14:textId="66ABEC63">
            <w:pPr>
              <w:ind w:left="360"/>
              <w:jc w:val="center"/>
              <w:rPr>
                <w:b/>
              </w:rPr>
            </w:pPr>
            <w:r w:rsidRPr="00EA68E8">
              <w:rPr>
                <w:b/>
              </w:rPr>
              <w:lastRenderedPageBreak/>
              <w:t>Principle 2 –</w:t>
            </w:r>
            <w:r w:rsidRPr="00EA68E8" w:rsidR="00A06059">
              <w:rPr>
                <w:b/>
              </w:rPr>
              <w:t xml:space="preserve"> Ethos and Environment </w:t>
            </w:r>
          </w:p>
          <w:p w:rsidR="001522D3" w:rsidP="001522D3" w:rsidRDefault="001522D3" w14:paraId="5845344F" w14:textId="77777777">
            <w:pPr>
              <w:pStyle w:val="ListParagraph"/>
              <w:numPr>
                <w:ilvl w:val="0"/>
                <w:numId w:val="5"/>
              </w:numPr>
              <w:jc w:val="center"/>
            </w:pPr>
            <w:r>
              <w:t xml:space="preserve">Clear policies and whole school sign up on attendance, relationships, bullying and </w:t>
            </w:r>
            <w:proofErr w:type="gramStart"/>
            <w:r>
              <w:t>transition</w:t>
            </w:r>
            <w:proofErr w:type="gramEnd"/>
            <w:r>
              <w:t xml:space="preserve"> </w:t>
            </w:r>
          </w:p>
          <w:p w:rsidR="001522D3" w:rsidP="001522D3" w:rsidRDefault="001522D3" w14:paraId="50747279" w14:textId="77777777">
            <w:pPr>
              <w:pStyle w:val="ListParagraph"/>
              <w:numPr>
                <w:ilvl w:val="0"/>
                <w:numId w:val="5"/>
              </w:numPr>
              <w:jc w:val="center"/>
            </w:pPr>
            <w:r>
              <w:t xml:space="preserve">Full understanding and ‘sign up’ to the notion that good learning and academic progress are inseparable from / inextricably linked to good emotional </w:t>
            </w:r>
            <w:proofErr w:type="gramStart"/>
            <w:r>
              <w:t>health</w:t>
            </w:r>
            <w:proofErr w:type="gramEnd"/>
            <w:r>
              <w:t xml:space="preserve"> </w:t>
            </w:r>
          </w:p>
          <w:p w:rsidR="001522D3" w:rsidP="001522D3" w:rsidRDefault="001522D3" w14:paraId="43AFED77" w14:textId="77777777">
            <w:pPr>
              <w:pStyle w:val="ListParagraph"/>
              <w:numPr>
                <w:ilvl w:val="0"/>
                <w:numId w:val="5"/>
              </w:numPr>
              <w:jc w:val="center"/>
            </w:pPr>
            <w:r>
              <w:t xml:space="preserve">Mental health is viewed as ‘everyone’s </w:t>
            </w:r>
            <w:proofErr w:type="gramStart"/>
            <w:r>
              <w:t>business’</w:t>
            </w:r>
            <w:proofErr w:type="gramEnd"/>
            <w:r>
              <w:t xml:space="preserve"> </w:t>
            </w:r>
          </w:p>
          <w:p w:rsidRPr="001522D3" w:rsidR="00540C27" w:rsidP="001522D3" w:rsidRDefault="001522D3" w14:paraId="34381C06" w14:textId="1E587C94">
            <w:pPr>
              <w:pStyle w:val="ListParagraph"/>
              <w:numPr>
                <w:ilvl w:val="0"/>
                <w:numId w:val="5"/>
              </w:numPr>
              <w:jc w:val="center"/>
              <w:rPr>
                <w:b/>
              </w:rPr>
            </w:pPr>
            <w:r>
              <w:t>All pupils are valued; with commitment to promoting inclusivity, a sense of community and belonging</w:t>
            </w:r>
          </w:p>
        </w:tc>
      </w:tr>
      <w:tr w:rsidR="00543B93" w:rsidTr="00543B93" w14:paraId="57FE093E" w14:textId="77777777">
        <w:trPr>
          <w:trHeight w:val="550"/>
        </w:trPr>
        <w:tc>
          <w:tcPr>
            <w:tcW w:w="7225" w:type="dxa"/>
            <w:tcBorders>
              <w:bottom w:val="single" w:color="auto" w:sz="4" w:space="0"/>
            </w:tcBorders>
          </w:tcPr>
          <w:p w:rsidRPr="00543C14" w:rsidR="00543B93" w:rsidP="00EA68E8" w:rsidRDefault="00543B93" w14:paraId="220C1C92" w14:textId="77777777">
            <w:pPr>
              <w:rPr>
                <w:b/>
              </w:rPr>
            </w:pPr>
            <w:r w:rsidRPr="00543C14">
              <w:rPr>
                <w:b/>
              </w:rPr>
              <w:t>Indicators</w:t>
            </w:r>
          </w:p>
        </w:tc>
        <w:tc>
          <w:tcPr>
            <w:tcW w:w="850" w:type="dxa"/>
            <w:tcBorders>
              <w:bottom w:val="single" w:color="auto" w:sz="4" w:space="0"/>
            </w:tcBorders>
          </w:tcPr>
          <w:p w:rsidRPr="00543C14" w:rsidR="00543B93" w:rsidP="00EA68E8" w:rsidRDefault="00543B93" w14:paraId="45B0DCD6" w14:textId="77777777">
            <w:pPr>
              <w:rPr>
                <w:b/>
              </w:rPr>
            </w:pPr>
            <w:r>
              <w:rPr>
                <w:b/>
              </w:rPr>
              <w:t>Yes</w:t>
            </w:r>
          </w:p>
        </w:tc>
        <w:tc>
          <w:tcPr>
            <w:tcW w:w="851" w:type="dxa"/>
            <w:tcBorders>
              <w:bottom w:val="single" w:color="auto" w:sz="4" w:space="0"/>
            </w:tcBorders>
          </w:tcPr>
          <w:p w:rsidRPr="00543C14" w:rsidR="00543B93" w:rsidP="00EA68E8" w:rsidRDefault="00543B93" w14:paraId="2D14E8BE" w14:textId="77777777">
            <w:pPr>
              <w:rPr>
                <w:b/>
              </w:rPr>
            </w:pPr>
            <w:r>
              <w:rPr>
                <w:b/>
              </w:rPr>
              <w:t>No</w:t>
            </w:r>
          </w:p>
        </w:tc>
        <w:tc>
          <w:tcPr>
            <w:tcW w:w="850" w:type="dxa"/>
            <w:tcBorders>
              <w:bottom w:val="single" w:color="auto" w:sz="4" w:space="0"/>
            </w:tcBorders>
          </w:tcPr>
          <w:p w:rsidRPr="00543C14" w:rsidR="00543B93" w:rsidP="00EA68E8" w:rsidRDefault="00543B93" w14:paraId="16318330" w14:textId="77777777">
            <w:pPr>
              <w:rPr>
                <w:b/>
              </w:rPr>
            </w:pPr>
            <w:r>
              <w:rPr>
                <w:b/>
              </w:rPr>
              <w:t>Not sure</w:t>
            </w:r>
          </w:p>
        </w:tc>
        <w:tc>
          <w:tcPr>
            <w:tcW w:w="5670" w:type="dxa"/>
            <w:tcBorders>
              <w:bottom w:val="single" w:color="auto" w:sz="4" w:space="0"/>
            </w:tcBorders>
          </w:tcPr>
          <w:p w:rsidR="00543B93" w:rsidP="00EA68E8" w:rsidRDefault="00543B93" w14:paraId="30E52DC1" w14:textId="77777777">
            <w:pPr>
              <w:jc w:val="center"/>
              <w:rPr>
                <w:b/>
              </w:rPr>
            </w:pPr>
            <w:r>
              <w:rPr>
                <w:b/>
              </w:rPr>
              <w:t>Anything to action or follow up?</w:t>
            </w:r>
          </w:p>
          <w:p w:rsidRPr="00543C14" w:rsidR="00543B93" w:rsidP="00EA68E8" w:rsidRDefault="00543B93" w14:paraId="6319234C" w14:textId="77777777">
            <w:pPr>
              <w:jc w:val="center"/>
              <w:rPr>
                <w:b/>
              </w:rPr>
            </w:pPr>
            <w:r>
              <w:rPr>
                <w:b/>
              </w:rPr>
              <w:t>(Who will do what, and by when?)</w:t>
            </w:r>
          </w:p>
          <w:p w:rsidRPr="00543C14" w:rsidR="00543B93" w:rsidP="00EA68E8" w:rsidRDefault="00543B93" w14:paraId="07B8CF86" w14:textId="183FA221">
            <w:pPr>
              <w:jc w:val="center"/>
              <w:rPr>
                <w:b/>
              </w:rPr>
            </w:pPr>
            <w:r w:rsidRPr="00543C14">
              <w:rPr>
                <w:b/>
              </w:rPr>
              <w:t xml:space="preserve"> </w:t>
            </w:r>
          </w:p>
        </w:tc>
      </w:tr>
      <w:tr w:rsidR="00543B93" w:rsidTr="00543B93" w14:paraId="5C04E2AA" w14:textId="77777777">
        <w:tc>
          <w:tcPr>
            <w:tcW w:w="7225" w:type="dxa"/>
            <w:shd w:val="clear" w:color="auto" w:fill="auto"/>
          </w:tcPr>
          <w:p w:rsidRPr="009C62DA" w:rsidR="00543B93" w:rsidP="000F716C" w:rsidRDefault="00543B93" w14:paraId="42786967" w14:textId="0CA2BA39">
            <w:pPr>
              <w:pStyle w:val="CommentText"/>
              <w:rPr>
                <w:sz w:val="22"/>
                <w:szCs w:val="22"/>
              </w:rPr>
            </w:pPr>
            <w:r>
              <w:rPr>
                <w:sz w:val="22"/>
                <w:szCs w:val="22"/>
              </w:rPr>
              <w:t>2</w:t>
            </w:r>
            <w:r w:rsidRPr="009C62DA">
              <w:rPr>
                <w:sz w:val="22"/>
                <w:szCs w:val="22"/>
              </w:rPr>
              <w:t>.</w:t>
            </w:r>
            <w:r>
              <w:rPr>
                <w:sz w:val="22"/>
                <w:szCs w:val="22"/>
              </w:rPr>
              <w:t>1.a</w:t>
            </w:r>
            <w:r w:rsidRPr="009C62DA">
              <w:rPr>
                <w:sz w:val="22"/>
                <w:szCs w:val="22"/>
              </w:rPr>
              <w:t xml:space="preserve"> Are the school’s values and beliefs underpinned by a</w:t>
            </w:r>
            <w:r>
              <w:rPr>
                <w:sz w:val="22"/>
                <w:szCs w:val="22"/>
              </w:rPr>
              <w:t xml:space="preserve"> shared</w:t>
            </w:r>
            <w:r w:rsidRPr="009C62DA">
              <w:rPr>
                <w:sz w:val="22"/>
                <w:szCs w:val="22"/>
              </w:rPr>
              <w:t xml:space="preserve"> belief in the importance of relationships? </w:t>
            </w:r>
          </w:p>
          <w:p w:rsidR="00543B93" w:rsidP="000F716C" w:rsidRDefault="00543B93" w14:paraId="0F45F13F" w14:textId="6CD93AF8">
            <w:r>
              <w:t>2</w:t>
            </w:r>
            <w:r w:rsidRPr="009C62DA">
              <w:t>.</w:t>
            </w:r>
            <w:r>
              <w:t>1.b</w:t>
            </w:r>
            <w:r w:rsidRPr="009C62DA">
              <w:t xml:space="preserve"> Are the school’s vision, values and beliefs known, shared, frequently referenced</w:t>
            </w:r>
            <w:r>
              <w:t>,</w:t>
            </w:r>
            <w:r w:rsidRPr="009C62DA">
              <w:t xml:space="preserve"> easily visible around the school</w:t>
            </w:r>
            <w:r>
              <w:t xml:space="preserve"> and within key policy documents</w:t>
            </w:r>
            <w:r w:rsidRPr="009C62DA">
              <w:t>?</w:t>
            </w:r>
          </w:p>
        </w:tc>
        <w:tc>
          <w:tcPr>
            <w:tcW w:w="850" w:type="dxa"/>
            <w:shd w:val="clear" w:color="auto" w:fill="auto"/>
          </w:tcPr>
          <w:p w:rsidR="00543B93" w:rsidP="00EA68E8" w:rsidRDefault="00543B93" w14:paraId="0944B0EB" w14:textId="77777777"/>
        </w:tc>
        <w:tc>
          <w:tcPr>
            <w:tcW w:w="851" w:type="dxa"/>
            <w:shd w:val="clear" w:color="auto" w:fill="auto"/>
          </w:tcPr>
          <w:p w:rsidR="00543B93" w:rsidP="00EA68E8" w:rsidRDefault="00543B93" w14:paraId="2B43CF3C" w14:textId="77777777"/>
        </w:tc>
        <w:tc>
          <w:tcPr>
            <w:tcW w:w="850" w:type="dxa"/>
            <w:shd w:val="clear" w:color="auto" w:fill="auto"/>
          </w:tcPr>
          <w:p w:rsidR="00543B93" w:rsidP="00EA68E8" w:rsidRDefault="00543B93" w14:paraId="6371FC8C" w14:textId="77777777"/>
        </w:tc>
        <w:tc>
          <w:tcPr>
            <w:tcW w:w="5670" w:type="dxa"/>
          </w:tcPr>
          <w:p w:rsidR="00543B93" w:rsidP="00EA68E8" w:rsidRDefault="00543B93" w14:paraId="3F207A69" w14:textId="77777777"/>
        </w:tc>
      </w:tr>
      <w:tr w:rsidR="00543B93" w:rsidTr="00543B93" w14:paraId="3F357992" w14:textId="77777777">
        <w:tc>
          <w:tcPr>
            <w:tcW w:w="7225" w:type="dxa"/>
            <w:shd w:val="clear" w:color="auto" w:fill="auto"/>
          </w:tcPr>
          <w:p w:rsidR="00543B93" w:rsidP="00EA68E8" w:rsidRDefault="00543B93" w14:paraId="304A76D7" w14:textId="09CE8E4B">
            <w:r>
              <w:t xml:space="preserve">2.2 Do the entrance areas onto the school premises convey a sense of welcome to pupils?  </w:t>
            </w:r>
          </w:p>
          <w:p w:rsidR="00543B93" w:rsidP="00EA68E8" w:rsidRDefault="00543B93" w14:paraId="1DD03A93" w14:textId="100BB4CA"/>
        </w:tc>
        <w:tc>
          <w:tcPr>
            <w:tcW w:w="850" w:type="dxa"/>
            <w:shd w:val="clear" w:color="auto" w:fill="auto"/>
          </w:tcPr>
          <w:p w:rsidR="00543B93" w:rsidP="00EA68E8" w:rsidRDefault="00543B93" w14:paraId="5863E095" w14:textId="77777777"/>
        </w:tc>
        <w:tc>
          <w:tcPr>
            <w:tcW w:w="851" w:type="dxa"/>
            <w:shd w:val="clear" w:color="auto" w:fill="auto"/>
          </w:tcPr>
          <w:p w:rsidR="00543B93" w:rsidP="00EA68E8" w:rsidRDefault="00543B93" w14:paraId="0AABA367" w14:textId="77777777"/>
        </w:tc>
        <w:tc>
          <w:tcPr>
            <w:tcW w:w="850" w:type="dxa"/>
            <w:shd w:val="clear" w:color="auto" w:fill="auto"/>
          </w:tcPr>
          <w:p w:rsidR="00543B93" w:rsidP="00EA68E8" w:rsidRDefault="00543B93" w14:paraId="75A84FC7" w14:textId="77777777"/>
        </w:tc>
        <w:tc>
          <w:tcPr>
            <w:tcW w:w="5670" w:type="dxa"/>
          </w:tcPr>
          <w:p w:rsidR="00543B93" w:rsidP="00EA68E8" w:rsidRDefault="00543B93" w14:paraId="651A5B82" w14:textId="77777777"/>
        </w:tc>
      </w:tr>
      <w:tr w:rsidR="00543B93" w:rsidTr="00543B93" w14:paraId="7CAD8636" w14:textId="77777777">
        <w:tc>
          <w:tcPr>
            <w:tcW w:w="7225" w:type="dxa"/>
            <w:shd w:val="clear" w:color="auto" w:fill="auto"/>
          </w:tcPr>
          <w:p w:rsidR="00543B93" w:rsidP="00EA68E8" w:rsidRDefault="00543B93" w14:paraId="0185ACBC" w14:textId="3BDEA855">
            <w:r>
              <w:t xml:space="preserve">2.3 Are </w:t>
            </w:r>
            <w:proofErr w:type="gramStart"/>
            <w:r>
              <w:t>there</w:t>
            </w:r>
            <w:proofErr w:type="gramEnd"/>
            <w:r>
              <w:t xml:space="preserve"> areas within school grounds that students can freely access during break and lunch that feel calming / that are conducive to emotional regulation (e.g. green spaces to sit in)?  </w:t>
            </w:r>
          </w:p>
        </w:tc>
        <w:tc>
          <w:tcPr>
            <w:tcW w:w="850" w:type="dxa"/>
            <w:shd w:val="clear" w:color="auto" w:fill="auto"/>
          </w:tcPr>
          <w:p w:rsidR="00543B93" w:rsidP="00EA68E8" w:rsidRDefault="00543B93" w14:paraId="004061D9" w14:textId="77777777"/>
        </w:tc>
        <w:tc>
          <w:tcPr>
            <w:tcW w:w="851" w:type="dxa"/>
            <w:shd w:val="clear" w:color="auto" w:fill="auto"/>
          </w:tcPr>
          <w:p w:rsidR="00543B93" w:rsidP="00EA68E8" w:rsidRDefault="00543B93" w14:paraId="40F66221" w14:textId="77777777"/>
        </w:tc>
        <w:tc>
          <w:tcPr>
            <w:tcW w:w="850" w:type="dxa"/>
            <w:shd w:val="clear" w:color="auto" w:fill="auto"/>
          </w:tcPr>
          <w:p w:rsidR="00543B93" w:rsidP="00EA68E8" w:rsidRDefault="00543B93" w14:paraId="471F55FA" w14:textId="77777777"/>
        </w:tc>
        <w:tc>
          <w:tcPr>
            <w:tcW w:w="5670" w:type="dxa"/>
          </w:tcPr>
          <w:p w:rsidR="00543B93" w:rsidP="00EA68E8" w:rsidRDefault="00543B93" w14:paraId="5AA4BB2D" w14:textId="77777777"/>
        </w:tc>
      </w:tr>
      <w:tr w:rsidR="00543B93" w:rsidTr="00543B93" w14:paraId="617E8F3F" w14:textId="77777777">
        <w:tc>
          <w:tcPr>
            <w:tcW w:w="7225" w:type="dxa"/>
            <w:shd w:val="clear" w:color="auto" w:fill="auto"/>
          </w:tcPr>
          <w:p w:rsidR="00543B93" w:rsidP="00EA68E8" w:rsidRDefault="00543B93" w14:paraId="01420AC1" w14:textId="7969E358">
            <w:r>
              <w:t xml:space="preserve">2.4.a Is the typical sensory experience for pupils as they move around and occupy the school comfortable for the overwhelming majority?  </w:t>
            </w:r>
          </w:p>
          <w:p w:rsidR="00543B93" w:rsidP="00EA68E8" w:rsidRDefault="00543B93" w14:paraId="63AD7DCB" w14:textId="3237EE57">
            <w:r>
              <w:t>2.4.b. Has the typical sensory experience of pupils with sensory sensitivities been considered as far as possible?</w:t>
            </w:r>
          </w:p>
          <w:p w:rsidR="00543B93" w:rsidP="00EA68E8" w:rsidRDefault="00543B93" w14:paraId="2802AFCB" w14:textId="4D77AEDB"/>
        </w:tc>
        <w:tc>
          <w:tcPr>
            <w:tcW w:w="850" w:type="dxa"/>
            <w:shd w:val="clear" w:color="auto" w:fill="auto"/>
          </w:tcPr>
          <w:p w:rsidR="00543B93" w:rsidP="00EA68E8" w:rsidRDefault="00543B93" w14:paraId="0A1EC110" w14:textId="77777777"/>
        </w:tc>
        <w:tc>
          <w:tcPr>
            <w:tcW w:w="851" w:type="dxa"/>
            <w:shd w:val="clear" w:color="auto" w:fill="auto"/>
          </w:tcPr>
          <w:p w:rsidR="00543B93" w:rsidP="00EA68E8" w:rsidRDefault="00543B93" w14:paraId="58E12CC5" w14:textId="77777777"/>
        </w:tc>
        <w:tc>
          <w:tcPr>
            <w:tcW w:w="850" w:type="dxa"/>
            <w:shd w:val="clear" w:color="auto" w:fill="auto"/>
          </w:tcPr>
          <w:p w:rsidR="00543B93" w:rsidP="00EA68E8" w:rsidRDefault="00543B93" w14:paraId="517F76FA" w14:textId="77777777"/>
        </w:tc>
        <w:tc>
          <w:tcPr>
            <w:tcW w:w="5670" w:type="dxa"/>
          </w:tcPr>
          <w:p w:rsidR="00543B93" w:rsidP="00EA68E8" w:rsidRDefault="00543B93" w14:paraId="191F514C" w14:textId="77777777"/>
        </w:tc>
      </w:tr>
      <w:tr w:rsidR="00543B93" w:rsidTr="00543B93" w14:paraId="287FC2F5" w14:textId="77777777">
        <w:tc>
          <w:tcPr>
            <w:tcW w:w="7225" w:type="dxa"/>
            <w:shd w:val="clear" w:color="auto" w:fill="auto"/>
          </w:tcPr>
          <w:p w:rsidRPr="00B41164" w:rsidR="00543B93" w:rsidP="00EA68E8" w:rsidRDefault="00543B93" w14:paraId="4F4A5E65" w14:textId="12A12114">
            <w:r>
              <w:t xml:space="preserve">2.5 </w:t>
            </w:r>
            <w:r w:rsidRPr="0077075A">
              <w:t>Are there dedicated, confidential spaces for mental health support to be offered</w:t>
            </w:r>
            <w:r>
              <w:t xml:space="preserve"> when needed</w:t>
            </w:r>
            <w:r w:rsidRPr="0077075A">
              <w:t>?</w:t>
            </w:r>
          </w:p>
        </w:tc>
        <w:tc>
          <w:tcPr>
            <w:tcW w:w="850" w:type="dxa"/>
            <w:shd w:val="clear" w:color="auto" w:fill="auto"/>
          </w:tcPr>
          <w:p w:rsidR="00543B93" w:rsidP="00EA68E8" w:rsidRDefault="00543B93" w14:paraId="731421DA" w14:textId="77777777"/>
        </w:tc>
        <w:tc>
          <w:tcPr>
            <w:tcW w:w="851" w:type="dxa"/>
            <w:shd w:val="clear" w:color="auto" w:fill="auto"/>
          </w:tcPr>
          <w:p w:rsidR="00543B93" w:rsidP="00EA68E8" w:rsidRDefault="00543B93" w14:paraId="6663AE3D" w14:textId="77777777"/>
        </w:tc>
        <w:tc>
          <w:tcPr>
            <w:tcW w:w="850" w:type="dxa"/>
            <w:shd w:val="clear" w:color="auto" w:fill="auto"/>
          </w:tcPr>
          <w:p w:rsidR="00543B93" w:rsidP="00EA68E8" w:rsidRDefault="00543B93" w14:paraId="192058B7" w14:textId="77777777"/>
        </w:tc>
        <w:tc>
          <w:tcPr>
            <w:tcW w:w="5670" w:type="dxa"/>
          </w:tcPr>
          <w:p w:rsidR="00543B93" w:rsidP="00EA68E8" w:rsidRDefault="00543B93" w14:paraId="35480F4D" w14:textId="77777777"/>
        </w:tc>
      </w:tr>
      <w:tr w:rsidR="00543B93" w:rsidTr="00543B93" w14:paraId="2A8D9FF3" w14:textId="77777777">
        <w:trPr>
          <w:trHeight w:val="270"/>
        </w:trPr>
        <w:tc>
          <w:tcPr>
            <w:tcW w:w="7225" w:type="dxa"/>
            <w:shd w:val="clear" w:color="auto" w:fill="auto"/>
          </w:tcPr>
          <w:p w:rsidR="00543B93" w:rsidP="00EA68E8" w:rsidRDefault="00543B93" w14:paraId="4C523B16" w14:textId="196E35ED">
            <w:r>
              <w:t>2.6 Have efforts been made to help minority and different SEND groups feel equally welcome and to experience an equal sense of belonging and inclusion within the school?</w:t>
            </w:r>
          </w:p>
        </w:tc>
        <w:tc>
          <w:tcPr>
            <w:tcW w:w="850" w:type="dxa"/>
            <w:shd w:val="clear" w:color="auto" w:fill="auto"/>
          </w:tcPr>
          <w:p w:rsidR="00543B93" w:rsidP="00EA68E8" w:rsidRDefault="00543B93" w14:paraId="09B18E8A" w14:textId="77777777"/>
        </w:tc>
        <w:tc>
          <w:tcPr>
            <w:tcW w:w="851" w:type="dxa"/>
            <w:shd w:val="clear" w:color="auto" w:fill="auto"/>
          </w:tcPr>
          <w:p w:rsidR="00543B93" w:rsidP="00EA68E8" w:rsidRDefault="00543B93" w14:paraId="7BB60BE9" w14:textId="77777777"/>
        </w:tc>
        <w:tc>
          <w:tcPr>
            <w:tcW w:w="850" w:type="dxa"/>
            <w:shd w:val="clear" w:color="auto" w:fill="auto"/>
          </w:tcPr>
          <w:p w:rsidR="00543B93" w:rsidP="00EA68E8" w:rsidRDefault="00543B93" w14:paraId="11F3EA4D" w14:textId="77777777"/>
        </w:tc>
        <w:tc>
          <w:tcPr>
            <w:tcW w:w="5670" w:type="dxa"/>
          </w:tcPr>
          <w:p w:rsidR="00543B93" w:rsidP="00EA68E8" w:rsidRDefault="00543B93" w14:paraId="4D8CB878" w14:textId="77777777">
            <w:pPr>
              <w:jc w:val="center"/>
            </w:pPr>
          </w:p>
        </w:tc>
      </w:tr>
      <w:tr w:rsidR="00543B93" w:rsidTr="00543B93" w14:paraId="478F295B" w14:textId="77777777">
        <w:trPr>
          <w:trHeight w:val="270"/>
        </w:trPr>
        <w:tc>
          <w:tcPr>
            <w:tcW w:w="7225" w:type="dxa"/>
            <w:shd w:val="clear" w:color="auto" w:fill="auto"/>
          </w:tcPr>
          <w:p w:rsidR="00543B93" w:rsidP="00EA68E8" w:rsidRDefault="00543B93" w14:paraId="163DE447" w14:textId="21F434B3">
            <w:r>
              <w:t xml:space="preserve">2.7 Have student and staff views been sought on </w:t>
            </w:r>
            <w:proofErr w:type="gramStart"/>
            <w:r>
              <w:t>all of</w:t>
            </w:r>
            <w:proofErr w:type="gramEnd"/>
            <w:r>
              <w:t xml:space="preserve"> the above and considered within the last 2 years?</w:t>
            </w:r>
          </w:p>
        </w:tc>
        <w:tc>
          <w:tcPr>
            <w:tcW w:w="850" w:type="dxa"/>
            <w:shd w:val="clear" w:color="auto" w:fill="auto"/>
          </w:tcPr>
          <w:p w:rsidR="00543B93" w:rsidP="00EA68E8" w:rsidRDefault="00543B93" w14:paraId="5F6B37B5" w14:textId="77777777"/>
        </w:tc>
        <w:tc>
          <w:tcPr>
            <w:tcW w:w="851" w:type="dxa"/>
            <w:shd w:val="clear" w:color="auto" w:fill="auto"/>
          </w:tcPr>
          <w:p w:rsidR="00543B93" w:rsidP="00EA68E8" w:rsidRDefault="00543B93" w14:paraId="2F44F246" w14:textId="77777777"/>
        </w:tc>
        <w:tc>
          <w:tcPr>
            <w:tcW w:w="850" w:type="dxa"/>
            <w:shd w:val="clear" w:color="auto" w:fill="auto"/>
          </w:tcPr>
          <w:p w:rsidR="00543B93" w:rsidP="00EA68E8" w:rsidRDefault="00543B93" w14:paraId="030F20E7" w14:textId="77777777"/>
        </w:tc>
        <w:tc>
          <w:tcPr>
            <w:tcW w:w="5670" w:type="dxa"/>
          </w:tcPr>
          <w:p w:rsidR="00543B93" w:rsidP="00EA68E8" w:rsidRDefault="00543B93" w14:paraId="74A70C48" w14:textId="77777777">
            <w:pPr>
              <w:jc w:val="center"/>
            </w:pPr>
          </w:p>
        </w:tc>
      </w:tr>
    </w:tbl>
    <w:p w:rsidR="00B41164" w:rsidP="00B41164" w:rsidRDefault="00B41164" w14:paraId="5F6539A6" w14:textId="6E97147B">
      <w:r>
        <w:t xml:space="preserve"> </w:t>
      </w:r>
    </w:p>
    <w:p w:rsidR="00181213" w:rsidRDefault="00181213" w14:paraId="31C1B059" w14:textId="20F5AD89">
      <w:r>
        <w:br w:type="page"/>
      </w:r>
    </w:p>
    <w:p w:rsidR="00F57513" w:rsidP="00B41164" w:rsidRDefault="00F57513" w14:paraId="0C0F2C87" w14:textId="77777777"/>
    <w:p w:rsidR="00514016" w:rsidP="00B41164" w:rsidRDefault="00514016" w14:paraId="65FB153C"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2F2427" w:rsidTr="003B6E94" w14:paraId="4B893D83" w14:textId="77777777">
        <w:trPr>
          <w:trHeight w:val="270"/>
        </w:trPr>
        <w:tc>
          <w:tcPr>
            <w:tcW w:w="15446" w:type="dxa"/>
            <w:gridSpan w:val="5"/>
            <w:shd w:val="clear" w:color="auto" w:fill="D9E2F3" w:themeFill="accent5" w:themeFillTint="33"/>
          </w:tcPr>
          <w:p w:rsidR="002F2427" w:rsidP="002F2427" w:rsidRDefault="002F2427" w14:paraId="758A040A" w14:textId="4ADFF220">
            <w:pPr>
              <w:jc w:val="center"/>
              <w:rPr>
                <w:b/>
              </w:rPr>
            </w:pPr>
            <w:r w:rsidRPr="00543C14">
              <w:rPr>
                <w:b/>
              </w:rPr>
              <w:t>Principle 3 –</w:t>
            </w:r>
            <w:r>
              <w:rPr>
                <w:b/>
              </w:rPr>
              <w:t xml:space="preserve"> Curriculum, Teaching and L</w:t>
            </w:r>
            <w:r w:rsidRPr="00543C14">
              <w:rPr>
                <w:b/>
              </w:rPr>
              <w:t xml:space="preserve">earning </w:t>
            </w:r>
          </w:p>
          <w:p w:rsidR="002A0DD1" w:rsidP="002A0DD1" w:rsidRDefault="002A0DD1" w14:paraId="6C3A3B96" w14:textId="77777777">
            <w:pPr>
              <w:pStyle w:val="ListParagraph"/>
              <w:numPr>
                <w:ilvl w:val="0"/>
                <w:numId w:val="6"/>
              </w:numPr>
              <w:jc w:val="center"/>
            </w:pPr>
            <w:r>
              <w:t xml:space="preserve">Opportunities to reference, practice and support social and emotional skills are used across the wider </w:t>
            </w:r>
            <w:proofErr w:type="gramStart"/>
            <w:r>
              <w:t>curriculum</w:t>
            </w:r>
            <w:proofErr w:type="gramEnd"/>
            <w:r>
              <w:t xml:space="preserve"> </w:t>
            </w:r>
          </w:p>
          <w:p w:rsidR="002A0DD1" w:rsidP="002A0DD1" w:rsidRDefault="002A0DD1" w14:paraId="34FB7F9B" w14:textId="519C6E83">
            <w:pPr>
              <w:pStyle w:val="ListParagraph"/>
              <w:numPr>
                <w:ilvl w:val="0"/>
                <w:numId w:val="6"/>
              </w:numPr>
              <w:jc w:val="center"/>
            </w:pPr>
            <w:r>
              <w:t xml:space="preserve">The school is following a RSHE curriculum, and time-tabling regular sessions to address specific learning objectives on topics such as </w:t>
            </w:r>
            <w:proofErr w:type="gramStart"/>
            <w:r>
              <w:t>resiliency</w:t>
            </w:r>
            <w:proofErr w:type="gramEnd"/>
            <w:r>
              <w:t xml:space="preserve"> </w:t>
            </w:r>
          </w:p>
          <w:p w:rsidRPr="002A0DD1" w:rsidR="002A0DD1" w:rsidP="002A0DD1" w:rsidRDefault="002A0DD1" w14:paraId="0C58946A" w14:textId="110CD95D">
            <w:pPr>
              <w:pStyle w:val="ListParagraph"/>
              <w:numPr>
                <w:ilvl w:val="0"/>
                <w:numId w:val="6"/>
              </w:numPr>
              <w:jc w:val="center"/>
              <w:rPr>
                <w:b/>
              </w:rPr>
            </w:pPr>
            <w:r>
              <w:t xml:space="preserve">The curriculum is appropriately differentiated and accessible for </w:t>
            </w:r>
            <w:proofErr w:type="gramStart"/>
            <w:r>
              <w:t>all</w:t>
            </w:r>
            <w:proofErr w:type="gramEnd"/>
          </w:p>
          <w:p w:rsidRPr="00543C14" w:rsidR="002F2427" w:rsidP="002F2427" w:rsidRDefault="002F2427" w14:paraId="22D47495" w14:textId="77777777">
            <w:pPr>
              <w:jc w:val="center"/>
              <w:rPr>
                <w:b/>
              </w:rPr>
            </w:pPr>
          </w:p>
        </w:tc>
      </w:tr>
      <w:tr w:rsidR="005D7754" w:rsidTr="005D7754" w14:paraId="6218874C" w14:textId="77777777">
        <w:trPr>
          <w:trHeight w:val="550"/>
        </w:trPr>
        <w:tc>
          <w:tcPr>
            <w:tcW w:w="7225" w:type="dxa"/>
            <w:tcBorders>
              <w:bottom w:val="single" w:color="auto" w:sz="4" w:space="0"/>
            </w:tcBorders>
          </w:tcPr>
          <w:p w:rsidRPr="00543C14" w:rsidR="005D7754" w:rsidP="002F2427" w:rsidRDefault="005D7754" w14:paraId="6B09AC12" w14:textId="77777777">
            <w:pPr>
              <w:rPr>
                <w:b/>
              </w:rPr>
            </w:pPr>
            <w:bookmarkStart w:name="_Hlk114569748" w:id="0"/>
            <w:r w:rsidRPr="00543C14">
              <w:rPr>
                <w:b/>
              </w:rPr>
              <w:t>Indicators</w:t>
            </w:r>
          </w:p>
        </w:tc>
        <w:tc>
          <w:tcPr>
            <w:tcW w:w="850" w:type="dxa"/>
            <w:tcBorders>
              <w:bottom w:val="single" w:color="auto" w:sz="4" w:space="0"/>
            </w:tcBorders>
          </w:tcPr>
          <w:p w:rsidRPr="00543C14" w:rsidR="005D7754" w:rsidP="002F2427" w:rsidRDefault="005D7754" w14:paraId="6D1B1470" w14:textId="77777777">
            <w:pPr>
              <w:rPr>
                <w:b/>
              </w:rPr>
            </w:pPr>
            <w:r>
              <w:rPr>
                <w:b/>
              </w:rPr>
              <w:t>Yes</w:t>
            </w:r>
          </w:p>
        </w:tc>
        <w:tc>
          <w:tcPr>
            <w:tcW w:w="851" w:type="dxa"/>
            <w:tcBorders>
              <w:bottom w:val="single" w:color="auto" w:sz="4" w:space="0"/>
            </w:tcBorders>
          </w:tcPr>
          <w:p w:rsidRPr="00543C14" w:rsidR="005D7754" w:rsidP="002F2427" w:rsidRDefault="005D7754" w14:paraId="42EC0E17" w14:textId="77777777">
            <w:pPr>
              <w:rPr>
                <w:b/>
              </w:rPr>
            </w:pPr>
            <w:r>
              <w:rPr>
                <w:b/>
              </w:rPr>
              <w:t>No</w:t>
            </w:r>
          </w:p>
        </w:tc>
        <w:tc>
          <w:tcPr>
            <w:tcW w:w="850" w:type="dxa"/>
            <w:tcBorders>
              <w:bottom w:val="single" w:color="auto" w:sz="4" w:space="0"/>
            </w:tcBorders>
          </w:tcPr>
          <w:p w:rsidRPr="00543C14" w:rsidR="005D7754" w:rsidP="002F2427" w:rsidRDefault="005D7754" w14:paraId="74E55681" w14:textId="77777777">
            <w:pPr>
              <w:rPr>
                <w:b/>
              </w:rPr>
            </w:pPr>
            <w:r>
              <w:rPr>
                <w:b/>
              </w:rPr>
              <w:t>Not sure</w:t>
            </w:r>
          </w:p>
        </w:tc>
        <w:tc>
          <w:tcPr>
            <w:tcW w:w="5670" w:type="dxa"/>
            <w:tcBorders>
              <w:bottom w:val="single" w:color="auto" w:sz="4" w:space="0"/>
            </w:tcBorders>
          </w:tcPr>
          <w:p w:rsidR="005D7754" w:rsidP="002F2427" w:rsidRDefault="005D7754" w14:paraId="59198A8B" w14:textId="77777777">
            <w:pPr>
              <w:jc w:val="center"/>
              <w:rPr>
                <w:b/>
              </w:rPr>
            </w:pPr>
            <w:r>
              <w:rPr>
                <w:b/>
              </w:rPr>
              <w:t>Anything to action or follow up?</w:t>
            </w:r>
          </w:p>
          <w:p w:rsidRPr="00543C14" w:rsidR="005D7754" w:rsidP="002F2427" w:rsidRDefault="005D7754" w14:paraId="43E4EF21" w14:textId="77777777">
            <w:pPr>
              <w:jc w:val="center"/>
              <w:rPr>
                <w:b/>
              </w:rPr>
            </w:pPr>
            <w:r>
              <w:rPr>
                <w:b/>
              </w:rPr>
              <w:t>(Who will do what, and by when?)</w:t>
            </w:r>
          </w:p>
          <w:p w:rsidRPr="00543C14" w:rsidR="005D7754" w:rsidP="002F2427" w:rsidRDefault="005D7754" w14:paraId="3BE52DBD" w14:textId="76CF409D">
            <w:pPr>
              <w:jc w:val="center"/>
              <w:rPr>
                <w:b/>
              </w:rPr>
            </w:pPr>
            <w:r w:rsidRPr="00543C14">
              <w:rPr>
                <w:b/>
              </w:rPr>
              <w:t xml:space="preserve"> </w:t>
            </w:r>
          </w:p>
        </w:tc>
      </w:tr>
      <w:bookmarkEnd w:id="0"/>
      <w:tr w:rsidR="005D7754" w:rsidTr="005D7754" w14:paraId="46CDB650" w14:textId="77777777">
        <w:tc>
          <w:tcPr>
            <w:tcW w:w="7225" w:type="dxa"/>
            <w:shd w:val="clear" w:color="auto" w:fill="auto"/>
          </w:tcPr>
          <w:p w:rsidR="005D7754" w:rsidP="002F2427" w:rsidRDefault="005D7754" w14:paraId="5C76AF96" w14:textId="01FCAF31">
            <w:r>
              <w:t xml:space="preserve">3.1 </w:t>
            </w:r>
            <w:r w:rsidRPr="0002028E">
              <w:t xml:space="preserve">Do </w:t>
            </w:r>
            <w:r>
              <w:t>you follow an approved RSHE curriculum which addresses issues such as mental health, bullying, gender identity and anxiety management as well as life skills such as building resiliency, coping and social skills?</w:t>
            </w:r>
          </w:p>
        </w:tc>
        <w:tc>
          <w:tcPr>
            <w:tcW w:w="850" w:type="dxa"/>
            <w:shd w:val="clear" w:color="auto" w:fill="auto"/>
          </w:tcPr>
          <w:p w:rsidR="005D7754" w:rsidP="002F2427" w:rsidRDefault="005D7754" w14:paraId="503AE47C" w14:textId="77777777"/>
        </w:tc>
        <w:tc>
          <w:tcPr>
            <w:tcW w:w="851" w:type="dxa"/>
            <w:shd w:val="clear" w:color="auto" w:fill="auto"/>
          </w:tcPr>
          <w:p w:rsidR="005D7754" w:rsidP="002F2427" w:rsidRDefault="005D7754" w14:paraId="7E5C5577" w14:textId="77777777"/>
        </w:tc>
        <w:tc>
          <w:tcPr>
            <w:tcW w:w="850" w:type="dxa"/>
            <w:shd w:val="clear" w:color="auto" w:fill="auto"/>
          </w:tcPr>
          <w:p w:rsidR="005D7754" w:rsidP="002F2427" w:rsidRDefault="005D7754" w14:paraId="3747B011" w14:textId="77777777"/>
        </w:tc>
        <w:tc>
          <w:tcPr>
            <w:tcW w:w="5670" w:type="dxa"/>
          </w:tcPr>
          <w:p w:rsidR="005D7754" w:rsidP="002F2427" w:rsidRDefault="005D7754" w14:paraId="5948540F" w14:textId="77777777"/>
        </w:tc>
      </w:tr>
      <w:tr w:rsidR="005D7754" w:rsidTr="005D7754" w14:paraId="09CB86CC" w14:textId="77777777">
        <w:tc>
          <w:tcPr>
            <w:tcW w:w="7225" w:type="dxa"/>
            <w:shd w:val="clear" w:color="auto" w:fill="auto"/>
          </w:tcPr>
          <w:p w:rsidR="005D7754" w:rsidP="002F2427" w:rsidRDefault="005D7754" w14:paraId="5CD8065C" w14:textId="7D966066">
            <w:r>
              <w:t>3.2 Have key staff been trained in how to teach emotionally difficult topics safely and sensitively?</w:t>
            </w:r>
          </w:p>
        </w:tc>
        <w:tc>
          <w:tcPr>
            <w:tcW w:w="850" w:type="dxa"/>
            <w:shd w:val="clear" w:color="auto" w:fill="auto"/>
          </w:tcPr>
          <w:p w:rsidR="005D7754" w:rsidP="002F2427" w:rsidRDefault="005D7754" w14:paraId="6678D574" w14:textId="77777777"/>
        </w:tc>
        <w:tc>
          <w:tcPr>
            <w:tcW w:w="851" w:type="dxa"/>
            <w:shd w:val="clear" w:color="auto" w:fill="auto"/>
          </w:tcPr>
          <w:p w:rsidR="005D7754" w:rsidP="002F2427" w:rsidRDefault="005D7754" w14:paraId="44A1C1C5" w14:textId="77777777"/>
        </w:tc>
        <w:tc>
          <w:tcPr>
            <w:tcW w:w="850" w:type="dxa"/>
            <w:shd w:val="clear" w:color="auto" w:fill="auto"/>
          </w:tcPr>
          <w:p w:rsidR="005D7754" w:rsidP="002F2427" w:rsidRDefault="005D7754" w14:paraId="0C937B5C" w14:textId="77777777"/>
        </w:tc>
        <w:tc>
          <w:tcPr>
            <w:tcW w:w="5670" w:type="dxa"/>
          </w:tcPr>
          <w:p w:rsidR="005D7754" w:rsidP="002F2427" w:rsidRDefault="005D7754" w14:paraId="6A38380F" w14:textId="77777777"/>
        </w:tc>
      </w:tr>
      <w:tr w:rsidR="005D7754" w:rsidTr="005D7754" w14:paraId="25E41060" w14:textId="77777777">
        <w:tc>
          <w:tcPr>
            <w:tcW w:w="7225" w:type="dxa"/>
            <w:shd w:val="clear" w:color="auto" w:fill="auto"/>
          </w:tcPr>
          <w:p w:rsidR="005D7754" w:rsidP="002F2427" w:rsidRDefault="005D7754" w14:paraId="525AD898" w14:textId="5B4C1113">
            <w:r>
              <w:t xml:space="preserve">3.3 </w:t>
            </w:r>
            <w:r w:rsidRPr="00FE735F">
              <w:t xml:space="preserve">Do you utilise assemblies / form time / tutor time to promote </w:t>
            </w:r>
            <w:r>
              <w:t xml:space="preserve">welcome / belonging / social and emotional support / </w:t>
            </w:r>
            <w:r w:rsidRPr="00FE735F">
              <w:t>mental health?</w:t>
            </w:r>
          </w:p>
        </w:tc>
        <w:tc>
          <w:tcPr>
            <w:tcW w:w="850" w:type="dxa"/>
            <w:shd w:val="clear" w:color="auto" w:fill="auto"/>
          </w:tcPr>
          <w:p w:rsidR="005D7754" w:rsidP="002F2427" w:rsidRDefault="005D7754" w14:paraId="02342C3E" w14:textId="77777777"/>
        </w:tc>
        <w:tc>
          <w:tcPr>
            <w:tcW w:w="851" w:type="dxa"/>
            <w:shd w:val="clear" w:color="auto" w:fill="auto"/>
          </w:tcPr>
          <w:p w:rsidR="005D7754" w:rsidP="002F2427" w:rsidRDefault="005D7754" w14:paraId="26920504" w14:textId="77777777"/>
        </w:tc>
        <w:tc>
          <w:tcPr>
            <w:tcW w:w="850" w:type="dxa"/>
            <w:shd w:val="clear" w:color="auto" w:fill="auto"/>
          </w:tcPr>
          <w:p w:rsidR="005D7754" w:rsidP="002F2427" w:rsidRDefault="005D7754" w14:paraId="4AD730AA" w14:textId="77777777"/>
        </w:tc>
        <w:tc>
          <w:tcPr>
            <w:tcW w:w="5670" w:type="dxa"/>
          </w:tcPr>
          <w:p w:rsidR="005D7754" w:rsidP="002F2427" w:rsidRDefault="005D7754" w14:paraId="189BA3B5" w14:textId="77777777"/>
        </w:tc>
      </w:tr>
      <w:tr w:rsidR="005D7754" w:rsidTr="005D7754" w14:paraId="5E9906D4" w14:textId="77777777">
        <w:tc>
          <w:tcPr>
            <w:tcW w:w="7225" w:type="dxa"/>
            <w:shd w:val="clear" w:color="auto" w:fill="auto"/>
          </w:tcPr>
          <w:p w:rsidR="005D7754" w:rsidP="002F2427" w:rsidRDefault="005D7754" w14:paraId="39550080" w14:textId="4B72637A">
            <w:r>
              <w:t xml:space="preserve">3.4 Is there a clear mechanism / procedure in place for accessing additional support in school, should the need for this be identified </w:t>
            </w:r>
            <w:proofErr w:type="gramStart"/>
            <w:r>
              <w:t>in the course of</w:t>
            </w:r>
            <w:proofErr w:type="gramEnd"/>
            <w:r>
              <w:t xml:space="preserve"> following the RSHE curriculum? </w:t>
            </w:r>
          </w:p>
        </w:tc>
        <w:tc>
          <w:tcPr>
            <w:tcW w:w="850" w:type="dxa"/>
            <w:shd w:val="clear" w:color="auto" w:fill="auto"/>
          </w:tcPr>
          <w:p w:rsidR="005D7754" w:rsidP="002F2427" w:rsidRDefault="005D7754" w14:paraId="0D010F3C" w14:textId="77777777"/>
        </w:tc>
        <w:tc>
          <w:tcPr>
            <w:tcW w:w="851" w:type="dxa"/>
            <w:shd w:val="clear" w:color="auto" w:fill="auto"/>
          </w:tcPr>
          <w:p w:rsidR="005D7754" w:rsidP="002F2427" w:rsidRDefault="005D7754" w14:paraId="7CB23760" w14:textId="77777777"/>
        </w:tc>
        <w:tc>
          <w:tcPr>
            <w:tcW w:w="850" w:type="dxa"/>
            <w:shd w:val="clear" w:color="auto" w:fill="auto"/>
          </w:tcPr>
          <w:p w:rsidR="005D7754" w:rsidP="002F2427" w:rsidRDefault="005D7754" w14:paraId="5C03621F" w14:textId="77777777"/>
        </w:tc>
        <w:tc>
          <w:tcPr>
            <w:tcW w:w="5670" w:type="dxa"/>
          </w:tcPr>
          <w:p w:rsidR="005D7754" w:rsidP="002F2427" w:rsidRDefault="005D7754" w14:paraId="68B7648B" w14:textId="77777777"/>
        </w:tc>
      </w:tr>
      <w:tr w:rsidR="005D7754" w:rsidTr="005D7754" w14:paraId="4B2BB99C" w14:textId="77777777">
        <w:tc>
          <w:tcPr>
            <w:tcW w:w="7225" w:type="dxa"/>
            <w:shd w:val="clear" w:color="auto" w:fill="auto"/>
          </w:tcPr>
          <w:p w:rsidRPr="00B41164" w:rsidR="005D7754" w:rsidP="002F2427" w:rsidRDefault="005D7754" w14:paraId="2FA7E728" w14:textId="0144E9E7">
            <w:r w:rsidRPr="00196CEC">
              <w:t>3.</w:t>
            </w:r>
            <w:r>
              <w:t>5</w:t>
            </w:r>
            <w:r w:rsidRPr="00196CEC">
              <w:t xml:space="preserve"> </w:t>
            </w:r>
            <w:r>
              <w:t>Do teaching staff routinely consider s</w:t>
            </w:r>
            <w:r w:rsidRPr="00196CEC">
              <w:t>ocial</w:t>
            </w:r>
            <w:r>
              <w:t xml:space="preserve"> and</w:t>
            </w:r>
            <w:r w:rsidRPr="00196CEC">
              <w:t xml:space="preserve"> emotional </w:t>
            </w:r>
            <w:r>
              <w:t xml:space="preserve">factors when planning lessons and managing their class in line with good relational practice?  </w:t>
            </w:r>
          </w:p>
        </w:tc>
        <w:tc>
          <w:tcPr>
            <w:tcW w:w="850" w:type="dxa"/>
            <w:shd w:val="clear" w:color="auto" w:fill="auto"/>
          </w:tcPr>
          <w:p w:rsidR="005D7754" w:rsidP="002F2427" w:rsidRDefault="005D7754" w14:paraId="575BB1D6" w14:textId="77777777"/>
        </w:tc>
        <w:tc>
          <w:tcPr>
            <w:tcW w:w="851" w:type="dxa"/>
            <w:shd w:val="clear" w:color="auto" w:fill="auto"/>
          </w:tcPr>
          <w:p w:rsidR="005D7754" w:rsidP="002F2427" w:rsidRDefault="005D7754" w14:paraId="73C24371" w14:textId="77777777"/>
        </w:tc>
        <w:tc>
          <w:tcPr>
            <w:tcW w:w="850" w:type="dxa"/>
            <w:shd w:val="clear" w:color="auto" w:fill="auto"/>
          </w:tcPr>
          <w:p w:rsidR="005D7754" w:rsidP="002F2427" w:rsidRDefault="005D7754" w14:paraId="7EA24B0C" w14:textId="77777777"/>
        </w:tc>
        <w:tc>
          <w:tcPr>
            <w:tcW w:w="5670" w:type="dxa"/>
          </w:tcPr>
          <w:p w:rsidR="005D7754" w:rsidP="002F2427" w:rsidRDefault="005D7754" w14:paraId="52380BDB" w14:textId="77777777"/>
        </w:tc>
      </w:tr>
      <w:tr w:rsidR="005D7754" w:rsidTr="005D7754" w14:paraId="424302AD" w14:textId="77777777">
        <w:trPr>
          <w:trHeight w:val="270"/>
        </w:trPr>
        <w:tc>
          <w:tcPr>
            <w:tcW w:w="7225" w:type="dxa"/>
            <w:shd w:val="clear" w:color="auto" w:fill="auto"/>
          </w:tcPr>
          <w:p w:rsidR="005D7754" w:rsidP="002F2427" w:rsidRDefault="005D7754" w14:paraId="51E87097" w14:textId="4BCDF4BF">
            <w:r>
              <w:t>3.6 Are registers kept of attendance in each lesson and related data analysed so that the school has a comprehensive picture of lesson attendance across the curriculum?</w:t>
            </w:r>
          </w:p>
        </w:tc>
        <w:tc>
          <w:tcPr>
            <w:tcW w:w="850" w:type="dxa"/>
            <w:shd w:val="clear" w:color="auto" w:fill="auto"/>
          </w:tcPr>
          <w:p w:rsidR="005D7754" w:rsidP="002F2427" w:rsidRDefault="005D7754" w14:paraId="5D34212D" w14:textId="77777777"/>
        </w:tc>
        <w:tc>
          <w:tcPr>
            <w:tcW w:w="851" w:type="dxa"/>
            <w:shd w:val="clear" w:color="auto" w:fill="auto"/>
          </w:tcPr>
          <w:p w:rsidR="005D7754" w:rsidP="002F2427" w:rsidRDefault="005D7754" w14:paraId="33E9B0C3" w14:textId="77777777"/>
        </w:tc>
        <w:tc>
          <w:tcPr>
            <w:tcW w:w="850" w:type="dxa"/>
            <w:shd w:val="clear" w:color="auto" w:fill="auto"/>
          </w:tcPr>
          <w:p w:rsidR="005D7754" w:rsidP="002F2427" w:rsidRDefault="005D7754" w14:paraId="272EF485" w14:textId="77777777"/>
        </w:tc>
        <w:tc>
          <w:tcPr>
            <w:tcW w:w="5670" w:type="dxa"/>
          </w:tcPr>
          <w:p w:rsidR="005D7754" w:rsidP="002F2427" w:rsidRDefault="005D7754" w14:paraId="4A8DF028" w14:textId="77777777">
            <w:pPr>
              <w:jc w:val="center"/>
            </w:pPr>
          </w:p>
        </w:tc>
      </w:tr>
    </w:tbl>
    <w:p w:rsidR="00027302" w:rsidP="00B41164" w:rsidRDefault="00027302" w14:paraId="563F5177" w14:textId="6DA7019A"/>
    <w:p w:rsidR="00775C84" w:rsidRDefault="00775C84" w14:paraId="3AF55161" w14:textId="703FC762">
      <w:r>
        <w:br w:type="page"/>
      </w:r>
    </w:p>
    <w:p w:rsidR="00775C84" w:rsidP="00B41164" w:rsidRDefault="00775C84" w14:paraId="59D0EFF0"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3B6E94" w14:paraId="0BD98E78" w14:textId="77777777">
        <w:trPr>
          <w:trHeight w:val="270"/>
        </w:trPr>
        <w:tc>
          <w:tcPr>
            <w:tcW w:w="15446" w:type="dxa"/>
            <w:gridSpan w:val="5"/>
            <w:shd w:val="clear" w:color="auto" w:fill="E2EFD9" w:themeFill="accent6" w:themeFillTint="33"/>
          </w:tcPr>
          <w:p w:rsidR="00B41164" w:rsidP="004A7C3B" w:rsidRDefault="00B41164" w14:paraId="0616597C" w14:textId="77777777">
            <w:pPr>
              <w:jc w:val="center"/>
              <w:rPr>
                <w:b/>
              </w:rPr>
            </w:pPr>
            <w:r w:rsidRPr="00543C14">
              <w:rPr>
                <w:b/>
              </w:rPr>
              <w:t>Principle 4 –</w:t>
            </w:r>
            <w:r w:rsidRPr="00543C14" w:rsidR="00FE735F">
              <w:rPr>
                <w:b/>
              </w:rPr>
              <w:t xml:space="preserve"> Staff development and wellbeing </w:t>
            </w:r>
          </w:p>
          <w:p w:rsidR="00C86279" w:rsidP="00C86279" w:rsidRDefault="00C86279" w14:paraId="003794B1" w14:textId="0AEE768A">
            <w:pPr>
              <w:pStyle w:val="ListParagraph"/>
              <w:numPr>
                <w:ilvl w:val="0"/>
                <w:numId w:val="7"/>
              </w:numPr>
              <w:jc w:val="center"/>
            </w:pPr>
            <w:r>
              <w:t xml:space="preserve">Staff wellbeing is valued in policy and </w:t>
            </w:r>
            <w:proofErr w:type="gramStart"/>
            <w:r>
              <w:t>practice</w:t>
            </w:r>
            <w:proofErr w:type="gramEnd"/>
          </w:p>
          <w:p w:rsidR="00C86279" w:rsidP="00C86279" w:rsidRDefault="00C86279" w14:paraId="698B5B31" w14:textId="79464839">
            <w:pPr>
              <w:pStyle w:val="ListParagraph"/>
              <w:numPr>
                <w:ilvl w:val="0"/>
                <w:numId w:val="7"/>
              </w:numPr>
              <w:jc w:val="center"/>
            </w:pPr>
            <w:r>
              <w:t>Emotional support and stress management is in place for staff, including staff supervision.</w:t>
            </w:r>
          </w:p>
          <w:p w:rsidRPr="00FE43D9" w:rsidR="00FE43D9" w:rsidP="00C86279" w:rsidRDefault="00C86279" w14:paraId="20CDA256" w14:textId="6F4FF588">
            <w:pPr>
              <w:pStyle w:val="ListParagraph"/>
              <w:numPr>
                <w:ilvl w:val="0"/>
                <w:numId w:val="7"/>
              </w:numPr>
              <w:jc w:val="center"/>
              <w:rPr>
                <w:b/>
              </w:rPr>
            </w:pPr>
            <w:r>
              <w:t>There are continuous professional development opportunities for all staff which makes clear the promotion of emotional / mental health and wellbeing</w:t>
            </w:r>
          </w:p>
        </w:tc>
      </w:tr>
      <w:tr w:rsidRPr="00543C14" w:rsidR="006F7292" w:rsidTr="006F7292" w14:paraId="49F56CC3" w14:textId="77777777">
        <w:trPr>
          <w:trHeight w:val="550"/>
        </w:trPr>
        <w:tc>
          <w:tcPr>
            <w:tcW w:w="7225" w:type="dxa"/>
            <w:tcBorders>
              <w:bottom w:val="single" w:color="auto" w:sz="4" w:space="0"/>
            </w:tcBorders>
          </w:tcPr>
          <w:p w:rsidRPr="00543C14" w:rsidR="006F7292" w:rsidP="00EA68E8" w:rsidRDefault="006F7292" w14:paraId="730A9341" w14:textId="77777777">
            <w:pPr>
              <w:rPr>
                <w:b/>
              </w:rPr>
            </w:pPr>
            <w:bookmarkStart w:name="_Hlk114583607" w:id="1"/>
            <w:r w:rsidRPr="00543C14">
              <w:rPr>
                <w:b/>
              </w:rPr>
              <w:t>Indicators</w:t>
            </w:r>
          </w:p>
        </w:tc>
        <w:tc>
          <w:tcPr>
            <w:tcW w:w="850" w:type="dxa"/>
            <w:tcBorders>
              <w:bottom w:val="single" w:color="auto" w:sz="4" w:space="0"/>
            </w:tcBorders>
          </w:tcPr>
          <w:p w:rsidRPr="00543C14" w:rsidR="006F7292" w:rsidP="00EA68E8" w:rsidRDefault="006F7292" w14:paraId="77C01C0C" w14:textId="77777777">
            <w:pPr>
              <w:rPr>
                <w:b/>
              </w:rPr>
            </w:pPr>
            <w:r>
              <w:rPr>
                <w:b/>
              </w:rPr>
              <w:t>Yes</w:t>
            </w:r>
          </w:p>
        </w:tc>
        <w:tc>
          <w:tcPr>
            <w:tcW w:w="851" w:type="dxa"/>
            <w:tcBorders>
              <w:bottom w:val="single" w:color="auto" w:sz="4" w:space="0"/>
            </w:tcBorders>
          </w:tcPr>
          <w:p w:rsidRPr="00543C14" w:rsidR="006F7292" w:rsidP="00EA68E8" w:rsidRDefault="006F7292" w14:paraId="2000E6E2" w14:textId="77777777">
            <w:pPr>
              <w:rPr>
                <w:b/>
              </w:rPr>
            </w:pPr>
            <w:r>
              <w:rPr>
                <w:b/>
              </w:rPr>
              <w:t>No</w:t>
            </w:r>
          </w:p>
        </w:tc>
        <w:tc>
          <w:tcPr>
            <w:tcW w:w="850" w:type="dxa"/>
            <w:tcBorders>
              <w:bottom w:val="single" w:color="auto" w:sz="4" w:space="0"/>
            </w:tcBorders>
          </w:tcPr>
          <w:p w:rsidRPr="00543C14" w:rsidR="006F7292" w:rsidP="00EA68E8" w:rsidRDefault="006F7292" w14:paraId="5DA61C94" w14:textId="77777777">
            <w:pPr>
              <w:rPr>
                <w:b/>
              </w:rPr>
            </w:pPr>
            <w:r>
              <w:rPr>
                <w:b/>
              </w:rPr>
              <w:t>Not sure</w:t>
            </w:r>
          </w:p>
        </w:tc>
        <w:tc>
          <w:tcPr>
            <w:tcW w:w="5670" w:type="dxa"/>
            <w:tcBorders>
              <w:bottom w:val="single" w:color="auto" w:sz="4" w:space="0"/>
            </w:tcBorders>
          </w:tcPr>
          <w:p w:rsidR="006F7292" w:rsidP="00EA68E8" w:rsidRDefault="006F7292" w14:paraId="10986384" w14:textId="77777777">
            <w:pPr>
              <w:jc w:val="center"/>
              <w:rPr>
                <w:b/>
              </w:rPr>
            </w:pPr>
            <w:r>
              <w:rPr>
                <w:b/>
              </w:rPr>
              <w:t>Anything to action or follow up?</w:t>
            </w:r>
          </w:p>
          <w:p w:rsidRPr="00543C14" w:rsidR="006F7292" w:rsidP="00EA68E8" w:rsidRDefault="006F7292" w14:paraId="412E6864" w14:textId="77777777">
            <w:pPr>
              <w:jc w:val="center"/>
              <w:rPr>
                <w:b/>
              </w:rPr>
            </w:pPr>
            <w:r>
              <w:rPr>
                <w:b/>
              </w:rPr>
              <w:t>(Who will do what, and by when?)</w:t>
            </w:r>
          </w:p>
          <w:p w:rsidRPr="00543C14" w:rsidR="006F7292" w:rsidP="00EA68E8" w:rsidRDefault="006F7292" w14:paraId="7F06FBC3" w14:textId="24336C94">
            <w:pPr>
              <w:jc w:val="center"/>
              <w:rPr>
                <w:b/>
              </w:rPr>
            </w:pPr>
            <w:r w:rsidRPr="00543C14">
              <w:rPr>
                <w:b/>
              </w:rPr>
              <w:t xml:space="preserve"> </w:t>
            </w:r>
          </w:p>
        </w:tc>
      </w:tr>
      <w:bookmarkEnd w:id="1"/>
      <w:tr w:rsidR="006F7292" w:rsidTr="006F7292" w14:paraId="358EECD6" w14:textId="77777777">
        <w:tc>
          <w:tcPr>
            <w:tcW w:w="7225" w:type="dxa"/>
            <w:shd w:val="clear" w:color="auto" w:fill="auto"/>
          </w:tcPr>
          <w:p w:rsidRPr="00775C84" w:rsidR="006F7292" w:rsidP="004A7C3B" w:rsidRDefault="006F7292" w14:paraId="5B2E58A6" w14:textId="387DF872">
            <w:r w:rsidRPr="00775C84">
              <w:t>4.</w:t>
            </w:r>
            <w:r w:rsidR="00181213">
              <w:t>1</w:t>
            </w:r>
            <w:r w:rsidRPr="00775C84">
              <w:t xml:space="preserve"> Is there a robust </w:t>
            </w:r>
            <w:r w:rsidR="00D27408">
              <w:t>system</w:t>
            </w:r>
            <w:r w:rsidRPr="00775C84">
              <w:t xml:space="preserve"> in place for staff to communicate any concerns about pupils to the designated member (s) of staff, as they arise, with a view to promoting early intervention?</w:t>
            </w:r>
          </w:p>
        </w:tc>
        <w:tc>
          <w:tcPr>
            <w:tcW w:w="850" w:type="dxa"/>
            <w:shd w:val="clear" w:color="auto" w:fill="auto"/>
          </w:tcPr>
          <w:p w:rsidR="006F7292" w:rsidP="004A7C3B" w:rsidRDefault="006F7292" w14:paraId="1C0BCC12" w14:textId="77777777"/>
        </w:tc>
        <w:tc>
          <w:tcPr>
            <w:tcW w:w="851" w:type="dxa"/>
            <w:shd w:val="clear" w:color="auto" w:fill="auto"/>
          </w:tcPr>
          <w:p w:rsidR="006F7292" w:rsidP="004A7C3B" w:rsidRDefault="006F7292" w14:paraId="4AEE7EF3" w14:textId="77777777"/>
        </w:tc>
        <w:tc>
          <w:tcPr>
            <w:tcW w:w="850" w:type="dxa"/>
            <w:shd w:val="clear" w:color="auto" w:fill="auto"/>
          </w:tcPr>
          <w:p w:rsidR="006F7292" w:rsidP="004A7C3B" w:rsidRDefault="006F7292" w14:paraId="0BA09A5F" w14:textId="311698BE"/>
        </w:tc>
        <w:tc>
          <w:tcPr>
            <w:tcW w:w="5670" w:type="dxa"/>
          </w:tcPr>
          <w:p w:rsidR="006F7292" w:rsidP="004A7C3B" w:rsidRDefault="006F7292" w14:paraId="4CFA334D" w14:textId="77777777"/>
        </w:tc>
      </w:tr>
      <w:tr w:rsidR="006F7292" w:rsidTr="006F7292" w14:paraId="3B7165F0" w14:textId="77777777">
        <w:tc>
          <w:tcPr>
            <w:tcW w:w="7225" w:type="dxa"/>
            <w:shd w:val="clear" w:color="auto" w:fill="auto"/>
          </w:tcPr>
          <w:p w:rsidRPr="00775C84" w:rsidR="006F7292" w:rsidP="004A7C3B" w:rsidRDefault="006F7292" w14:paraId="611E1265" w14:textId="727BEB50">
            <w:r w:rsidRPr="00775C84">
              <w:t>4.</w:t>
            </w:r>
            <w:r w:rsidR="00D27408">
              <w:t>2</w:t>
            </w:r>
            <w:r w:rsidRPr="00775C84">
              <w:t xml:space="preserve"> Is there a cohesive and sufficiently staffed pastoral support team in school, who feel confident in offering support to pupils displaying </w:t>
            </w:r>
            <w:r w:rsidR="000A0A6A">
              <w:t>anxiety and school avoidant</w:t>
            </w:r>
            <w:r w:rsidRPr="00775C84">
              <w:t xml:space="preserve"> behaviour?</w:t>
            </w:r>
          </w:p>
        </w:tc>
        <w:tc>
          <w:tcPr>
            <w:tcW w:w="850" w:type="dxa"/>
            <w:shd w:val="clear" w:color="auto" w:fill="auto"/>
          </w:tcPr>
          <w:p w:rsidR="006F7292" w:rsidP="004A7C3B" w:rsidRDefault="006F7292" w14:paraId="59B49238" w14:textId="77777777"/>
        </w:tc>
        <w:tc>
          <w:tcPr>
            <w:tcW w:w="851" w:type="dxa"/>
            <w:shd w:val="clear" w:color="auto" w:fill="auto"/>
          </w:tcPr>
          <w:p w:rsidR="006F7292" w:rsidP="004A7C3B" w:rsidRDefault="006F7292" w14:paraId="524CDF79" w14:textId="77777777"/>
        </w:tc>
        <w:tc>
          <w:tcPr>
            <w:tcW w:w="850" w:type="dxa"/>
            <w:shd w:val="clear" w:color="auto" w:fill="auto"/>
          </w:tcPr>
          <w:p w:rsidR="006F7292" w:rsidP="004A7C3B" w:rsidRDefault="006F7292" w14:paraId="7F5A4CE6" w14:textId="1CCBD23B"/>
        </w:tc>
        <w:tc>
          <w:tcPr>
            <w:tcW w:w="5670" w:type="dxa"/>
          </w:tcPr>
          <w:p w:rsidR="006F7292" w:rsidP="004A7C3B" w:rsidRDefault="006F7292" w14:paraId="645C13D3" w14:textId="77777777"/>
        </w:tc>
      </w:tr>
      <w:tr w:rsidR="006F7292" w:rsidTr="006F7292" w14:paraId="6A5BA6C3" w14:textId="77777777">
        <w:tc>
          <w:tcPr>
            <w:tcW w:w="7225" w:type="dxa"/>
            <w:shd w:val="clear" w:color="auto" w:fill="auto"/>
          </w:tcPr>
          <w:p w:rsidR="006F7292" w:rsidP="004A7C3B" w:rsidRDefault="006F7292" w14:paraId="60C02F01" w14:textId="77777777">
            <w:r w:rsidRPr="00775C84">
              <w:t>4.</w:t>
            </w:r>
            <w:r w:rsidR="00892AF7">
              <w:t>3</w:t>
            </w:r>
            <w:r w:rsidR="00956860">
              <w:t>.a</w:t>
            </w:r>
            <w:r w:rsidRPr="00775C84">
              <w:t xml:space="preserve"> Is professional supervision made regularly available (individual or group) for </w:t>
            </w:r>
            <w:r w:rsidR="00B8179E">
              <w:t>the staff group mentioned in 4.2</w:t>
            </w:r>
            <w:r w:rsidR="00585025">
              <w:t>,</w:t>
            </w:r>
            <w:r w:rsidR="00B8179E">
              <w:t xml:space="preserve"> </w:t>
            </w:r>
            <w:r w:rsidRPr="00775C84">
              <w:t>supporting students who are displaying EBSA, or who would be deemed to be in the ‘at risk’ category (e.g. those for whom there have been safeguarding concerns)?</w:t>
            </w:r>
          </w:p>
          <w:p w:rsidRPr="00775C84" w:rsidR="00956860" w:rsidP="004A7C3B" w:rsidRDefault="00956860" w14:paraId="4255EAC8" w14:textId="0F106388">
            <w:r>
              <w:t xml:space="preserve">4.3.b </w:t>
            </w:r>
            <w:r w:rsidRPr="00775C84">
              <w:t>A</w:t>
            </w:r>
            <w:r w:rsidR="00955394">
              <w:t>nd / or a</w:t>
            </w:r>
            <w:r w:rsidRPr="00775C84">
              <w:t>re there clear procedures in place regarding the provision of emotional support and stress management for staff, e.g. following a disclosure or difficult situation?</w:t>
            </w:r>
          </w:p>
        </w:tc>
        <w:tc>
          <w:tcPr>
            <w:tcW w:w="850" w:type="dxa"/>
            <w:shd w:val="clear" w:color="auto" w:fill="auto"/>
          </w:tcPr>
          <w:p w:rsidR="006F7292" w:rsidP="004A7C3B" w:rsidRDefault="006F7292" w14:paraId="751CDDDC" w14:textId="77777777"/>
        </w:tc>
        <w:tc>
          <w:tcPr>
            <w:tcW w:w="851" w:type="dxa"/>
            <w:shd w:val="clear" w:color="auto" w:fill="auto"/>
          </w:tcPr>
          <w:p w:rsidR="006F7292" w:rsidP="004A7C3B" w:rsidRDefault="006F7292" w14:paraId="0DF96116" w14:textId="77777777"/>
        </w:tc>
        <w:tc>
          <w:tcPr>
            <w:tcW w:w="850" w:type="dxa"/>
            <w:shd w:val="clear" w:color="auto" w:fill="auto"/>
          </w:tcPr>
          <w:p w:rsidR="006F7292" w:rsidP="004A7C3B" w:rsidRDefault="006F7292" w14:paraId="6F782DA4" w14:textId="60B80089"/>
        </w:tc>
        <w:tc>
          <w:tcPr>
            <w:tcW w:w="5670" w:type="dxa"/>
          </w:tcPr>
          <w:p w:rsidR="006F7292" w:rsidP="004A7C3B" w:rsidRDefault="006F7292" w14:paraId="339B5D6B" w14:textId="77777777"/>
        </w:tc>
      </w:tr>
      <w:tr w:rsidR="006F7292" w:rsidTr="006F7292" w14:paraId="7B7C852A" w14:textId="77777777">
        <w:tc>
          <w:tcPr>
            <w:tcW w:w="7225" w:type="dxa"/>
            <w:shd w:val="clear" w:color="auto" w:fill="auto"/>
          </w:tcPr>
          <w:p w:rsidRPr="00B41164" w:rsidR="006F7292" w:rsidP="00AA4E4E" w:rsidRDefault="006F7292" w14:paraId="59197F53" w14:textId="0D06F30B">
            <w:r>
              <w:t>4.</w:t>
            </w:r>
            <w:r w:rsidR="007027C3">
              <w:t>4</w:t>
            </w:r>
            <w:r>
              <w:t xml:space="preserve"> Is there a regular staff training programme in place to help embed the w</w:t>
            </w:r>
            <w:r w:rsidRPr="00FE735F">
              <w:t xml:space="preserve">hole school </w:t>
            </w:r>
            <w:r>
              <w:t>ethos (see also point 2.</w:t>
            </w:r>
            <w:r w:rsidR="00955394">
              <w:t>1</w:t>
            </w:r>
            <w:r>
              <w:t xml:space="preserve">) around (for example) the impact of interaction styles, the importance of welcome, inclusive mindsets, emotion coaching, resilience building, being ‘trauma aware’ and promoting restorative practice?   </w:t>
            </w:r>
          </w:p>
        </w:tc>
        <w:tc>
          <w:tcPr>
            <w:tcW w:w="850" w:type="dxa"/>
            <w:shd w:val="clear" w:color="auto" w:fill="auto"/>
          </w:tcPr>
          <w:p w:rsidR="006F7292" w:rsidP="004A7C3B" w:rsidRDefault="006F7292" w14:paraId="42366FFD" w14:textId="77777777"/>
        </w:tc>
        <w:tc>
          <w:tcPr>
            <w:tcW w:w="851" w:type="dxa"/>
            <w:shd w:val="clear" w:color="auto" w:fill="auto"/>
          </w:tcPr>
          <w:p w:rsidR="006F7292" w:rsidP="004A7C3B" w:rsidRDefault="006F7292" w14:paraId="3BA0B4E7" w14:textId="77777777"/>
        </w:tc>
        <w:tc>
          <w:tcPr>
            <w:tcW w:w="850" w:type="dxa"/>
            <w:shd w:val="clear" w:color="auto" w:fill="auto"/>
          </w:tcPr>
          <w:p w:rsidR="006F7292" w:rsidP="004A7C3B" w:rsidRDefault="006F7292" w14:paraId="3D7318C6" w14:textId="241458D5"/>
        </w:tc>
        <w:tc>
          <w:tcPr>
            <w:tcW w:w="5670" w:type="dxa"/>
          </w:tcPr>
          <w:p w:rsidR="006F7292" w:rsidP="004A7C3B" w:rsidRDefault="006F7292" w14:paraId="1EE6133B" w14:textId="77777777"/>
        </w:tc>
      </w:tr>
      <w:tr w:rsidR="006F7292" w:rsidTr="006F7292" w14:paraId="5813FEB4" w14:textId="77777777">
        <w:tc>
          <w:tcPr>
            <w:tcW w:w="7225" w:type="dxa"/>
            <w:shd w:val="clear" w:color="auto" w:fill="auto"/>
          </w:tcPr>
          <w:p w:rsidRPr="003A7C97" w:rsidR="006F7292" w:rsidP="004A7C3B" w:rsidRDefault="006F7292" w14:paraId="730D8814" w14:textId="312A4174">
            <w:pPr>
              <w:rPr>
                <w:strike/>
              </w:rPr>
            </w:pPr>
            <w:r>
              <w:t>4.</w:t>
            </w:r>
            <w:r w:rsidR="007027C3">
              <w:t>5</w:t>
            </w:r>
            <w:r>
              <w:t xml:space="preserve"> I</w:t>
            </w:r>
            <w:r>
              <w:rPr>
                <w:rFonts w:eastAsia="Times New Roman"/>
              </w:rPr>
              <w:t>s there</w:t>
            </w:r>
            <w:r w:rsidR="00446814">
              <w:rPr>
                <w:rFonts w:eastAsia="Times New Roman"/>
              </w:rPr>
              <w:t xml:space="preserve"> one or more</w:t>
            </w:r>
            <w:r>
              <w:rPr>
                <w:rFonts w:eastAsia="Times New Roman"/>
              </w:rPr>
              <w:t xml:space="preserve"> designated member</w:t>
            </w:r>
            <w:r w:rsidR="00446814">
              <w:rPr>
                <w:rFonts w:eastAsia="Times New Roman"/>
              </w:rPr>
              <w:t>(s)</w:t>
            </w:r>
            <w:r>
              <w:rPr>
                <w:rFonts w:eastAsia="Times New Roman"/>
              </w:rPr>
              <w:t xml:space="preserve"> of staff whos</w:t>
            </w:r>
            <w:r w:rsidR="000954E1">
              <w:rPr>
                <w:rFonts w:eastAsia="Times New Roman"/>
              </w:rPr>
              <w:t>e</w:t>
            </w:r>
            <w:r>
              <w:rPr>
                <w:rFonts w:eastAsia="Times New Roman"/>
              </w:rPr>
              <w:t xml:space="preserve"> role it is to liaise and work with families (</w:t>
            </w:r>
            <w:proofErr w:type="spellStart"/>
            <w:r>
              <w:rPr>
                <w:rFonts w:eastAsia="Times New Roman"/>
              </w:rPr>
              <w:t>E.g</w:t>
            </w:r>
            <w:proofErr w:type="spellEnd"/>
            <w:r>
              <w:rPr>
                <w:rFonts w:eastAsia="Times New Roman"/>
              </w:rPr>
              <w:t xml:space="preserve"> Family Support Practitioner) to help with early identification of risk and need for support?</w:t>
            </w:r>
          </w:p>
        </w:tc>
        <w:tc>
          <w:tcPr>
            <w:tcW w:w="850" w:type="dxa"/>
            <w:shd w:val="clear" w:color="auto" w:fill="auto"/>
          </w:tcPr>
          <w:p w:rsidR="006F7292" w:rsidP="004A7C3B" w:rsidRDefault="006F7292" w14:paraId="692A4FCA" w14:textId="77777777"/>
        </w:tc>
        <w:tc>
          <w:tcPr>
            <w:tcW w:w="851" w:type="dxa"/>
            <w:shd w:val="clear" w:color="auto" w:fill="auto"/>
          </w:tcPr>
          <w:p w:rsidR="006F7292" w:rsidP="004A7C3B" w:rsidRDefault="006F7292" w14:paraId="550E7857" w14:textId="77777777"/>
        </w:tc>
        <w:tc>
          <w:tcPr>
            <w:tcW w:w="850" w:type="dxa"/>
            <w:shd w:val="clear" w:color="auto" w:fill="auto"/>
          </w:tcPr>
          <w:p w:rsidR="006F7292" w:rsidP="004A7C3B" w:rsidRDefault="006F7292" w14:paraId="1743E136" w14:textId="75583C4E"/>
        </w:tc>
        <w:tc>
          <w:tcPr>
            <w:tcW w:w="5670" w:type="dxa"/>
          </w:tcPr>
          <w:p w:rsidR="006F7292" w:rsidP="004A7C3B" w:rsidRDefault="006F7292" w14:paraId="2129B511" w14:textId="77777777"/>
        </w:tc>
      </w:tr>
      <w:tr w:rsidR="006F7292" w:rsidTr="006F7292" w14:paraId="4DE5AB21" w14:textId="77777777">
        <w:tc>
          <w:tcPr>
            <w:tcW w:w="7225" w:type="dxa"/>
            <w:shd w:val="clear" w:color="auto" w:fill="auto"/>
          </w:tcPr>
          <w:p w:rsidR="006F7292" w:rsidP="004A7C3B" w:rsidRDefault="006F7292" w14:paraId="558F62D3" w14:textId="26898203">
            <w:r>
              <w:t>4.</w:t>
            </w:r>
            <w:r w:rsidR="003C67F4">
              <w:t>6</w:t>
            </w:r>
            <w:r>
              <w:t xml:space="preserve"> Are staff supported to reflect on their unconscious bias and how </w:t>
            </w:r>
            <w:proofErr w:type="gramStart"/>
            <w:r>
              <w:t>this impacts</w:t>
            </w:r>
            <w:proofErr w:type="gramEnd"/>
            <w:r>
              <w:t xml:space="preserve"> on their interaction style / approach?</w:t>
            </w:r>
          </w:p>
        </w:tc>
        <w:tc>
          <w:tcPr>
            <w:tcW w:w="850" w:type="dxa"/>
            <w:shd w:val="clear" w:color="auto" w:fill="auto"/>
          </w:tcPr>
          <w:p w:rsidR="006F7292" w:rsidP="004A7C3B" w:rsidRDefault="006F7292" w14:paraId="78CF18EF" w14:textId="77777777"/>
        </w:tc>
        <w:tc>
          <w:tcPr>
            <w:tcW w:w="851" w:type="dxa"/>
            <w:shd w:val="clear" w:color="auto" w:fill="auto"/>
          </w:tcPr>
          <w:p w:rsidR="006F7292" w:rsidP="004A7C3B" w:rsidRDefault="006F7292" w14:paraId="0EDBD7EA" w14:textId="77777777"/>
        </w:tc>
        <w:tc>
          <w:tcPr>
            <w:tcW w:w="850" w:type="dxa"/>
            <w:shd w:val="clear" w:color="auto" w:fill="auto"/>
          </w:tcPr>
          <w:p w:rsidR="006F7292" w:rsidP="004A7C3B" w:rsidRDefault="006F7292" w14:paraId="3BFC7253" w14:textId="3C832980"/>
        </w:tc>
        <w:tc>
          <w:tcPr>
            <w:tcW w:w="5670" w:type="dxa"/>
          </w:tcPr>
          <w:p w:rsidR="006F7292" w:rsidP="004A7C3B" w:rsidRDefault="006F7292" w14:paraId="1380C3D6" w14:textId="77777777"/>
        </w:tc>
      </w:tr>
    </w:tbl>
    <w:p w:rsidR="00B41164" w:rsidP="00B41164" w:rsidRDefault="00B41164" w14:paraId="7EE2E847" w14:textId="044D78B2">
      <w:r>
        <w:t xml:space="preserve"> </w:t>
      </w:r>
    </w:p>
    <w:p w:rsidR="003C67F4" w:rsidRDefault="003C67F4" w14:paraId="2B1C02B5" w14:textId="6CA09C83">
      <w:r>
        <w:br w:type="page"/>
      </w:r>
    </w:p>
    <w:p w:rsidR="003C67F4" w:rsidP="00B41164" w:rsidRDefault="003C67F4" w14:paraId="68A147B9"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3B6E94" w14:paraId="302F610C" w14:textId="77777777">
        <w:trPr>
          <w:trHeight w:val="270"/>
        </w:trPr>
        <w:tc>
          <w:tcPr>
            <w:tcW w:w="15446" w:type="dxa"/>
            <w:gridSpan w:val="5"/>
            <w:shd w:val="clear" w:color="auto" w:fill="FFDBF5"/>
          </w:tcPr>
          <w:p w:rsidR="00B41164" w:rsidP="004A7C3B" w:rsidRDefault="00B41164" w14:paraId="0035615E" w14:textId="77777777">
            <w:pPr>
              <w:jc w:val="center"/>
              <w:rPr>
                <w:b/>
              </w:rPr>
            </w:pPr>
            <w:r w:rsidRPr="00543C14">
              <w:rPr>
                <w:b/>
              </w:rPr>
              <w:t>Principle 5 –</w:t>
            </w:r>
            <w:r w:rsidRPr="00543C14" w:rsidR="00A06059">
              <w:rPr>
                <w:b/>
              </w:rPr>
              <w:t xml:space="preserve"> </w:t>
            </w:r>
            <w:r w:rsidR="008D377F">
              <w:rPr>
                <w:b/>
              </w:rPr>
              <w:t>Pupil</w:t>
            </w:r>
            <w:r w:rsidRPr="00543C14" w:rsidR="00A06059">
              <w:rPr>
                <w:b/>
              </w:rPr>
              <w:t xml:space="preserve"> Voice </w:t>
            </w:r>
          </w:p>
          <w:p w:rsidR="00EA3FE5" w:rsidP="00EA3FE5" w:rsidRDefault="00EA3FE5" w14:paraId="6A147592" w14:textId="77777777">
            <w:pPr>
              <w:pStyle w:val="ListParagraph"/>
              <w:numPr>
                <w:ilvl w:val="0"/>
                <w:numId w:val="8"/>
              </w:numPr>
              <w:jc w:val="center"/>
            </w:pPr>
            <w:r>
              <w:t xml:space="preserve">Opportunities for students to express their views and ideas, and have them heard are embedded within the culture of the </w:t>
            </w:r>
            <w:proofErr w:type="gramStart"/>
            <w:r>
              <w:t>school</w:t>
            </w:r>
            <w:proofErr w:type="gramEnd"/>
            <w:r>
              <w:t xml:space="preserve"> </w:t>
            </w:r>
          </w:p>
          <w:p w:rsidR="00EA3FE5" w:rsidP="00EA3FE5" w:rsidRDefault="00EA3FE5" w14:paraId="513D115A" w14:textId="77777777">
            <w:pPr>
              <w:pStyle w:val="ListParagraph"/>
              <w:numPr>
                <w:ilvl w:val="0"/>
                <w:numId w:val="8"/>
              </w:numPr>
              <w:jc w:val="center"/>
            </w:pPr>
            <w:r>
              <w:t xml:space="preserve">Pupils are able to celebrate their individual </w:t>
            </w:r>
            <w:proofErr w:type="gramStart"/>
            <w:r>
              <w:t>achievements</w:t>
            </w:r>
            <w:proofErr w:type="gramEnd"/>
            <w:r>
              <w:t xml:space="preserve"> </w:t>
            </w:r>
          </w:p>
          <w:p w:rsidRPr="00EA3FE5" w:rsidR="00DF17A0" w:rsidP="00EA3FE5" w:rsidRDefault="00EA3FE5" w14:paraId="61F5DD15" w14:textId="2DEF5282">
            <w:pPr>
              <w:pStyle w:val="ListParagraph"/>
              <w:numPr>
                <w:ilvl w:val="0"/>
                <w:numId w:val="8"/>
              </w:numPr>
              <w:jc w:val="center"/>
              <w:rPr>
                <w:b/>
              </w:rPr>
            </w:pPr>
            <w:r>
              <w:t>Pupils are encouraged and enabled to be involved in decisions and plans about their support and provision</w:t>
            </w:r>
          </w:p>
        </w:tc>
      </w:tr>
      <w:tr w:rsidRPr="00543C14" w:rsidR="005007C3" w:rsidTr="005007C3" w14:paraId="0A0B4B9C" w14:textId="77777777">
        <w:trPr>
          <w:trHeight w:val="550"/>
        </w:trPr>
        <w:tc>
          <w:tcPr>
            <w:tcW w:w="7225" w:type="dxa"/>
            <w:tcBorders>
              <w:bottom w:val="single" w:color="auto" w:sz="4" w:space="0"/>
            </w:tcBorders>
          </w:tcPr>
          <w:p w:rsidRPr="00543C14" w:rsidR="005007C3" w:rsidP="00EA68E8" w:rsidRDefault="005007C3" w14:paraId="1EED27C4" w14:textId="77777777">
            <w:pPr>
              <w:rPr>
                <w:b/>
              </w:rPr>
            </w:pPr>
            <w:bookmarkStart w:name="_Hlk114585810" w:id="2"/>
            <w:r w:rsidRPr="00543C14">
              <w:rPr>
                <w:b/>
              </w:rPr>
              <w:t>Indicators</w:t>
            </w:r>
          </w:p>
        </w:tc>
        <w:tc>
          <w:tcPr>
            <w:tcW w:w="850" w:type="dxa"/>
            <w:tcBorders>
              <w:bottom w:val="single" w:color="auto" w:sz="4" w:space="0"/>
            </w:tcBorders>
          </w:tcPr>
          <w:p w:rsidRPr="00543C14" w:rsidR="005007C3" w:rsidP="00EA68E8" w:rsidRDefault="005007C3" w14:paraId="0B1B439A" w14:textId="77777777">
            <w:pPr>
              <w:rPr>
                <w:b/>
              </w:rPr>
            </w:pPr>
            <w:r>
              <w:rPr>
                <w:b/>
              </w:rPr>
              <w:t>Yes</w:t>
            </w:r>
          </w:p>
        </w:tc>
        <w:tc>
          <w:tcPr>
            <w:tcW w:w="851" w:type="dxa"/>
            <w:tcBorders>
              <w:bottom w:val="single" w:color="auto" w:sz="4" w:space="0"/>
            </w:tcBorders>
          </w:tcPr>
          <w:p w:rsidRPr="00543C14" w:rsidR="005007C3" w:rsidP="00EA68E8" w:rsidRDefault="005007C3" w14:paraId="2FFD23AB" w14:textId="77777777">
            <w:pPr>
              <w:rPr>
                <w:b/>
              </w:rPr>
            </w:pPr>
            <w:r>
              <w:rPr>
                <w:b/>
              </w:rPr>
              <w:t>No</w:t>
            </w:r>
          </w:p>
        </w:tc>
        <w:tc>
          <w:tcPr>
            <w:tcW w:w="850" w:type="dxa"/>
            <w:tcBorders>
              <w:bottom w:val="single" w:color="auto" w:sz="4" w:space="0"/>
            </w:tcBorders>
          </w:tcPr>
          <w:p w:rsidRPr="00543C14" w:rsidR="005007C3" w:rsidP="00EA68E8" w:rsidRDefault="005007C3" w14:paraId="1D4E1DDB" w14:textId="77777777">
            <w:pPr>
              <w:rPr>
                <w:b/>
              </w:rPr>
            </w:pPr>
            <w:r>
              <w:rPr>
                <w:b/>
              </w:rPr>
              <w:t>Not sure</w:t>
            </w:r>
          </w:p>
        </w:tc>
        <w:tc>
          <w:tcPr>
            <w:tcW w:w="5670" w:type="dxa"/>
            <w:tcBorders>
              <w:bottom w:val="single" w:color="auto" w:sz="4" w:space="0"/>
            </w:tcBorders>
          </w:tcPr>
          <w:p w:rsidR="005007C3" w:rsidP="00EA68E8" w:rsidRDefault="005007C3" w14:paraId="0DC762A3" w14:textId="77777777">
            <w:pPr>
              <w:jc w:val="center"/>
              <w:rPr>
                <w:b/>
              </w:rPr>
            </w:pPr>
            <w:r>
              <w:rPr>
                <w:b/>
              </w:rPr>
              <w:t>Anything to action or follow up?</w:t>
            </w:r>
          </w:p>
          <w:p w:rsidRPr="00543C14" w:rsidR="005007C3" w:rsidP="00EA68E8" w:rsidRDefault="005007C3" w14:paraId="351FC7CE" w14:textId="77777777">
            <w:pPr>
              <w:jc w:val="center"/>
              <w:rPr>
                <w:b/>
              </w:rPr>
            </w:pPr>
            <w:r>
              <w:rPr>
                <w:b/>
              </w:rPr>
              <w:t>(Who will do what, and by when?)</w:t>
            </w:r>
          </w:p>
          <w:p w:rsidRPr="00543C14" w:rsidR="005007C3" w:rsidP="00EA68E8" w:rsidRDefault="005007C3" w14:paraId="1266BA71" w14:textId="16B3FC8B">
            <w:pPr>
              <w:jc w:val="center"/>
              <w:rPr>
                <w:b/>
              </w:rPr>
            </w:pPr>
            <w:r w:rsidRPr="00543C14">
              <w:rPr>
                <w:b/>
              </w:rPr>
              <w:t xml:space="preserve"> </w:t>
            </w:r>
          </w:p>
        </w:tc>
      </w:tr>
      <w:bookmarkEnd w:id="2"/>
      <w:tr w:rsidR="005007C3" w:rsidTr="005007C3" w14:paraId="2290C3C2" w14:textId="77777777">
        <w:tc>
          <w:tcPr>
            <w:tcW w:w="7225" w:type="dxa"/>
            <w:shd w:val="clear" w:color="auto" w:fill="auto"/>
          </w:tcPr>
          <w:p w:rsidRPr="00B41164" w:rsidR="005007C3" w:rsidP="00AA4E4E" w:rsidRDefault="005007C3" w14:paraId="574F7662" w14:textId="1BC69C06">
            <w:r>
              <w:t>5.1 Does the school have a</w:t>
            </w:r>
            <w:r w:rsidRPr="00AA4E4E">
              <w:t xml:space="preserve"> student council</w:t>
            </w:r>
            <w:r>
              <w:t xml:space="preserve"> or equivalent that meets regularly and is widely considered to be accessible and good at representing / capturing and communicating feedback from all pupils? </w:t>
            </w:r>
          </w:p>
        </w:tc>
        <w:tc>
          <w:tcPr>
            <w:tcW w:w="850" w:type="dxa"/>
            <w:shd w:val="clear" w:color="auto" w:fill="auto"/>
          </w:tcPr>
          <w:p w:rsidR="005007C3" w:rsidP="004A7C3B" w:rsidRDefault="005007C3" w14:paraId="1E7D6C3D" w14:textId="77777777"/>
        </w:tc>
        <w:tc>
          <w:tcPr>
            <w:tcW w:w="851" w:type="dxa"/>
            <w:shd w:val="clear" w:color="auto" w:fill="auto"/>
          </w:tcPr>
          <w:p w:rsidR="005007C3" w:rsidP="004A7C3B" w:rsidRDefault="005007C3" w14:paraId="2231BF5C" w14:textId="77777777"/>
        </w:tc>
        <w:tc>
          <w:tcPr>
            <w:tcW w:w="850" w:type="dxa"/>
            <w:shd w:val="clear" w:color="auto" w:fill="auto"/>
          </w:tcPr>
          <w:p w:rsidR="005007C3" w:rsidP="004A7C3B" w:rsidRDefault="005007C3" w14:paraId="4CAE2372" w14:textId="30C21F26"/>
        </w:tc>
        <w:tc>
          <w:tcPr>
            <w:tcW w:w="5670" w:type="dxa"/>
          </w:tcPr>
          <w:p w:rsidR="005007C3" w:rsidP="004A7C3B" w:rsidRDefault="005007C3" w14:paraId="1902FC2B" w14:textId="77777777"/>
        </w:tc>
      </w:tr>
      <w:tr w:rsidR="005007C3" w:rsidTr="005007C3" w14:paraId="58888842" w14:textId="77777777">
        <w:tc>
          <w:tcPr>
            <w:tcW w:w="7225" w:type="dxa"/>
            <w:shd w:val="clear" w:color="auto" w:fill="auto"/>
          </w:tcPr>
          <w:p w:rsidR="005007C3" w:rsidP="004A7C3B" w:rsidRDefault="005007C3" w14:paraId="276A569C" w14:textId="77777777">
            <w:r>
              <w:t>5.2</w:t>
            </w:r>
            <w:r w:rsidR="0042558E">
              <w:t>.a</w:t>
            </w:r>
            <w:r>
              <w:t xml:space="preserve"> Is ‘pupil voice’ routinely and regularly obtained on relevant topics (</w:t>
            </w:r>
            <w:proofErr w:type="spellStart"/>
            <w:r>
              <w:t>eg.</w:t>
            </w:r>
            <w:proofErr w:type="spellEnd"/>
            <w:r>
              <w:t xml:space="preserve"> see points 2.</w:t>
            </w:r>
            <w:r w:rsidR="007226C2">
              <w:t>7</w:t>
            </w:r>
            <w:r>
              <w:t xml:space="preserve"> or 6.1) and then responded to and taken into consideration (e.g. via anonymous consultation boxes / surveys &amp; questionnaires / focus group discussions)</w:t>
            </w:r>
            <w:r w:rsidRPr="00AA4E4E">
              <w:t>?</w:t>
            </w:r>
          </w:p>
          <w:p w:rsidRPr="00B41164" w:rsidR="0042558E" w:rsidP="004A7C3B" w:rsidRDefault="0042558E" w14:paraId="26B29D8E" w14:textId="619E4BDD">
            <w:r>
              <w:t>5.2.b Are the voices / views of minority and SEND pupils proactively sought and enabled using inclusive methods?</w:t>
            </w:r>
          </w:p>
        </w:tc>
        <w:tc>
          <w:tcPr>
            <w:tcW w:w="850" w:type="dxa"/>
            <w:shd w:val="clear" w:color="auto" w:fill="auto"/>
          </w:tcPr>
          <w:p w:rsidR="005007C3" w:rsidP="004A7C3B" w:rsidRDefault="005007C3" w14:paraId="2D530D48" w14:textId="77777777"/>
        </w:tc>
        <w:tc>
          <w:tcPr>
            <w:tcW w:w="851" w:type="dxa"/>
            <w:shd w:val="clear" w:color="auto" w:fill="auto"/>
          </w:tcPr>
          <w:p w:rsidR="005007C3" w:rsidP="004A7C3B" w:rsidRDefault="005007C3" w14:paraId="433F1731" w14:textId="77777777"/>
        </w:tc>
        <w:tc>
          <w:tcPr>
            <w:tcW w:w="850" w:type="dxa"/>
            <w:shd w:val="clear" w:color="auto" w:fill="auto"/>
          </w:tcPr>
          <w:p w:rsidR="005007C3" w:rsidP="004A7C3B" w:rsidRDefault="005007C3" w14:paraId="66313B93" w14:textId="61C7A62E"/>
        </w:tc>
        <w:tc>
          <w:tcPr>
            <w:tcW w:w="5670" w:type="dxa"/>
          </w:tcPr>
          <w:p w:rsidR="005007C3" w:rsidP="004A7C3B" w:rsidRDefault="005007C3" w14:paraId="0B83C0CF" w14:textId="77777777"/>
        </w:tc>
      </w:tr>
      <w:tr w:rsidR="005007C3" w:rsidTr="005007C3" w14:paraId="4FCDF367" w14:textId="77777777">
        <w:tc>
          <w:tcPr>
            <w:tcW w:w="7225" w:type="dxa"/>
            <w:shd w:val="clear" w:color="auto" w:fill="auto"/>
          </w:tcPr>
          <w:p w:rsidRPr="008E253C" w:rsidR="005007C3" w:rsidP="004A7C3B" w:rsidRDefault="005007C3" w14:paraId="05FF65D7" w14:textId="5C90B69F">
            <w:r w:rsidRPr="008E253C">
              <w:t>5.</w:t>
            </w:r>
            <w:r w:rsidR="007F78DE">
              <w:t>3</w:t>
            </w:r>
            <w:r w:rsidRPr="008E253C">
              <w:t>.a When there are EBSA related concerns around a pupil, is finding a comfortable and safe way to capture their voice prioritised?</w:t>
            </w:r>
          </w:p>
          <w:p w:rsidR="005007C3" w:rsidP="004A7C3B" w:rsidRDefault="005007C3" w14:paraId="08E03BA0" w14:textId="5AFFF1CF">
            <w:r w:rsidRPr="008E253C">
              <w:t>5.</w:t>
            </w:r>
            <w:r w:rsidR="007F78DE">
              <w:t>3</w:t>
            </w:r>
            <w:r w:rsidRPr="008E253C">
              <w:t>.b Once a pupil’s point of view is captured, is there a clearly identified stage in the school’s A</w:t>
            </w:r>
            <w:r w:rsidR="00031D7C">
              <w:t>ssess-</w:t>
            </w:r>
            <w:r w:rsidRPr="008E253C">
              <w:t>P</w:t>
            </w:r>
            <w:r w:rsidR="00031D7C">
              <w:t>lan-</w:t>
            </w:r>
            <w:r w:rsidRPr="008E253C">
              <w:t>D</w:t>
            </w:r>
            <w:r w:rsidR="00031D7C">
              <w:t>o-</w:t>
            </w:r>
            <w:r w:rsidRPr="008E253C">
              <w:t>R</w:t>
            </w:r>
            <w:r w:rsidR="00031D7C">
              <w:t>eview</w:t>
            </w:r>
            <w:r w:rsidRPr="008E253C">
              <w:t xml:space="preserve"> system for responding to and addressing their concerns?</w:t>
            </w:r>
          </w:p>
        </w:tc>
        <w:tc>
          <w:tcPr>
            <w:tcW w:w="850" w:type="dxa"/>
            <w:shd w:val="clear" w:color="auto" w:fill="auto"/>
          </w:tcPr>
          <w:p w:rsidR="005007C3" w:rsidP="004A7C3B" w:rsidRDefault="005007C3" w14:paraId="1D5C0EF7" w14:textId="77777777"/>
        </w:tc>
        <w:tc>
          <w:tcPr>
            <w:tcW w:w="851" w:type="dxa"/>
            <w:shd w:val="clear" w:color="auto" w:fill="auto"/>
          </w:tcPr>
          <w:p w:rsidR="005007C3" w:rsidP="004A7C3B" w:rsidRDefault="005007C3" w14:paraId="31FFB1DE" w14:textId="77777777"/>
        </w:tc>
        <w:tc>
          <w:tcPr>
            <w:tcW w:w="850" w:type="dxa"/>
            <w:shd w:val="clear" w:color="auto" w:fill="auto"/>
          </w:tcPr>
          <w:p w:rsidR="005007C3" w:rsidP="004A7C3B" w:rsidRDefault="005007C3" w14:paraId="6FB6E927" w14:textId="65A625A9"/>
        </w:tc>
        <w:tc>
          <w:tcPr>
            <w:tcW w:w="5670" w:type="dxa"/>
          </w:tcPr>
          <w:p w:rsidR="005007C3" w:rsidP="004A7C3B" w:rsidRDefault="005007C3" w14:paraId="779CA760" w14:textId="77777777"/>
        </w:tc>
      </w:tr>
      <w:tr w:rsidR="005007C3" w:rsidTr="005007C3" w14:paraId="56A7A0FE" w14:textId="77777777">
        <w:trPr>
          <w:trHeight w:val="270"/>
        </w:trPr>
        <w:tc>
          <w:tcPr>
            <w:tcW w:w="7225" w:type="dxa"/>
            <w:shd w:val="clear" w:color="auto" w:fill="auto"/>
          </w:tcPr>
          <w:p w:rsidR="005007C3" w:rsidP="004A509D" w:rsidRDefault="005007C3" w14:paraId="2B9F3B77" w14:textId="3310B7C8">
            <w:r>
              <w:t>5.</w:t>
            </w:r>
            <w:r w:rsidR="00031D7C">
              <w:t>4</w:t>
            </w:r>
            <w:r>
              <w:t xml:space="preserve">.a Do pupils feel that the school manages any incidences of bullying well?  </w:t>
            </w:r>
          </w:p>
          <w:p w:rsidR="005007C3" w:rsidP="004A509D" w:rsidRDefault="005007C3" w14:paraId="2AFF950E" w14:textId="4B4BC75F">
            <w:r>
              <w:t>5.</w:t>
            </w:r>
            <w:r w:rsidR="00031D7C">
              <w:t>4</w:t>
            </w:r>
            <w:r>
              <w:t>.b Are the number of incidences of bullying decreasing over time?</w:t>
            </w:r>
          </w:p>
        </w:tc>
        <w:tc>
          <w:tcPr>
            <w:tcW w:w="850" w:type="dxa"/>
            <w:shd w:val="clear" w:color="auto" w:fill="auto"/>
          </w:tcPr>
          <w:p w:rsidR="005007C3" w:rsidP="004A7C3B" w:rsidRDefault="005007C3" w14:paraId="2A05FD60" w14:textId="77777777"/>
        </w:tc>
        <w:tc>
          <w:tcPr>
            <w:tcW w:w="851" w:type="dxa"/>
            <w:shd w:val="clear" w:color="auto" w:fill="auto"/>
          </w:tcPr>
          <w:p w:rsidR="005007C3" w:rsidP="004A7C3B" w:rsidRDefault="005007C3" w14:paraId="256BB7FB" w14:textId="77777777"/>
        </w:tc>
        <w:tc>
          <w:tcPr>
            <w:tcW w:w="850" w:type="dxa"/>
            <w:shd w:val="clear" w:color="auto" w:fill="auto"/>
          </w:tcPr>
          <w:p w:rsidR="005007C3" w:rsidP="004A7C3B" w:rsidRDefault="005007C3" w14:paraId="42D603B2" w14:textId="18F26079"/>
        </w:tc>
        <w:tc>
          <w:tcPr>
            <w:tcW w:w="5670" w:type="dxa"/>
          </w:tcPr>
          <w:p w:rsidR="005007C3" w:rsidP="004A7C3B" w:rsidRDefault="005007C3" w14:paraId="35569BE6" w14:textId="77777777">
            <w:pPr>
              <w:jc w:val="center"/>
            </w:pPr>
          </w:p>
        </w:tc>
      </w:tr>
      <w:tr w:rsidR="005007C3" w:rsidTr="005007C3" w14:paraId="66CA0BB9" w14:textId="77777777">
        <w:trPr>
          <w:trHeight w:val="270"/>
        </w:trPr>
        <w:tc>
          <w:tcPr>
            <w:tcW w:w="7225" w:type="dxa"/>
            <w:shd w:val="clear" w:color="auto" w:fill="auto"/>
          </w:tcPr>
          <w:p w:rsidR="005007C3" w:rsidP="004A509D" w:rsidRDefault="005007C3" w14:paraId="0A242119" w14:textId="030426D8">
            <w:r>
              <w:t>5.</w:t>
            </w:r>
            <w:r w:rsidR="00031D7C">
              <w:t>5</w:t>
            </w:r>
            <w:r>
              <w:t xml:space="preserve"> Does the school actively look for and plan opportunities for pupils to build and strengthen social relationships with other pupils (e.g. via training peer mediators / peer support mentors, financially inclusive school trips, broad range of extra-curricular clubs which are easy to access, special ‘off-curriculum’ days / events etc)</w:t>
            </w:r>
          </w:p>
        </w:tc>
        <w:tc>
          <w:tcPr>
            <w:tcW w:w="850" w:type="dxa"/>
            <w:shd w:val="clear" w:color="auto" w:fill="auto"/>
          </w:tcPr>
          <w:p w:rsidR="005007C3" w:rsidP="004A7C3B" w:rsidRDefault="005007C3" w14:paraId="2716781A" w14:textId="77777777"/>
        </w:tc>
        <w:tc>
          <w:tcPr>
            <w:tcW w:w="851" w:type="dxa"/>
            <w:shd w:val="clear" w:color="auto" w:fill="auto"/>
          </w:tcPr>
          <w:p w:rsidR="005007C3" w:rsidP="004A7C3B" w:rsidRDefault="005007C3" w14:paraId="240A43E1" w14:textId="77777777"/>
        </w:tc>
        <w:tc>
          <w:tcPr>
            <w:tcW w:w="850" w:type="dxa"/>
            <w:shd w:val="clear" w:color="auto" w:fill="auto"/>
          </w:tcPr>
          <w:p w:rsidR="005007C3" w:rsidP="004A7C3B" w:rsidRDefault="005007C3" w14:paraId="38DADEB0" w14:textId="77777777"/>
        </w:tc>
        <w:tc>
          <w:tcPr>
            <w:tcW w:w="5670" w:type="dxa"/>
          </w:tcPr>
          <w:p w:rsidR="005007C3" w:rsidP="004A7C3B" w:rsidRDefault="005007C3" w14:paraId="2587D383" w14:textId="77777777">
            <w:pPr>
              <w:jc w:val="center"/>
            </w:pPr>
          </w:p>
        </w:tc>
      </w:tr>
      <w:tr w:rsidR="005007C3" w:rsidTr="005007C3" w14:paraId="4C3DCD7D" w14:textId="77777777">
        <w:trPr>
          <w:trHeight w:val="270"/>
        </w:trPr>
        <w:tc>
          <w:tcPr>
            <w:tcW w:w="7225" w:type="dxa"/>
            <w:shd w:val="clear" w:color="auto" w:fill="auto"/>
          </w:tcPr>
          <w:p w:rsidR="005007C3" w:rsidP="004A7C3B" w:rsidRDefault="005007C3" w14:paraId="77D81353" w14:textId="525754C8">
            <w:r>
              <w:t>5.</w:t>
            </w:r>
            <w:r w:rsidR="00931328">
              <w:t>6</w:t>
            </w:r>
            <w:r>
              <w:t xml:space="preserve"> Do students </w:t>
            </w:r>
            <w:proofErr w:type="gramStart"/>
            <w:r>
              <w:t>have the opportunity to</w:t>
            </w:r>
            <w:proofErr w:type="gramEnd"/>
            <w:r>
              <w:t xml:space="preserve"> be involved in planning and decision making around the development of the RSHE curriculum? </w:t>
            </w:r>
          </w:p>
        </w:tc>
        <w:tc>
          <w:tcPr>
            <w:tcW w:w="850" w:type="dxa"/>
            <w:shd w:val="clear" w:color="auto" w:fill="auto"/>
          </w:tcPr>
          <w:p w:rsidR="005007C3" w:rsidP="004A7C3B" w:rsidRDefault="005007C3" w14:paraId="376A5C4D" w14:textId="77777777"/>
        </w:tc>
        <w:tc>
          <w:tcPr>
            <w:tcW w:w="851" w:type="dxa"/>
            <w:shd w:val="clear" w:color="auto" w:fill="auto"/>
          </w:tcPr>
          <w:p w:rsidR="005007C3" w:rsidP="004A7C3B" w:rsidRDefault="005007C3" w14:paraId="7AA3203C" w14:textId="77777777"/>
        </w:tc>
        <w:tc>
          <w:tcPr>
            <w:tcW w:w="850" w:type="dxa"/>
            <w:shd w:val="clear" w:color="auto" w:fill="auto"/>
          </w:tcPr>
          <w:p w:rsidR="005007C3" w:rsidP="004A7C3B" w:rsidRDefault="005007C3" w14:paraId="0663C746" w14:textId="35578C03"/>
        </w:tc>
        <w:tc>
          <w:tcPr>
            <w:tcW w:w="5670" w:type="dxa"/>
          </w:tcPr>
          <w:p w:rsidR="005007C3" w:rsidP="004A7C3B" w:rsidRDefault="005007C3" w14:paraId="66364D3B" w14:textId="77777777">
            <w:pPr>
              <w:jc w:val="center"/>
            </w:pPr>
          </w:p>
        </w:tc>
      </w:tr>
      <w:tr w:rsidR="005007C3" w:rsidTr="005007C3" w14:paraId="38EBF05C" w14:textId="77777777">
        <w:tc>
          <w:tcPr>
            <w:tcW w:w="7225" w:type="dxa"/>
            <w:shd w:val="clear" w:color="auto" w:fill="auto"/>
          </w:tcPr>
          <w:p w:rsidRPr="0027288B" w:rsidR="005007C3" w:rsidP="004A7C3B" w:rsidRDefault="005007C3" w14:paraId="6295FF89" w14:textId="23A532D3">
            <w:r>
              <w:t>5</w:t>
            </w:r>
            <w:r w:rsidRPr="0027288B">
              <w:t>.</w:t>
            </w:r>
            <w:r w:rsidR="00931328">
              <w:t>7</w:t>
            </w:r>
            <w:r w:rsidRPr="0027288B">
              <w:t xml:space="preserve"> Do you have a</w:t>
            </w:r>
            <w:r>
              <w:t>n easily accessible,</w:t>
            </w:r>
            <w:r w:rsidRPr="0027288B">
              <w:t xml:space="preserve"> confidential route for students to seek support for</w:t>
            </w:r>
            <w:r>
              <w:t xml:space="preserve"> any</w:t>
            </w:r>
            <w:r w:rsidRPr="0027288B">
              <w:t xml:space="preserve"> mental health</w:t>
            </w:r>
            <w:r>
              <w:t xml:space="preserve"> concerns or worries in school?</w:t>
            </w:r>
            <w:r w:rsidRPr="0027288B">
              <w:t xml:space="preserve"> </w:t>
            </w:r>
          </w:p>
        </w:tc>
        <w:tc>
          <w:tcPr>
            <w:tcW w:w="850" w:type="dxa"/>
            <w:shd w:val="clear" w:color="auto" w:fill="auto"/>
          </w:tcPr>
          <w:p w:rsidR="005007C3" w:rsidP="004A7C3B" w:rsidRDefault="005007C3" w14:paraId="2F790F2D" w14:textId="77777777"/>
        </w:tc>
        <w:tc>
          <w:tcPr>
            <w:tcW w:w="851" w:type="dxa"/>
            <w:shd w:val="clear" w:color="auto" w:fill="auto"/>
          </w:tcPr>
          <w:p w:rsidR="005007C3" w:rsidP="004A7C3B" w:rsidRDefault="005007C3" w14:paraId="2C1507C2" w14:textId="77777777"/>
        </w:tc>
        <w:tc>
          <w:tcPr>
            <w:tcW w:w="850" w:type="dxa"/>
            <w:shd w:val="clear" w:color="auto" w:fill="auto"/>
          </w:tcPr>
          <w:p w:rsidR="005007C3" w:rsidP="004A7C3B" w:rsidRDefault="005007C3" w14:paraId="5247F41C" w14:textId="5297FEC1"/>
        </w:tc>
        <w:tc>
          <w:tcPr>
            <w:tcW w:w="5670" w:type="dxa"/>
          </w:tcPr>
          <w:p w:rsidR="005007C3" w:rsidP="004A7C3B" w:rsidRDefault="005007C3" w14:paraId="21DD1143" w14:textId="77777777"/>
        </w:tc>
      </w:tr>
    </w:tbl>
    <w:p w:rsidR="00B41164" w:rsidP="00B41164" w:rsidRDefault="00B41164" w14:paraId="71CC17CF" w14:textId="3FB4EE4D">
      <w:r>
        <w:t xml:space="preserve"> </w:t>
      </w:r>
    </w:p>
    <w:p w:rsidR="002418AB" w:rsidP="00B41164" w:rsidRDefault="002418AB" w14:paraId="1B26E055" w14:textId="3D78E6FC"/>
    <w:p w:rsidR="002418AB" w:rsidP="00B41164" w:rsidRDefault="002418AB" w14:paraId="62421DAC"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6342EB" w14:paraId="30ACB134" w14:textId="77777777">
        <w:trPr>
          <w:trHeight w:val="270"/>
        </w:trPr>
        <w:tc>
          <w:tcPr>
            <w:tcW w:w="15446" w:type="dxa"/>
            <w:gridSpan w:val="5"/>
            <w:shd w:val="clear" w:color="auto" w:fill="D0B5F5"/>
          </w:tcPr>
          <w:p w:rsidR="00B41164" w:rsidP="004A7C3B" w:rsidRDefault="00B41164" w14:paraId="5D9E0C6B" w14:textId="77777777">
            <w:pPr>
              <w:jc w:val="center"/>
              <w:rPr>
                <w:b/>
              </w:rPr>
            </w:pPr>
            <w:r w:rsidRPr="00543C14">
              <w:rPr>
                <w:b/>
              </w:rPr>
              <w:lastRenderedPageBreak/>
              <w:t>Principle 6 –</w:t>
            </w:r>
            <w:r w:rsidRPr="00543C14" w:rsidR="00A06059">
              <w:rPr>
                <w:b/>
              </w:rPr>
              <w:t xml:space="preserve"> Identifying need and monitoring </w:t>
            </w:r>
            <w:proofErr w:type="gramStart"/>
            <w:r w:rsidRPr="00543C14" w:rsidR="00A06059">
              <w:rPr>
                <w:b/>
              </w:rPr>
              <w:t>impact</w:t>
            </w:r>
            <w:proofErr w:type="gramEnd"/>
            <w:r w:rsidRPr="00543C14" w:rsidR="00A06059">
              <w:rPr>
                <w:b/>
              </w:rPr>
              <w:t xml:space="preserve"> </w:t>
            </w:r>
          </w:p>
          <w:p w:rsidR="00654AF3" w:rsidP="00654AF3" w:rsidRDefault="00654AF3" w14:paraId="2C7DF2EE" w14:textId="77777777">
            <w:pPr>
              <w:pStyle w:val="ListParagraph"/>
              <w:numPr>
                <w:ilvl w:val="0"/>
                <w:numId w:val="9"/>
              </w:numPr>
              <w:jc w:val="center"/>
            </w:pPr>
            <w:r>
              <w:t xml:space="preserve">There are clear systems in place for the early identification of anxiety and potential for </w:t>
            </w:r>
            <w:proofErr w:type="gramStart"/>
            <w:r>
              <w:t>EBSA</w:t>
            </w:r>
            <w:proofErr w:type="gramEnd"/>
            <w:r>
              <w:t xml:space="preserve"> </w:t>
            </w:r>
          </w:p>
          <w:p w:rsidRPr="00654AF3" w:rsidR="00DF17A0" w:rsidP="00654AF3" w:rsidRDefault="00654AF3" w14:paraId="3DBA571C" w14:textId="7C42DF50">
            <w:pPr>
              <w:pStyle w:val="ListParagraph"/>
              <w:numPr>
                <w:ilvl w:val="0"/>
                <w:numId w:val="9"/>
              </w:numPr>
              <w:jc w:val="center"/>
              <w:rPr>
                <w:b/>
              </w:rPr>
            </w:pPr>
            <w:r>
              <w:t>There is a nominated member of staff who has responsibility to investigate and act on concerns</w:t>
            </w:r>
          </w:p>
        </w:tc>
      </w:tr>
      <w:tr w:rsidRPr="00543C14" w:rsidR="00931328" w:rsidTr="00CF02B5" w14:paraId="023AAD27" w14:textId="77777777">
        <w:trPr>
          <w:trHeight w:val="550"/>
        </w:trPr>
        <w:tc>
          <w:tcPr>
            <w:tcW w:w="7225" w:type="dxa"/>
            <w:tcBorders>
              <w:bottom w:val="single" w:color="auto" w:sz="4" w:space="0"/>
            </w:tcBorders>
          </w:tcPr>
          <w:p w:rsidRPr="00543C14" w:rsidR="00931328" w:rsidP="00EA68E8" w:rsidRDefault="00931328" w14:paraId="09F7C137" w14:textId="77777777">
            <w:pPr>
              <w:rPr>
                <w:b/>
              </w:rPr>
            </w:pPr>
            <w:bookmarkStart w:name="_Hlk114587610" w:id="3"/>
            <w:r w:rsidRPr="00543C14">
              <w:rPr>
                <w:b/>
              </w:rPr>
              <w:t>Indicators</w:t>
            </w:r>
          </w:p>
        </w:tc>
        <w:tc>
          <w:tcPr>
            <w:tcW w:w="850" w:type="dxa"/>
            <w:tcBorders>
              <w:bottom w:val="single" w:color="auto" w:sz="4" w:space="0"/>
            </w:tcBorders>
          </w:tcPr>
          <w:p w:rsidRPr="00543C14" w:rsidR="00931328" w:rsidP="00EA68E8" w:rsidRDefault="00931328" w14:paraId="00BC0CF6" w14:textId="77777777">
            <w:pPr>
              <w:rPr>
                <w:b/>
              </w:rPr>
            </w:pPr>
            <w:r>
              <w:rPr>
                <w:b/>
              </w:rPr>
              <w:t>Yes</w:t>
            </w:r>
          </w:p>
        </w:tc>
        <w:tc>
          <w:tcPr>
            <w:tcW w:w="851" w:type="dxa"/>
            <w:tcBorders>
              <w:bottom w:val="single" w:color="auto" w:sz="4" w:space="0"/>
            </w:tcBorders>
          </w:tcPr>
          <w:p w:rsidRPr="00543C14" w:rsidR="00931328" w:rsidP="00EA68E8" w:rsidRDefault="00931328" w14:paraId="4949F2C3" w14:textId="77777777">
            <w:pPr>
              <w:rPr>
                <w:b/>
              </w:rPr>
            </w:pPr>
            <w:r>
              <w:rPr>
                <w:b/>
              </w:rPr>
              <w:t>No</w:t>
            </w:r>
          </w:p>
        </w:tc>
        <w:tc>
          <w:tcPr>
            <w:tcW w:w="850" w:type="dxa"/>
            <w:tcBorders>
              <w:bottom w:val="single" w:color="auto" w:sz="4" w:space="0"/>
            </w:tcBorders>
          </w:tcPr>
          <w:p w:rsidRPr="00543C14" w:rsidR="00931328" w:rsidP="00EA68E8" w:rsidRDefault="00931328" w14:paraId="34F301ED" w14:textId="77777777">
            <w:pPr>
              <w:rPr>
                <w:b/>
              </w:rPr>
            </w:pPr>
            <w:r>
              <w:rPr>
                <w:b/>
              </w:rPr>
              <w:t>Not sure</w:t>
            </w:r>
          </w:p>
        </w:tc>
        <w:tc>
          <w:tcPr>
            <w:tcW w:w="5670" w:type="dxa"/>
            <w:tcBorders>
              <w:bottom w:val="single" w:color="auto" w:sz="4" w:space="0"/>
            </w:tcBorders>
          </w:tcPr>
          <w:p w:rsidR="00931328" w:rsidP="00EA68E8" w:rsidRDefault="00931328" w14:paraId="29DF8572" w14:textId="77777777">
            <w:pPr>
              <w:jc w:val="center"/>
              <w:rPr>
                <w:b/>
              </w:rPr>
            </w:pPr>
            <w:r>
              <w:rPr>
                <w:b/>
              </w:rPr>
              <w:t>Anything to action or follow up?</w:t>
            </w:r>
          </w:p>
          <w:p w:rsidRPr="00543C14" w:rsidR="00931328" w:rsidP="00EA68E8" w:rsidRDefault="00931328" w14:paraId="7F0F24FA" w14:textId="77777777">
            <w:pPr>
              <w:jc w:val="center"/>
              <w:rPr>
                <w:b/>
              </w:rPr>
            </w:pPr>
            <w:r>
              <w:rPr>
                <w:b/>
              </w:rPr>
              <w:t>(Who will do what, and by when?)</w:t>
            </w:r>
          </w:p>
          <w:p w:rsidRPr="00543C14" w:rsidR="00931328" w:rsidP="00EA68E8" w:rsidRDefault="00931328" w14:paraId="23B56D9C" w14:textId="0CC2FACF">
            <w:pPr>
              <w:jc w:val="center"/>
              <w:rPr>
                <w:b/>
              </w:rPr>
            </w:pPr>
            <w:r w:rsidRPr="00543C14">
              <w:rPr>
                <w:b/>
              </w:rPr>
              <w:t xml:space="preserve"> </w:t>
            </w:r>
          </w:p>
        </w:tc>
      </w:tr>
      <w:bookmarkEnd w:id="3"/>
      <w:tr w:rsidR="00931328" w:rsidTr="00CF02B5" w14:paraId="4CE66397" w14:textId="77777777">
        <w:tc>
          <w:tcPr>
            <w:tcW w:w="7225" w:type="dxa"/>
            <w:shd w:val="clear" w:color="auto" w:fill="auto"/>
          </w:tcPr>
          <w:p w:rsidRPr="00B41164" w:rsidR="00931328" w:rsidP="004A7C3B" w:rsidRDefault="00931328" w14:paraId="703C6A7F" w14:textId="6DCFDE93">
            <w:r>
              <w:t>6.</w:t>
            </w:r>
            <w:r w:rsidR="005C0C30">
              <w:t>1</w:t>
            </w:r>
            <w:r>
              <w:t xml:space="preserve"> Is there a robust system in place to allow any </w:t>
            </w:r>
            <w:r w:rsidR="00445C92">
              <w:t xml:space="preserve">staff </w:t>
            </w:r>
            <w:r>
              <w:t xml:space="preserve">concerns related to pupil anxiety and attendance to be flagged up </w:t>
            </w:r>
            <w:r w:rsidR="00BE3E5F">
              <w:t xml:space="preserve">and responded to </w:t>
            </w:r>
            <w:r>
              <w:t>quickly (see also 4.</w:t>
            </w:r>
            <w:r w:rsidR="005C0C30">
              <w:t>1</w:t>
            </w:r>
            <w:r>
              <w:t>)?</w:t>
            </w:r>
          </w:p>
        </w:tc>
        <w:tc>
          <w:tcPr>
            <w:tcW w:w="850" w:type="dxa"/>
            <w:shd w:val="clear" w:color="auto" w:fill="auto"/>
          </w:tcPr>
          <w:p w:rsidR="00931328" w:rsidP="004A7C3B" w:rsidRDefault="00931328" w14:paraId="58CE870A" w14:textId="77777777"/>
        </w:tc>
        <w:tc>
          <w:tcPr>
            <w:tcW w:w="851" w:type="dxa"/>
            <w:shd w:val="clear" w:color="auto" w:fill="auto"/>
          </w:tcPr>
          <w:p w:rsidR="00931328" w:rsidP="004A7C3B" w:rsidRDefault="00931328" w14:paraId="35105E53" w14:textId="77777777"/>
        </w:tc>
        <w:tc>
          <w:tcPr>
            <w:tcW w:w="850" w:type="dxa"/>
            <w:shd w:val="clear" w:color="auto" w:fill="auto"/>
          </w:tcPr>
          <w:p w:rsidR="00931328" w:rsidP="004A7C3B" w:rsidRDefault="00931328" w14:paraId="061F830C" w14:textId="35B67E19"/>
        </w:tc>
        <w:tc>
          <w:tcPr>
            <w:tcW w:w="5670" w:type="dxa"/>
          </w:tcPr>
          <w:p w:rsidR="00931328" w:rsidP="004A7C3B" w:rsidRDefault="00931328" w14:paraId="7FDFEF25" w14:textId="77777777"/>
        </w:tc>
      </w:tr>
      <w:tr w:rsidR="00931328" w:rsidTr="00CF02B5" w14:paraId="6895B189" w14:textId="77777777">
        <w:tc>
          <w:tcPr>
            <w:tcW w:w="7225" w:type="dxa"/>
            <w:shd w:val="clear" w:color="auto" w:fill="auto"/>
          </w:tcPr>
          <w:p w:rsidRPr="000929CB" w:rsidR="00931328" w:rsidP="004A7C3B" w:rsidRDefault="00931328" w14:paraId="5A3E625D" w14:textId="467F9486">
            <w:r w:rsidRPr="000929CB">
              <w:t>6.</w:t>
            </w:r>
            <w:r w:rsidR="00747286">
              <w:t>2</w:t>
            </w:r>
            <w:r w:rsidRPr="000929CB">
              <w:t xml:space="preserve"> Once a potential EBSA concern has been flagged up, is there an effective system for eliciting the views of the pupil, the views of their parent / carer and the views of any other relevant parties (teacher / friends / Head of Year etc) as part of the </w:t>
            </w:r>
            <w:r w:rsidR="00255C5E">
              <w:t>assess-plan-do-review cycle</w:t>
            </w:r>
            <w:r w:rsidRPr="000929CB">
              <w:t xml:space="preserve">? </w:t>
            </w:r>
          </w:p>
        </w:tc>
        <w:tc>
          <w:tcPr>
            <w:tcW w:w="850" w:type="dxa"/>
            <w:shd w:val="clear" w:color="auto" w:fill="auto"/>
          </w:tcPr>
          <w:p w:rsidR="00931328" w:rsidP="004A7C3B" w:rsidRDefault="00931328" w14:paraId="26507A08" w14:textId="77777777"/>
        </w:tc>
        <w:tc>
          <w:tcPr>
            <w:tcW w:w="851" w:type="dxa"/>
            <w:shd w:val="clear" w:color="auto" w:fill="auto"/>
          </w:tcPr>
          <w:p w:rsidR="00931328" w:rsidP="004A7C3B" w:rsidRDefault="00931328" w14:paraId="2B937A01" w14:textId="77777777"/>
        </w:tc>
        <w:tc>
          <w:tcPr>
            <w:tcW w:w="850" w:type="dxa"/>
            <w:shd w:val="clear" w:color="auto" w:fill="auto"/>
          </w:tcPr>
          <w:p w:rsidR="00931328" w:rsidP="004A7C3B" w:rsidRDefault="00931328" w14:paraId="78663C20" w14:textId="35557C6F"/>
        </w:tc>
        <w:tc>
          <w:tcPr>
            <w:tcW w:w="5670" w:type="dxa"/>
          </w:tcPr>
          <w:p w:rsidR="00931328" w:rsidP="004A7C3B" w:rsidRDefault="00931328" w14:paraId="3DFB310E" w14:textId="77777777"/>
        </w:tc>
      </w:tr>
      <w:tr w:rsidR="00931328" w:rsidTr="00CF02B5" w14:paraId="2B1BBE38" w14:textId="77777777">
        <w:tc>
          <w:tcPr>
            <w:tcW w:w="7225" w:type="dxa"/>
            <w:shd w:val="clear" w:color="auto" w:fill="auto"/>
          </w:tcPr>
          <w:p w:rsidRPr="00621EC6" w:rsidR="00931328" w:rsidP="004A7C3B" w:rsidRDefault="00931328" w14:paraId="7DA851C2" w14:textId="513BFA15">
            <w:r w:rsidRPr="00621EC6">
              <w:t>6.</w:t>
            </w:r>
            <w:r w:rsidR="00747286">
              <w:t>3</w:t>
            </w:r>
            <w:r w:rsidRPr="00621EC6">
              <w:t xml:space="preserve"> Are there enough staff who are sufficiently trained in eliciting the views of anxious pupils and their parents, and then using these to create an ‘assessment’ overview and accompanying plan? </w:t>
            </w:r>
          </w:p>
        </w:tc>
        <w:tc>
          <w:tcPr>
            <w:tcW w:w="850" w:type="dxa"/>
            <w:shd w:val="clear" w:color="auto" w:fill="auto"/>
          </w:tcPr>
          <w:p w:rsidR="00931328" w:rsidP="004A7C3B" w:rsidRDefault="00931328" w14:paraId="3D55830D" w14:textId="77777777"/>
        </w:tc>
        <w:tc>
          <w:tcPr>
            <w:tcW w:w="851" w:type="dxa"/>
            <w:shd w:val="clear" w:color="auto" w:fill="auto"/>
          </w:tcPr>
          <w:p w:rsidR="00931328" w:rsidP="004A7C3B" w:rsidRDefault="00931328" w14:paraId="04746E2E" w14:textId="77777777"/>
        </w:tc>
        <w:tc>
          <w:tcPr>
            <w:tcW w:w="850" w:type="dxa"/>
            <w:shd w:val="clear" w:color="auto" w:fill="auto"/>
          </w:tcPr>
          <w:p w:rsidR="00931328" w:rsidP="004A7C3B" w:rsidRDefault="00931328" w14:paraId="14916211" w14:textId="59C8B92A"/>
        </w:tc>
        <w:tc>
          <w:tcPr>
            <w:tcW w:w="5670" w:type="dxa"/>
          </w:tcPr>
          <w:p w:rsidR="00931328" w:rsidP="004A7C3B" w:rsidRDefault="00931328" w14:paraId="40F5A730" w14:textId="77777777"/>
        </w:tc>
      </w:tr>
      <w:tr w:rsidR="00931328" w:rsidTr="00CF02B5" w14:paraId="613027BC" w14:textId="77777777">
        <w:trPr>
          <w:trHeight w:val="270"/>
        </w:trPr>
        <w:tc>
          <w:tcPr>
            <w:tcW w:w="7225" w:type="dxa"/>
            <w:shd w:val="clear" w:color="auto" w:fill="auto"/>
          </w:tcPr>
          <w:p w:rsidRPr="00255C5E" w:rsidR="00931328" w:rsidP="004A7C3B" w:rsidRDefault="00931328" w14:paraId="625D45C1" w14:textId="64272923">
            <w:r w:rsidRPr="00255C5E">
              <w:t>6.</w:t>
            </w:r>
            <w:r w:rsidR="00747286">
              <w:t>4</w:t>
            </w:r>
            <w:r w:rsidRPr="00255C5E">
              <w:t xml:space="preserve"> Do plans created for addressing any pupil or parent / carer concerns get routinely and regularly reviewed and built upon?  </w:t>
            </w:r>
          </w:p>
        </w:tc>
        <w:tc>
          <w:tcPr>
            <w:tcW w:w="850" w:type="dxa"/>
            <w:shd w:val="clear" w:color="auto" w:fill="auto"/>
          </w:tcPr>
          <w:p w:rsidR="00931328" w:rsidP="004A7C3B" w:rsidRDefault="00931328" w14:paraId="2F49EE08" w14:textId="77777777"/>
        </w:tc>
        <w:tc>
          <w:tcPr>
            <w:tcW w:w="851" w:type="dxa"/>
            <w:shd w:val="clear" w:color="auto" w:fill="auto"/>
          </w:tcPr>
          <w:p w:rsidR="00931328" w:rsidP="004A7C3B" w:rsidRDefault="00931328" w14:paraId="65841DD1" w14:textId="77777777"/>
        </w:tc>
        <w:tc>
          <w:tcPr>
            <w:tcW w:w="850" w:type="dxa"/>
            <w:shd w:val="clear" w:color="auto" w:fill="auto"/>
          </w:tcPr>
          <w:p w:rsidR="00931328" w:rsidP="004A7C3B" w:rsidRDefault="00931328" w14:paraId="423D787B" w14:textId="31C173CC"/>
        </w:tc>
        <w:tc>
          <w:tcPr>
            <w:tcW w:w="5670" w:type="dxa"/>
          </w:tcPr>
          <w:p w:rsidR="00931328" w:rsidP="004A7C3B" w:rsidRDefault="00931328" w14:paraId="7A6A75A5" w14:textId="77777777">
            <w:pPr>
              <w:jc w:val="center"/>
            </w:pPr>
          </w:p>
        </w:tc>
      </w:tr>
      <w:tr w:rsidR="00931328" w:rsidTr="00CF02B5" w14:paraId="21C04E9D" w14:textId="77777777">
        <w:trPr>
          <w:trHeight w:val="270"/>
        </w:trPr>
        <w:tc>
          <w:tcPr>
            <w:tcW w:w="7225" w:type="dxa"/>
            <w:shd w:val="clear" w:color="auto" w:fill="auto"/>
          </w:tcPr>
          <w:p w:rsidR="00931328" w:rsidP="004A7C3B" w:rsidRDefault="00931328" w14:paraId="0F714D9D" w14:textId="45400BA0">
            <w:r>
              <w:t>6.</w:t>
            </w:r>
            <w:r w:rsidR="00747286">
              <w:t>5</w:t>
            </w:r>
            <w:r>
              <w:t xml:space="preserve"> Is numerical data regarding factors such as patterns within pupil attendance</w:t>
            </w:r>
            <w:r w:rsidR="000313FF">
              <w:t xml:space="preserve"> (see also point 3.6), </w:t>
            </w:r>
            <w:r>
              <w:t xml:space="preserve">bullying incidences, attainment, </w:t>
            </w:r>
            <w:proofErr w:type="gramStart"/>
            <w:r>
              <w:t>progress</w:t>
            </w:r>
            <w:proofErr w:type="gramEnd"/>
            <w:r>
              <w:t xml:space="preserve"> or wellbeing scores, gathered and used to shape policy and practice (e.g. planning for any future staff training needs)?</w:t>
            </w:r>
          </w:p>
        </w:tc>
        <w:tc>
          <w:tcPr>
            <w:tcW w:w="850" w:type="dxa"/>
            <w:shd w:val="clear" w:color="auto" w:fill="auto"/>
          </w:tcPr>
          <w:p w:rsidR="00931328" w:rsidP="004A7C3B" w:rsidRDefault="00931328" w14:paraId="08BB2C3F" w14:textId="77777777"/>
        </w:tc>
        <w:tc>
          <w:tcPr>
            <w:tcW w:w="851" w:type="dxa"/>
            <w:shd w:val="clear" w:color="auto" w:fill="auto"/>
          </w:tcPr>
          <w:p w:rsidR="00931328" w:rsidP="004A7C3B" w:rsidRDefault="00931328" w14:paraId="520B1406" w14:textId="77777777"/>
        </w:tc>
        <w:tc>
          <w:tcPr>
            <w:tcW w:w="850" w:type="dxa"/>
            <w:shd w:val="clear" w:color="auto" w:fill="auto"/>
          </w:tcPr>
          <w:p w:rsidR="00931328" w:rsidP="004A7C3B" w:rsidRDefault="00931328" w14:paraId="0F9D26CF" w14:textId="5DBA603E"/>
        </w:tc>
        <w:tc>
          <w:tcPr>
            <w:tcW w:w="5670" w:type="dxa"/>
          </w:tcPr>
          <w:p w:rsidR="00931328" w:rsidP="004A7C3B" w:rsidRDefault="00931328" w14:paraId="2427B10F" w14:textId="77777777">
            <w:pPr>
              <w:jc w:val="center"/>
            </w:pPr>
          </w:p>
        </w:tc>
      </w:tr>
      <w:tr w:rsidR="00931328" w:rsidTr="00CF02B5" w14:paraId="3929D094" w14:textId="77777777">
        <w:trPr>
          <w:trHeight w:val="270"/>
        </w:trPr>
        <w:tc>
          <w:tcPr>
            <w:tcW w:w="7225" w:type="dxa"/>
            <w:shd w:val="clear" w:color="auto" w:fill="auto"/>
          </w:tcPr>
          <w:p w:rsidR="00931328" w:rsidP="004A7C3B" w:rsidRDefault="00931328" w14:paraId="69949F6B" w14:textId="643AC1E0">
            <w:r>
              <w:t>6.</w:t>
            </w:r>
            <w:r w:rsidR="00FB2CE2">
              <w:t>6</w:t>
            </w:r>
            <w:r>
              <w:t xml:space="preserve"> </w:t>
            </w:r>
            <w:r w:rsidRPr="00B65FFB">
              <w:t xml:space="preserve">Do you track behaviour </w:t>
            </w:r>
            <w:r w:rsidR="00772DA8">
              <w:t>dur</w:t>
            </w:r>
            <w:r>
              <w:t xml:space="preserve">ing social and </w:t>
            </w:r>
            <w:r w:rsidRPr="00B65FFB">
              <w:t xml:space="preserve">unstructured times of the day (such as </w:t>
            </w:r>
            <w:r>
              <w:t xml:space="preserve">lunch </w:t>
            </w:r>
            <w:r w:rsidRPr="00B65FFB">
              <w:t>time</w:t>
            </w:r>
            <w:r>
              <w:t>s</w:t>
            </w:r>
            <w:r w:rsidRPr="00B65FFB">
              <w:t>)?</w:t>
            </w:r>
          </w:p>
        </w:tc>
        <w:tc>
          <w:tcPr>
            <w:tcW w:w="850" w:type="dxa"/>
            <w:shd w:val="clear" w:color="auto" w:fill="auto"/>
          </w:tcPr>
          <w:p w:rsidR="00931328" w:rsidP="004A7C3B" w:rsidRDefault="00931328" w14:paraId="05B4C988" w14:textId="77777777"/>
        </w:tc>
        <w:tc>
          <w:tcPr>
            <w:tcW w:w="851" w:type="dxa"/>
            <w:shd w:val="clear" w:color="auto" w:fill="auto"/>
          </w:tcPr>
          <w:p w:rsidR="00931328" w:rsidP="004A7C3B" w:rsidRDefault="00931328" w14:paraId="2400E66D" w14:textId="77777777"/>
        </w:tc>
        <w:tc>
          <w:tcPr>
            <w:tcW w:w="850" w:type="dxa"/>
            <w:shd w:val="clear" w:color="auto" w:fill="auto"/>
          </w:tcPr>
          <w:p w:rsidR="00931328" w:rsidP="004A7C3B" w:rsidRDefault="00931328" w14:paraId="03A40AFA" w14:textId="497EE415"/>
        </w:tc>
        <w:tc>
          <w:tcPr>
            <w:tcW w:w="5670" w:type="dxa"/>
          </w:tcPr>
          <w:p w:rsidR="00931328" w:rsidP="004A7C3B" w:rsidRDefault="00931328" w14:paraId="7167E0D9" w14:textId="77777777"/>
        </w:tc>
      </w:tr>
      <w:tr w:rsidR="00931328" w:rsidTr="00CF02B5" w14:paraId="0A083FE2" w14:textId="77777777">
        <w:trPr>
          <w:trHeight w:val="270"/>
        </w:trPr>
        <w:tc>
          <w:tcPr>
            <w:tcW w:w="7225" w:type="dxa"/>
            <w:shd w:val="clear" w:color="auto" w:fill="auto"/>
          </w:tcPr>
          <w:p w:rsidR="00931328" w:rsidP="00910847" w:rsidRDefault="00931328" w14:paraId="14339F66" w14:textId="76D084EA">
            <w:r>
              <w:t>6.</w:t>
            </w:r>
            <w:r w:rsidR="00DA07CF">
              <w:t>7</w:t>
            </w:r>
            <w:r>
              <w:t xml:space="preserve"> </w:t>
            </w:r>
            <w:r w:rsidRPr="00B65FFB">
              <w:t xml:space="preserve">Do you have a </w:t>
            </w:r>
            <w:r>
              <w:t>protocol</w:t>
            </w:r>
            <w:r w:rsidRPr="00B65FFB">
              <w:t xml:space="preserve"> for ensuring staff are aware of students that have been </w:t>
            </w:r>
            <w:r>
              <w:t>identified as having</w:t>
            </w:r>
            <w:r w:rsidRPr="00B65FFB">
              <w:t xml:space="preserve"> </w:t>
            </w:r>
            <w:r>
              <w:t>a</w:t>
            </w:r>
            <w:r w:rsidRPr="00B65FFB">
              <w:t xml:space="preserve"> mental health need</w:t>
            </w:r>
            <w:r w:rsidR="00C541FA">
              <w:t xml:space="preserve">, and </w:t>
            </w:r>
            <w:r w:rsidR="00CB18C6">
              <w:t>have guidance in knowing how to support them in class accordingly</w:t>
            </w:r>
            <w:r w:rsidRPr="00B65FFB">
              <w:t>?</w:t>
            </w:r>
          </w:p>
        </w:tc>
        <w:tc>
          <w:tcPr>
            <w:tcW w:w="850" w:type="dxa"/>
            <w:shd w:val="clear" w:color="auto" w:fill="auto"/>
          </w:tcPr>
          <w:p w:rsidR="00931328" w:rsidP="004A7C3B" w:rsidRDefault="00931328" w14:paraId="1B76D988" w14:textId="77777777"/>
        </w:tc>
        <w:tc>
          <w:tcPr>
            <w:tcW w:w="851" w:type="dxa"/>
            <w:shd w:val="clear" w:color="auto" w:fill="auto"/>
          </w:tcPr>
          <w:p w:rsidR="00931328" w:rsidP="004A7C3B" w:rsidRDefault="00931328" w14:paraId="5DC71671" w14:textId="77777777"/>
        </w:tc>
        <w:tc>
          <w:tcPr>
            <w:tcW w:w="850" w:type="dxa"/>
            <w:shd w:val="clear" w:color="auto" w:fill="auto"/>
          </w:tcPr>
          <w:p w:rsidR="00931328" w:rsidP="004A7C3B" w:rsidRDefault="00931328" w14:paraId="39840934" w14:textId="780E75B8"/>
        </w:tc>
        <w:tc>
          <w:tcPr>
            <w:tcW w:w="5670" w:type="dxa"/>
          </w:tcPr>
          <w:p w:rsidR="00931328" w:rsidP="004A7C3B" w:rsidRDefault="00931328" w14:paraId="0CD2B220" w14:textId="77777777"/>
        </w:tc>
      </w:tr>
      <w:tr w:rsidR="00931328" w:rsidTr="00CF02B5" w14:paraId="0A47C837" w14:textId="77777777">
        <w:tc>
          <w:tcPr>
            <w:tcW w:w="7225" w:type="dxa"/>
            <w:shd w:val="clear" w:color="auto" w:fill="auto"/>
          </w:tcPr>
          <w:p w:rsidR="00931328" w:rsidP="004A7C3B" w:rsidRDefault="00931328" w14:paraId="22A19007" w14:textId="43912F70">
            <w:r>
              <w:t>6.</w:t>
            </w:r>
            <w:r w:rsidR="00DA07CF">
              <w:t>8</w:t>
            </w:r>
            <w:r>
              <w:t xml:space="preserve"> Does the </w:t>
            </w:r>
            <w:proofErr w:type="gramStart"/>
            <w:r>
              <w:t>school work</w:t>
            </w:r>
            <w:proofErr w:type="gramEnd"/>
            <w:r>
              <w:t xml:space="preserve"> proactively with other settings to help identify those pupils who might benefit from additional support at times of transition?  </w:t>
            </w:r>
          </w:p>
        </w:tc>
        <w:tc>
          <w:tcPr>
            <w:tcW w:w="850" w:type="dxa"/>
            <w:shd w:val="clear" w:color="auto" w:fill="auto"/>
          </w:tcPr>
          <w:p w:rsidR="00931328" w:rsidP="004A7C3B" w:rsidRDefault="00931328" w14:paraId="2B1F32B6" w14:textId="77777777"/>
        </w:tc>
        <w:tc>
          <w:tcPr>
            <w:tcW w:w="851" w:type="dxa"/>
            <w:shd w:val="clear" w:color="auto" w:fill="auto"/>
          </w:tcPr>
          <w:p w:rsidR="00931328" w:rsidP="004A7C3B" w:rsidRDefault="00931328" w14:paraId="3C2EEDF9" w14:textId="77777777"/>
        </w:tc>
        <w:tc>
          <w:tcPr>
            <w:tcW w:w="850" w:type="dxa"/>
            <w:shd w:val="clear" w:color="auto" w:fill="auto"/>
          </w:tcPr>
          <w:p w:rsidR="00931328" w:rsidP="004A7C3B" w:rsidRDefault="00931328" w14:paraId="66E9459C" w14:textId="26418F9B"/>
        </w:tc>
        <w:tc>
          <w:tcPr>
            <w:tcW w:w="5670" w:type="dxa"/>
          </w:tcPr>
          <w:p w:rsidR="00931328" w:rsidP="004A7C3B" w:rsidRDefault="00931328" w14:paraId="08003040" w14:textId="77777777"/>
        </w:tc>
      </w:tr>
      <w:tr w:rsidR="00931328" w:rsidTr="00CF02B5" w14:paraId="55499E14" w14:textId="77777777">
        <w:tc>
          <w:tcPr>
            <w:tcW w:w="7225" w:type="dxa"/>
            <w:shd w:val="clear" w:color="auto" w:fill="auto"/>
          </w:tcPr>
          <w:p w:rsidR="00931328" w:rsidP="004A7C3B" w:rsidRDefault="00931328" w14:paraId="715FC842" w14:textId="54910DFF">
            <w:r>
              <w:t>6.</w:t>
            </w:r>
            <w:r w:rsidR="00DA07CF">
              <w:t>9</w:t>
            </w:r>
            <w:r>
              <w:t xml:space="preserve"> Are </w:t>
            </w:r>
            <w:proofErr w:type="gramStart"/>
            <w:r>
              <w:t>there</w:t>
            </w:r>
            <w:proofErr w:type="gramEnd"/>
            <w:r>
              <w:t xml:space="preserve"> robust systems in place for recognising and addressing literacy and language difficulties (recognising the central role they play in enabling curriculum access for pupils)?</w:t>
            </w:r>
          </w:p>
        </w:tc>
        <w:tc>
          <w:tcPr>
            <w:tcW w:w="850" w:type="dxa"/>
            <w:shd w:val="clear" w:color="auto" w:fill="auto"/>
          </w:tcPr>
          <w:p w:rsidR="00931328" w:rsidP="004A7C3B" w:rsidRDefault="00931328" w14:paraId="0292739B" w14:textId="77777777"/>
        </w:tc>
        <w:tc>
          <w:tcPr>
            <w:tcW w:w="851" w:type="dxa"/>
            <w:shd w:val="clear" w:color="auto" w:fill="auto"/>
          </w:tcPr>
          <w:p w:rsidR="00931328" w:rsidP="004A7C3B" w:rsidRDefault="00931328" w14:paraId="4769BCE0" w14:textId="77777777"/>
        </w:tc>
        <w:tc>
          <w:tcPr>
            <w:tcW w:w="850" w:type="dxa"/>
            <w:shd w:val="clear" w:color="auto" w:fill="auto"/>
          </w:tcPr>
          <w:p w:rsidR="00931328" w:rsidP="004A7C3B" w:rsidRDefault="00931328" w14:paraId="3E7FC6BA" w14:textId="77777777"/>
        </w:tc>
        <w:tc>
          <w:tcPr>
            <w:tcW w:w="5670" w:type="dxa"/>
          </w:tcPr>
          <w:p w:rsidR="00931328" w:rsidP="004A7C3B" w:rsidRDefault="00931328" w14:paraId="25CA19B9" w14:textId="77777777"/>
        </w:tc>
      </w:tr>
    </w:tbl>
    <w:p w:rsidR="00DA07CF" w:rsidRDefault="00DA07CF" w14:paraId="5EFF8009" w14:textId="0FC867C8"/>
    <w:p w:rsidR="00DA07CF" w:rsidRDefault="00DA07CF" w14:paraId="16421E07" w14:textId="77777777">
      <w:r>
        <w:br w:type="page"/>
      </w:r>
    </w:p>
    <w:p w:rsidR="005C48FB" w:rsidRDefault="005C48FB" w14:paraId="4CE53253"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88106B" w14:paraId="67C8E92B" w14:textId="77777777">
        <w:trPr>
          <w:trHeight w:val="270"/>
        </w:trPr>
        <w:tc>
          <w:tcPr>
            <w:tcW w:w="15446" w:type="dxa"/>
            <w:gridSpan w:val="5"/>
            <w:shd w:val="clear" w:color="auto" w:fill="FFD653"/>
          </w:tcPr>
          <w:p w:rsidR="00B41164" w:rsidP="004A7C3B" w:rsidRDefault="00B41164" w14:paraId="66EE26B2" w14:textId="42E2957B">
            <w:pPr>
              <w:jc w:val="center"/>
              <w:rPr>
                <w:b/>
              </w:rPr>
            </w:pPr>
            <w:r>
              <w:t xml:space="preserve"> </w:t>
            </w:r>
            <w:r w:rsidRPr="00543C14">
              <w:rPr>
                <w:b/>
              </w:rPr>
              <w:t>Principle 7 –</w:t>
            </w:r>
            <w:r w:rsidRPr="00543C14" w:rsidR="00A06059">
              <w:rPr>
                <w:b/>
              </w:rPr>
              <w:t xml:space="preserve"> Working with parents/</w:t>
            </w:r>
            <w:proofErr w:type="gramStart"/>
            <w:r w:rsidRPr="00543C14" w:rsidR="00A06059">
              <w:rPr>
                <w:b/>
              </w:rPr>
              <w:t>carers</w:t>
            </w:r>
            <w:proofErr w:type="gramEnd"/>
            <w:r w:rsidRPr="00543C14" w:rsidR="00A06059">
              <w:rPr>
                <w:b/>
              </w:rPr>
              <w:t xml:space="preserve"> </w:t>
            </w:r>
          </w:p>
          <w:p w:rsidR="006B32BF" w:rsidP="006B32BF" w:rsidRDefault="006B32BF" w14:paraId="0DEDF637" w14:textId="77777777">
            <w:pPr>
              <w:pStyle w:val="ListParagraph"/>
              <w:numPr>
                <w:ilvl w:val="0"/>
                <w:numId w:val="10"/>
              </w:numPr>
              <w:jc w:val="center"/>
            </w:pPr>
            <w:r>
              <w:t xml:space="preserve">There is recognition of the importance of listening to and working with parents and carers, to develop mutual understanding and </w:t>
            </w:r>
            <w:proofErr w:type="gramStart"/>
            <w:r>
              <w:t>trust</w:t>
            </w:r>
            <w:proofErr w:type="gramEnd"/>
            <w:r>
              <w:t xml:space="preserve"> </w:t>
            </w:r>
          </w:p>
          <w:p w:rsidRPr="006B32BF" w:rsidR="00DF17A0" w:rsidP="006B32BF" w:rsidRDefault="006B32BF" w14:paraId="5AB1885B" w14:textId="51A26DCB">
            <w:pPr>
              <w:pStyle w:val="ListParagraph"/>
              <w:numPr>
                <w:ilvl w:val="0"/>
                <w:numId w:val="10"/>
              </w:numPr>
              <w:jc w:val="center"/>
              <w:rPr>
                <w:b/>
              </w:rPr>
            </w:pPr>
            <w:r>
              <w:t>Information shared with parents and carers is accessible</w:t>
            </w:r>
          </w:p>
        </w:tc>
      </w:tr>
      <w:tr w:rsidRPr="00543C14" w:rsidR="00082C57" w:rsidTr="008D3C04" w14:paraId="3C9ABF12" w14:textId="77777777">
        <w:trPr>
          <w:trHeight w:val="550"/>
        </w:trPr>
        <w:tc>
          <w:tcPr>
            <w:tcW w:w="7225" w:type="dxa"/>
            <w:tcBorders>
              <w:bottom w:val="single" w:color="auto" w:sz="4" w:space="0"/>
            </w:tcBorders>
          </w:tcPr>
          <w:p w:rsidRPr="00543C14" w:rsidR="00082C57" w:rsidP="00EA68E8" w:rsidRDefault="00082C57" w14:paraId="75A2AD4B" w14:textId="77777777">
            <w:pPr>
              <w:rPr>
                <w:b/>
              </w:rPr>
            </w:pPr>
            <w:bookmarkStart w:name="_Hlk114600793" w:id="4"/>
            <w:r w:rsidRPr="00543C14">
              <w:rPr>
                <w:b/>
              </w:rPr>
              <w:t>Indicators</w:t>
            </w:r>
          </w:p>
        </w:tc>
        <w:tc>
          <w:tcPr>
            <w:tcW w:w="850" w:type="dxa"/>
            <w:tcBorders>
              <w:bottom w:val="single" w:color="auto" w:sz="4" w:space="0"/>
            </w:tcBorders>
          </w:tcPr>
          <w:p w:rsidRPr="00543C14" w:rsidR="00082C57" w:rsidP="00EA68E8" w:rsidRDefault="00082C57" w14:paraId="7CDF1792" w14:textId="77777777">
            <w:pPr>
              <w:rPr>
                <w:b/>
              </w:rPr>
            </w:pPr>
            <w:r>
              <w:rPr>
                <w:b/>
              </w:rPr>
              <w:t>Yes</w:t>
            </w:r>
          </w:p>
        </w:tc>
        <w:tc>
          <w:tcPr>
            <w:tcW w:w="851" w:type="dxa"/>
            <w:tcBorders>
              <w:bottom w:val="single" w:color="auto" w:sz="4" w:space="0"/>
            </w:tcBorders>
          </w:tcPr>
          <w:p w:rsidRPr="00543C14" w:rsidR="00082C57" w:rsidP="00EA68E8" w:rsidRDefault="00082C57" w14:paraId="159829A9" w14:textId="77777777">
            <w:pPr>
              <w:rPr>
                <w:b/>
              </w:rPr>
            </w:pPr>
            <w:r>
              <w:rPr>
                <w:b/>
              </w:rPr>
              <w:t>No</w:t>
            </w:r>
          </w:p>
        </w:tc>
        <w:tc>
          <w:tcPr>
            <w:tcW w:w="850" w:type="dxa"/>
            <w:tcBorders>
              <w:bottom w:val="single" w:color="auto" w:sz="4" w:space="0"/>
            </w:tcBorders>
          </w:tcPr>
          <w:p w:rsidRPr="00543C14" w:rsidR="00082C57" w:rsidP="00EA68E8" w:rsidRDefault="00082C57" w14:paraId="09830859" w14:textId="77777777">
            <w:pPr>
              <w:rPr>
                <w:b/>
              </w:rPr>
            </w:pPr>
            <w:r>
              <w:rPr>
                <w:b/>
              </w:rPr>
              <w:t>Not sure</w:t>
            </w:r>
          </w:p>
        </w:tc>
        <w:tc>
          <w:tcPr>
            <w:tcW w:w="5670" w:type="dxa"/>
            <w:tcBorders>
              <w:bottom w:val="single" w:color="auto" w:sz="4" w:space="0"/>
            </w:tcBorders>
          </w:tcPr>
          <w:p w:rsidR="00082C57" w:rsidP="00EA68E8" w:rsidRDefault="00082C57" w14:paraId="34824C1C" w14:textId="77777777">
            <w:pPr>
              <w:jc w:val="center"/>
              <w:rPr>
                <w:b/>
              </w:rPr>
            </w:pPr>
            <w:r>
              <w:rPr>
                <w:b/>
              </w:rPr>
              <w:t>Anything to action or follow up?</w:t>
            </w:r>
          </w:p>
          <w:p w:rsidRPr="00543C14" w:rsidR="00082C57" w:rsidP="00EA68E8" w:rsidRDefault="00082C57" w14:paraId="05AE90DD" w14:textId="77777777">
            <w:pPr>
              <w:jc w:val="center"/>
              <w:rPr>
                <w:b/>
              </w:rPr>
            </w:pPr>
            <w:r>
              <w:rPr>
                <w:b/>
              </w:rPr>
              <w:t>(Who will do what, and by when?)</w:t>
            </w:r>
          </w:p>
          <w:p w:rsidRPr="00543C14" w:rsidR="00082C57" w:rsidP="00EA68E8" w:rsidRDefault="00082C57" w14:paraId="3B3D600E" w14:textId="09350D02">
            <w:pPr>
              <w:jc w:val="center"/>
              <w:rPr>
                <w:b/>
              </w:rPr>
            </w:pPr>
            <w:r w:rsidRPr="00543C14">
              <w:rPr>
                <w:b/>
              </w:rPr>
              <w:t xml:space="preserve"> </w:t>
            </w:r>
          </w:p>
        </w:tc>
      </w:tr>
      <w:bookmarkEnd w:id="4"/>
      <w:tr w:rsidR="00082C57" w:rsidTr="008D3C04" w14:paraId="6F94E122" w14:textId="77777777">
        <w:tc>
          <w:tcPr>
            <w:tcW w:w="7225" w:type="dxa"/>
            <w:shd w:val="clear" w:color="auto" w:fill="auto"/>
          </w:tcPr>
          <w:p w:rsidR="00082C57" w:rsidP="00910847" w:rsidRDefault="00082C57" w14:paraId="6A91DCD3" w14:textId="5860AB24">
            <w:r>
              <w:t>7.1 Do you invite parents to welcoming face to face school induction meetings, and give them more than one opportunity</w:t>
            </w:r>
            <w:r w:rsidR="004259FE">
              <w:t xml:space="preserve"> to </w:t>
            </w:r>
            <w:r w:rsidR="003618B8">
              <w:t xml:space="preserve">ask </w:t>
            </w:r>
            <w:r>
              <w:t xml:space="preserve">questions </w:t>
            </w:r>
            <w:r w:rsidR="00FB4D9F">
              <w:t xml:space="preserve">(and method for doing so) </w:t>
            </w:r>
            <w:r>
              <w:t xml:space="preserve">or </w:t>
            </w:r>
            <w:r w:rsidR="003028E7">
              <w:t xml:space="preserve">confidentially </w:t>
            </w:r>
            <w:r>
              <w:t>share any concerns before their child arrives at school?</w:t>
            </w:r>
          </w:p>
        </w:tc>
        <w:tc>
          <w:tcPr>
            <w:tcW w:w="850" w:type="dxa"/>
            <w:shd w:val="clear" w:color="auto" w:fill="auto"/>
          </w:tcPr>
          <w:p w:rsidR="00082C57" w:rsidP="004A7C3B" w:rsidRDefault="00082C57" w14:paraId="78D18CCD" w14:textId="77777777"/>
        </w:tc>
        <w:tc>
          <w:tcPr>
            <w:tcW w:w="851" w:type="dxa"/>
            <w:shd w:val="clear" w:color="auto" w:fill="auto"/>
          </w:tcPr>
          <w:p w:rsidR="00082C57" w:rsidP="004A7C3B" w:rsidRDefault="00082C57" w14:paraId="1A1381DF" w14:textId="77777777"/>
        </w:tc>
        <w:tc>
          <w:tcPr>
            <w:tcW w:w="850" w:type="dxa"/>
            <w:shd w:val="clear" w:color="auto" w:fill="auto"/>
          </w:tcPr>
          <w:p w:rsidR="00082C57" w:rsidP="004A7C3B" w:rsidRDefault="00082C57" w14:paraId="796A02FA" w14:textId="77777777"/>
        </w:tc>
        <w:tc>
          <w:tcPr>
            <w:tcW w:w="5670" w:type="dxa"/>
          </w:tcPr>
          <w:p w:rsidR="00082C57" w:rsidP="004A7C3B" w:rsidRDefault="00082C57" w14:paraId="0F7AA83D" w14:textId="77777777"/>
        </w:tc>
      </w:tr>
      <w:tr w:rsidR="00082C57" w:rsidTr="008D3C04" w14:paraId="70944A7E" w14:textId="77777777">
        <w:tc>
          <w:tcPr>
            <w:tcW w:w="7225" w:type="dxa"/>
            <w:shd w:val="clear" w:color="auto" w:fill="auto"/>
          </w:tcPr>
          <w:p w:rsidR="003269C6" w:rsidP="00DA14F6" w:rsidRDefault="00082C57" w14:paraId="74AF5BF8" w14:textId="16DCCF28">
            <w:r>
              <w:t>7.2</w:t>
            </w:r>
            <w:r w:rsidR="003269C6">
              <w:t>.</w:t>
            </w:r>
            <w:r w:rsidR="00DA14F6">
              <w:t xml:space="preserve"> </w:t>
            </w:r>
            <w:r w:rsidRPr="00543CBE" w:rsidR="003269C6">
              <w:t xml:space="preserve">Do </w:t>
            </w:r>
            <w:r w:rsidR="003269C6">
              <w:t>all parents know who to contact in school and how, to discuss any worries about their child</w:t>
            </w:r>
            <w:r w:rsidR="00DA14F6">
              <w:t>, their</w:t>
            </w:r>
            <w:r w:rsidR="003269C6">
              <w:t xml:space="preserve"> attendance or willingness to attend?  </w:t>
            </w:r>
          </w:p>
        </w:tc>
        <w:tc>
          <w:tcPr>
            <w:tcW w:w="850" w:type="dxa"/>
            <w:shd w:val="clear" w:color="auto" w:fill="auto"/>
          </w:tcPr>
          <w:p w:rsidR="00082C57" w:rsidP="004A7C3B" w:rsidRDefault="00082C57" w14:paraId="06683D7F" w14:textId="77777777"/>
        </w:tc>
        <w:tc>
          <w:tcPr>
            <w:tcW w:w="851" w:type="dxa"/>
            <w:shd w:val="clear" w:color="auto" w:fill="auto"/>
          </w:tcPr>
          <w:p w:rsidR="00082C57" w:rsidP="004A7C3B" w:rsidRDefault="00082C57" w14:paraId="680BE31D" w14:textId="77777777"/>
        </w:tc>
        <w:tc>
          <w:tcPr>
            <w:tcW w:w="850" w:type="dxa"/>
            <w:shd w:val="clear" w:color="auto" w:fill="auto"/>
          </w:tcPr>
          <w:p w:rsidR="00082C57" w:rsidP="004A7C3B" w:rsidRDefault="00082C57" w14:paraId="2B14AF4C" w14:textId="77777777"/>
        </w:tc>
        <w:tc>
          <w:tcPr>
            <w:tcW w:w="5670" w:type="dxa"/>
          </w:tcPr>
          <w:p w:rsidR="00082C57" w:rsidP="004A7C3B" w:rsidRDefault="00082C57" w14:paraId="3074169D" w14:textId="77777777"/>
        </w:tc>
      </w:tr>
      <w:tr w:rsidR="00082C57" w:rsidTr="008D3C04" w14:paraId="5E70528E" w14:textId="77777777">
        <w:tc>
          <w:tcPr>
            <w:tcW w:w="7225" w:type="dxa"/>
            <w:shd w:val="clear" w:color="auto" w:fill="auto"/>
          </w:tcPr>
          <w:p w:rsidRPr="00B41164" w:rsidR="00082C57" w:rsidP="00910847" w:rsidRDefault="00082C57" w14:paraId="1424E3BD" w14:textId="2D9EB56A">
            <w:r>
              <w:t xml:space="preserve">7.3 </w:t>
            </w:r>
            <w:r w:rsidRPr="00543CBE">
              <w:t>Do you include presentatio</w:t>
            </w:r>
            <w:r>
              <w:t>ns</w:t>
            </w:r>
            <w:r w:rsidR="00ED3A47">
              <w:t xml:space="preserve"> or </w:t>
            </w:r>
            <w:r w:rsidR="009600E9">
              <w:t>other information</w:t>
            </w:r>
            <w:r>
              <w:t xml:space="preserve"> on resiliency building, problem solving, anxiety management or social, emotional &amp; mental health at parents’ meetings/evenings</w:t>
            </w:r>
            <w:r w:rsidR="009600E9">
              <w:t xml:space="preserve"> </w:t>
            </w:r>
            <w:r w:rsidR="00F12BC8">
              <w:t>or during any other events that parents can attend</w:t>
            </w:r>
            <w:r w:rsidRPr="00543CBE">
              <w:t>?</w:t>
            </w:r>
          </w:p>
        </w:tc>
        <w:tc>
          <w:tcPr>
            <w:tcW w:w="850" w:type="dxa"/>
            <w:shd w:val="clear" w:color="auto" w:fill="auto"/>
          </w:tcPr>
          <w:p w:rsidR="00082C57" w:rsidP="004A7C3B" w:rsidRDefault="00082C57" w14:paraId="66418081" w14:textId="77777777"/>
        </w:tc>
        <w:tc>
          <w:tcPr>
            <w:tcW w:w="851" w:type="dxa"/>
            <w:shd w:val="clear" w:color="auto" w:fill="auto"/>
          </w:tcPr>
          <w:p w:rsidR="00082C57" w:rsidP="004A7C3B" w:rsidRDefault="00082C57" w14:paraId="2D06BD21" w14:textId="77777777"/>
        </w:tc>
        <w:tc>
          <w:tcPr>
            <w:tcW w:w="850" w:type="dxa"/>
            <w:shd w:val="clear" w:color="auto" w:fill="auto"/>
          </w:tcPr>
          <w:p w:rsidR="00082C57" w:rsidP="004A7C3B" w:rsidRDefault="00082C57" w14:paraId="79EBD390" w14:textId="272E0F1E"/>
        </w:tc>
        <w:tc>
          <w:tcPr>
            <w:tcW w:w="5670" w:type="dxa"/>
          </w:tcPr>
          <w:p w:rsidR="00082C57" w:rsidP="004A7C3B" w:rsidRDefault="00082C57" w14:paraId="6E521804" w14:textId="77777777"/>
        </w:tc>
      </w:tr>
      <w:tr w:rsidR="00082C57" w:rsidTr="008D3C04" w14:paraId="34E7CB58" w14:textId="77777777">
        <w:tc>
          <w:tcPr>
            <w:tcW w:w="7225" w:type="dxa"/>
            <w:shd w:val="clear" w:color="auto" w:fill="auto"/>
          </w:tcPr>
          <w:p w:rsidR="00082C57" w:rsidP="004A7C3B" w:rsidRDefault="00082C57" w14:paraId="44A5AB49" w14:textId="6D5E36F4">
            <w:r>
              <w:t>7.</w:t>
            </w:r>
            <w:r w:rsidR="00600FA4">
              <w:t>4</w:t>
            </w:r>
            <w:r>
              <w:t xml:space="preserve">.a </w:t>
            </w:r>
            <w:r w:rsidR="005257E0">
              <w:t xml:space="preserve">Does the school facilitate / support any opportunities </w:t>
            </w:r>
            <w:r>
              <w:t xml:space="preserve">for parents / carers / </w:t>
            </w:r>
            <w:r w:rsidRPr="00543CBE">
              <w:t xml:space="preserve">families to </w:t>
            </w:r>
            <w:r>
              <w:t>socialise and network</w:t>
            </w:r>
            <w:r w:rsidR="00164785">
              <w:t xml:space="preserve"> (e.g. via </w:t>
            </w:r>
            <w:r w:rsidR="00022A25">
              <w:t>‘</w:t>
            </w:r>
            <w:r w:rsidR="00164785">
              <w:t xml:space="preserve">coffee </w:t>
            </w:r>
            <w:r w:rsidR="00022A25">
              <w:t xml:space="preserve">&amp; info’ </w:t>
            </w:r>
            <w:r w:rsidR="00164785">
              <w:t xml:space="preserve">mornings, </w:t>
            </w:r>
            <w:r w:rsidR="00D11EC5">
              <w:t>curriculum events</w:t>
            </w:r>
            <w:r w:rsidR="0013655A">
              <w:t>)</w:t>
            </w:r>
            <w:r w:rsidRPr="00543CBE">
              <w:t>?</w:t>
            </w:r>
          </w:p>
          <w:p w:rsidRPr="00B41164" w:rsidR="00082C57" w:rsidP="004A7C3B" w:rsidRDefault="00082C57" w14:paraId="45F5E560" w14:textId="66615264">
            <w:r>
              <w:t>7.</w:t>
            </w:r>
            <w:r w:rsidR="00600FA4">
              <w:t>4</w:t>
            </w:r>
            <w:r>
              <w:t xml:space="preserve">.b Is </w:t>
            </w:r>
            <w:proofErr w:type="gramStart"/>
            <w:r>
              <w:t>there</w:t>
            </w:r>
            <w:proofErr w:type="gramEnd"/>
            <w:r>
              <w:t xml:space="preserve"> specific consideration given to </w:t>
            </w:r>
            <w:r w:rsidR="00320A22">
              <w:t>e</w:t>
            </w:r>
            <w:r w:rsidR="00D404EC">
              <w:t>nabl</w:t>
            </w:r>
            <w:r w:rsidR="00C4088B">
              <w:t xml:space="preserve">ing </w:t>
            </w:r>
            <w:r>
              <w:t>parents / carers of pupils with additional needs</w:t>
            </w:r>
            <w:r w:rsidR="00C4088B">
              <w:t xml:space="preserve"> to network and access support</w:t>
            </w:r>
            <w:r>
              <w:t>?</w:t>
            </w:r>
          </w:p>
        </w:tc>
        <w:tc>
          <w:tcPr>
            <w:tcW w:w="850" w:type="dxa"/>
            <w:shd w:val="clear" w:color="auto" w:fill="auto"/>
          </w:tcPr>
          <w:p w:rsidR="00082C57" w:rsidP="004A7C3B" w:rsidRDefault="00082C57" w14:paraId="056D749C" w14:textId="77777777"/>
        </w:tc>
        <w:tc>
          <w:tcPr>
            <w:tcW w:w="851" w:type="dxa"/>
            <w:shd w:val="clear" w:color="auto" w:fill="auto"/>
          </w:tcPr>
          <w:p w:rsidR="00082C57" w:rsidP="004A7C3B" w:rsidRDefault="00082C57" w14:paraId="675F0B9A" w14:textId="77777777"/>
        </w:tc>
        <w:tc>
          <w:tcPr>
            <w:tcW w:w="850" w:type="dxa"/>
            <w:shd w:val="clear" w:color="auto" w:fill="auto"/>
          </w:tcPr>
          <w:p w:rsidR="00082C57" w:rsidP="004A7C3B" w:rsidRDefault="00082C57" w14:paraId="531F4B41" w14:textId="775A89A2"/>
        </w:tc>
        <w:tc>
          <w:tcPr>
            <w:tcW w:w="5670" w:type="dxa"/>
          </w:tcPr>
          <w:p w:rsidR="00082C57" w:rsidP="004A7C3B" w:rsidRDefault="00082C57" w14:paraId="2C2F7D54" w14:textId="77777777"/>
        </w:tc>
      </w:tr>
      <w:tr w:rsidR="00082C57" w:rsidTr="008D3C04" w14:paraId="6C88BCD8" w14:textId="77777777">
        <w:tc>
          <w:tcPr>
            <w:tcW w:w="7225" w:type="dxa"/>
            <w:shd w:val="clear" w:color="auto" w:fill="auto"/>
          </w:tcPr>
          <w:p w:rsidR="00082C57" w:rsidP="004A7C3B" w:rsidRDefault="00082C57" w14:paraId="04D96D27" w14:textId="45EB6D73">
            <w:r>
              <w:t>7.</w:t>
            </w:r>
            <w:r w:rsidR="00320A22">
              <w:t>5</w:t>
            </w:r>
            <w:r>
              <w:t xml:space="preserve"> Does the school share information in a range of formats </w:t>
            </w:r>
            <w:proofErr w:type="gramStart"/>
            <w:r>
              <w:t>so as to</w:t>
            </w:r>
            <w:proofErr w:type="gramEnd"/>
            <w:r>
              <w:t xml:space="preserve"> enable accessibility for a diverse range of parental learning styles?</w:t>
            </w:r>
          </w:p>
        </w:tc>
        <w:tc>
          <w:tcPr>
            <w:tcW w:w="850" w:type="dxa"/>
            <w:shd w:val="clear" w:color="auto" w:fill="auto"/>
          </w:tcPr>
          <w:p w:rsidR="00082C57" w:rsidP="004A7C3B" w:rsidRDefault="00082C57" w14:paraId="243D155C" w14:textId="77777777"/>
        </w:tc>
        <w:tc>
          <w:tcPr>
            <w:tcW w:w="851" w:type="dxa"/>
            <w:shd w:val="clear" w:color="auto" w:fill="auto"/>
          </w:tcPr>
          <w:p w:rsidR="00082C57" w:rsidP="004A7C3B" w:rsidRDefault="00082C57" w14:paraId="566939FF" w14:textId="77777777"/>
        </w:tc>
        <w:tc>
          <w:tcPr>
            <w:tcW w:w="850" w:type="dxa"/>
            <w:shd w:val="clear" w:color="auto" w:fill="auto"/>
          </w:tcPr>
          <w:p w:rsidR="00082C57" w:rsidP="004A7C3B" w:rsidRDefault="00082C57" w14:paraId="1DE2C1BB" w14:textId="77777777"/>
        </w:tc>
        <w:tc>
          <w:tcPr>
            <w:tcW w:w="5670" w:type="dxa"/>
          </w:tcPr>
          <w:p w:rsidR="00082C57" w:rsidP="004A7C3B" w:rsidRDefault="00082C57" w14:paraId="66F1FD21" w14:textId="77777777"/>
        </w:tc>
      </w:tr>
      <w:tr w:rsidR="00082C57" w:rsidTr="008D3C04" w14:paraId="2CA47F00" w14:textId="77777777">
        <w:tc>
          <w:tcPr>
            <w:tcW w:w="7225" w:type="dxa"/>
            <w:shd w:val="clear" w:color="auto" w:fill="auto"/>
          </w:tcPr>
          <w:p w:rsidR="00082C57" w:rsidP="004A7C3B" w:rsidRDefault="00082C57" w14:paraId="4F664A88" w14:textId="63648099">
            <w:r>
              <w:t>7.</w:t>
            </w:r>
            <w:r w:rsidR="00A05761">
              <w:t>6</w:t>
            </w:r>
            <w:r>
              <w:t xml:space="preserve"> Does the school make SEMH offers from external providers (e.g. </w:t>
            </w:r>
            <w:proofErr w:type="spellStart"/>
            <w:r>
              <w:t>Kooth</w:t>
            </w:r>
            <w:proofErr w:type="spellEnd"/>
            <w:r>
              <w:t xml:space="preserve">) </w:t>
            </w:r>
            <w:r w:rsidR="00A03972">
              <w:t xml:space="preserve">and methods for accessing them </w:t>
            </w:r>
            <w:r>
              <w:t>clear to parents?</w:t>
            </w:r>
          </w:p>
        </w:tc>
        <w:tc>
          <w:tcPr>
            <w:tcW w:w="850" w:type="dxa"/>
            <w:shd w:val="clear" w:color="auto" w:fill="auto"/>
          </w:tcPr>
          <w:p w:rsidR="00082C57" w:rsidP="004A7C3B" w:rsidRDefault="00082C57" w14:paraId="224628DD" w14:textId="77777777"/>
        </w:tc>
        <w:tc>
          <w:tcPr>
            <w:tcW w:w="851" w:type="dxa"/>
            <w:shd w:val="clear" w:color="auto" w:fill="auto"/>
          </w:tcPr>
          <w:p w:rsidR="00082C57" w:rsidP="004A7C3B" w:rsidRDefault="00082C57" w14:paraId="789A6E83" w14:textId="77777777"/>
        </w:tc>
        <w:tc>
          <w:tcPr>
            <w:tcW w:w="850" w:type="dxa"/>
            <w:shd w:val="clear" w:color="auto" w:fill="auto"/>
          </w:tcPr>
          <w:p w:rsidR="00082C57" w:rsidP="004A7C3B" w:rsidRDefault="00082C57" w14:paraId="578E9BB0" w14:textId="77777777"/>
        </w:tc>
        <w:tc>
          <w:tcPr>
            <w:tcW w:w="5670" w:type="dxa"/>
          </w:tcPr>
          <w:p w:rsidR="00082C57" w:rsidP="004A7C3B" w:rsidRDefault="00082C57" w14:paraId="789FFC71" w14:textId="77777777"/>
        </w:tc>
      </w:tr>
      <w:tr w:rsidR="00082C57" w:rsidTr="008D3C04" w14:paraId="252F0597" w14:textId="77777777">
        <w:trPr>
          <w:trHeight w:val="270"/>
        </w:trPr>
        <w:tc>
          <w:tcPr>
            <w:tcW w:w="7225" w:type="dxa"/>
            <w:shd w:val="clear" w:color="auto" w:fill="auto"/>
          </w:tcPr>
          <w:p w:rsidRPr="006E2B93" w:rsidR="00082C57" w:rsidP="004A7C3B" w:rsidRDefault="00082C57" w14:paraId="0989D474" w14:textId="3744C82F">
            <w:r w:rsidRPr="006E2B93">
              <w:t>7.</w:t>
            </w:r>
            <w:r w:rsidRPr="006E2B93" w:rsidR="006E2B93">
              <w:t>7</w:t>
            </w:r>
            <w:r w:rsidRPr="006E2B93">
              <w:t xml:space="preserve"> At the point at which there are clear attendance concerns for a pupil, are parents fully supported and enabled to share their stories / ideas / thoughts with staff in a way that feels safe and non-blaming?  </w:t>
            </w:r>
          </w:p>
        </w:tc>
        <w:tc>
          <w:tcPr>
            <w:tcW w:w="850" w:type="dxa"/>
            <w:shd w:val="clear" w:color="auto" w:fill="auto"/>
          </w:tcPr>
          <w:p w:rsidR="00082C57" w:rsidP="004A7C3B" w:rsidRDefault="00082C57" w14:paraId="07A81161" w14:textId="77777777"/>
        </w:tc>
        <w:tc>
          <w:tcPr>
            <w:tcW w:w="851" w:type="dxa"/>
            <w:shd w:val="clear" w:color="auto" w:fill="auto"/>
          </w:tcPr>
          <w:p w:rsidR="00082C57" w:rsidP="004A7C3B" w:rsidRDefault="00082C57" w14:paraId="5A6ED15C" w14:textId="77777777"/>
        </w:tc>
        <w:tc>
          <w:tcPr>
            <w:tcW w:w="850" w:type="dxa"/>
            <w:shd w:val="clear" w:color="auto" w:fill="auto"/>
          </w:tcPr>
          <w:p w:rsidR="00082C57" w:rsidP="004A7C3B" w:rsidRDefault="00082C57" w14:paraId="55AF624C" w14:textId="349BDCB5"/>
        </w:tc>
        <w:tc>
          <w:tcPr>
            <w:tcW w:w="5670" w:type="dxa"/>
          </w:tcPr>
          <w:p w:rsidR="00082C57" w:rsidP="004A7C3B" w:rsidRDefault="00082C57" w14:paraId="543C37A1" w14:textId="77777777">
            <w:pPr>
              <w:jc w:val="center"/>
            </w:pPr>
          </w:p>
        </w:tc>
      </w:tr>
      <w:tr w:rsidR="00082C57" w:rsidTr="008D3C04" w14:paraId="395DD5DA" w14:textId="77777777">
        <w:trPr>
          <w:trHeight w:val="270"/>
        </w:trPr>
        <w:tc>
          <w:tcPr>
            <w:tcW w:w="7225" w:type="dxa"/>
            <w:shd w:val="clear" w:color="auto" w:fill="auto"/>
          </w:tcPr>
          <w:p w:rsidRPr="006E2B93" w:rsidR="00AE4B9C" w:rsidP="00594DC2" w:rsidRDefault="00082C57" w14:paraId="383AAEE2" w14:textId="76808842">
            <w:r w:rsidRPr="006E2B93">
              <w:t>7.</w:t>
            </w:r>
            <w:r w:rsidR="006E2B93">
              <w:t>8</w:t>
            </w:r>
            <w:r w:rsidRPr="00AE4B9C" w:rsidR="00AE4B9C">
              <w:t xml:space="preserve"> Is there a procedure in place (with staff who have time to follow it) to maintain regular contact with parents whose children are displaying more entrenched EBSA behaviours</w:t>
            </w:r>
            <w:r w:rsidR="00F66E8A">
              <w:t xml:space="preserve"> (e</w:t>
            </w:r>
            <w:r w:rsidR="004D0BA9">
              <w:t>.g. attendance below 30%)</w:t>
            </w:r>
            <w:r w:rsidRPr="00AE4B9C" w:rsidR="00AE4B9C">
              <w:t>?</w:t>
            </w:r>
          </w:p>
        </w:tc>
        <w:tc>
          <w:tcPr>
            <w:tcW w:w="850" w:type="dxa"/>
            <w:shd w:val="clear" w:color="auto" w:fill="auto"/>
          </w:tcPr>
          <w:p w:rsidR="00082C57" w:rsidP="004A7C3B" w:rsidRDefault="00082C57" w14:paraId="3E53F476" w14:textId="77777777"/>
        </w:tc>
        <w:tc>
          <w:tcPr>
            <w:tcW w:w="851" w:type="dxa"/>
            <w:shd w:val="clear" w:color="auto" w:fill="auto"/>
          </w:tcPr>
          <w:p w:rsidR="00082C57" w:rsidP="004A7C3B" w:rsidRDefault="00082C57" w14:paraId="35D61CF9" w14:textId="77777777"/>
        </w:tc>
        <w:tc>
          <w:tcPr>
            <w:tcW w:w="850" w:type="dxa"/>
            <w:shd w:val="clear" w:color="auto" w:fill="auto"/>
          </w:tcPr>
          <w:p w:rsidR="00082C57" w:rsidP="004A7C3B" w:rsidRDefault="00082C57" w14:paraId="72224895" w14:textId="77777777"/>
        </w:tc>
        <w:tc>
          <w:tcPr>
            <w:tcW w:w="5670" w:type="dxa"/>
          </w:tcPr>
          <w:p w:rsidR="00082C57" w:rsidP="004A7C3B" w:rsidRDefault="00082C57" w14:paraId="56DEB8A1" w14:textId="77777777">
            <w:pPr>
              <w:jc w:val="center"/>
            </w:pPr>
          </w:p>
        </w:tc>
      </w:tr>
      <w:tr w:rsidR="00082C57" w:rsidTr="008D3C04" w14:paraId="5AA251DB" w14:textId="77777777">
        <w:trPr>
          <w:trHeight w:val="270"/>
        </w:trPr>
        <w:tc>
          <w:tcPr>
            <w:tcW w:w="7225" w:type="dxa"/>
            <w:shd w:val="clear" w:color="auto" w:fill="auto"/>
          </w:tcPr>
          <w:p w:rsidRPr="006E2B93" w:rsidR="00082C57" w:rsidP="004A7C3B" w:rsidRDefault="00082C57" w14:paraId="17F62D20" w14:textId="085E93EF">
            <w:r w:rsidRPr="006E2B93">
              <w:t>7.</w:t>
            </w:r>
            <w:r w:rsidR="006E2B93">
              <w:t>9</w:t>
            </w:r>
            <w:r w:rsidRPr="006E2B93">
              <w:t xml:space="preserve"> Are </w:t>
            </w:r>
            <w:proofErr w:type="gramStart"/>
            <w:r w:rsidRPr="006E2B93">
              <w:t>there</w:t>
            </w:r>
            <w:proofErr w:type="gramEnd"/>
            <w:r w:rsidRPr="006E2B93">
              <w:t xml:space="preserve"> staff trained and available to offer support to parents whose children are struggling to separate from them at morning drop off?</w:t>
            </w:r>
          </w:p>
        </w:tc>
        <w:tc>
          <w:tcPr>
            <w:tcW w:w="850" w:type="dxa"/>
            <w:shd w:val="clear" w:color="auto" w:fill="auto"/>
          </w:tcPr>
          <w:p w:rsidR="00082C57" w:rsidP="004A7C3B" w:rsidRDefault="00082C57" w14:paraId="5A2DF219" w14:textId="77777777"/>
        </w:tc>
        <w:tc>
          <w:tcPr>
            <w:tcW w:w="851" w:type="dxa"/>
            <w:shd w:val="clear" w:color="auto" w:fill="auto"/>
          </w:tcPr>
          <w:p w:rsidR="00082C57" w:rsidP="004A7C3B" w:rsidRDefault="00082C57" w14:paraId="745A352A" w14:textId="77777777"/>
        </w:tc>
        <w:tc>
          <w:tcPr>
            <w:tcW w:w="850" w:type="dxa"/>
            <w:shd w:val="clear" w:color="auto" w:fill="auto"/>
          </w:tcPr>
          <w:p w:rsidR="00082C57" w:rsidP="004A7C3B" w:rsidRDefault="00082C57" w14:paraId="2FADA23E" w14:textId="6F6E4501"/>
        </w:tc>
        <w:tc>
          <w:tcPr>
            <w:tcW w:w="5670" w:type="dxa"/>
          </w:tcPr>
          <w:p w:rsidR="00082C57" w:rsidP="004A7C3B" w:rsidRDefault="00082C57" w14:paraId="0C84B862" w14:textId="77777777"/>
        </w:tc>
      </w:tr>
      <w:tr w:rsidR="005C48FB" w:rsidTr="008D3C04" w14:paraId="10FF2DB5" w14:textId="77777777">
        <w:trPr>
          <w:trHeight w:val="270"/>
        </w:trPr>
        <w:tc>
          <w:tcPr>
            <w:tcW w:w="7225" w:type="dxa"/>
            <w:shd w:val="clear" w:color="auto" w:fill="auto"/>
          </w:tcPr>
          <w:p w:rsidRPr="006E2B93" w:rsidR="005C48FB" w:rsidP="005C48FB" w:rsidRDefault="005C48FB" w14:paraId="35049480" w14:textId="249A48DB">
            <w:r>
              <w:t xml:space="preserve">7.10 Is an awareness of factors such as parental illness or difficult home circumstances facilitated, </w:t>
            </w:r>
            <w:proofErr w:type="gramStart"/>
            <w:r>
              <w:t>recorded</w:t>
            </w:r>
            <w:proofErr w:type="gramEnd"/>
            <w:r>
              <w:t xml:space="preserve"> and used in a safe and appropriate way to ensure suitable support is given to pupils and families?</w:t>
            </w:r>
          </w:p>
        </w:tc>
        <w:tc>
          <w:tcPr>
            <w:tcW w:w="850" w:type="dxa"/>
            <w:shd w:val="clear" w:color="auto" w:fill="auto"/>
          </w:tcPr>
          <w:p w:rsidR="005C48FB" w:rsidP="005C48FB" w:rsidRDefault="005C48FB" w14:paraId="0BC1B531" w14:textId="77777777"/>
        </w:tc>
        <w:tc>
          <w:tcPr>
            <w:tcW w:w="851" w:type="dxa"/>
            <w:shd w:val="clear" w:color="auto" w:fill="auto"/>
          </w:tcPr>
          <w:p w:rsidR="005C48FB" w:rsidP="005C48FB" w:rsidRDefault="005C48FB" w14:paraId="2150BF3E" w14:textId="77777777"/>
        </w:tc>
        <w:tc>
          <w:tcPr>
            <w:tcW w:w="850" w:type="dxa"/>
            <w:shd w:val="clear" w:color="auto" w:fill="auto"/>
          </w:tcPr>
          <w:p w:rsidR="005C48FB" w:rsidP="005C48FB" w:rsidRDefault="005C48FB" w14:paraId="31C567F8" w14:textId="77777777"/>
        </w:tc>
        <w:tc>
          <w:tcPr>
            <w:tcW w:w="5670" w:type="dxa"/>
          </w:tcPr>
          <w:p w:rsidR="005C48FB" w:rsidP="005C48FB" w:rsidRDefault="005C48FB" w14:paraId="7D3262A4" w14:textId="77777777"/>
        </w:tc>
      </w:tr>
    </w:tbl>
    <w:p w:rsidR="00B41164" w:rsidP="00B41164" w:rsidRDefault="00B41164" w14:paraId="741B33E7" w14:textId="77777777">
      <w:r>
        <w:lastRenderedPageBreak/>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685F7A" w14:paraId="5883400B" w14:textId="77777777">
        <w:trPr>
          <w:trHeight w:val="270"/>
        </w:trPr>
        <w:tc>
          <w:tcPr>
            <w:tcW w:w="15446" w:type="dxa"/>
            <w:gridSpan w:val="5"/>
            <w:shd w:val="clear" w:color="auto" w:fill="D5B3AF"/>
          </w:tcPr>
          <w:p w:rsidR="00B41164" w:rsidP="004A7C3B" w:rsidRDefault="00B41164" w14:paraId="54B71B88" w14:textId="5F20EF27">
            <w:pPr>
              <w:jc w:val="center"/>
              <w:rPr>
                <w:b/>
              </w:rPr>
            </w:pPr>
            <w:r w:rsidRPr="00543C14">
              <w:rPr>
                <w:b/>
              </w:rPr>
              <w:t>Principle 8 –</w:t>
            </w:r>
            <w:r w:rsidR="00910847">
              <w:rPr>
                <w:b/>
              </w:rPr>
              <w:t xml:space="preserve"> Targeted s</w:t>
            </w:r>
            <w:r w:rsidRPr="00543C14" w:rsidR="00A06059">
              <w:rPr>
                <w:b/>
              </w:rPr>
              <w:t xml:space="preserve">upport </w:t>
            </w:r>
            <w:r w:rsidRPr="00543C14" w:rsidR="00297B8A">
              <w:rPr>
                <w:b/>
              </w:rPr>
              <w:t xml:space="preserve">and </w:t>
            </w:r>
            <w:r w:rsidRPr="00543C14" w:rsidR="00E61258">
              <w:rPr>
                <w:b/>
              </w:rPr>
              <w:t>identif</w:t>
            </w:r>
            <w:r w:rsidR="00E20DAF">
              <w:rPr>
                <w:b/>
              </w:rPr>
              <w:t>ication of</w:t>
            </w:r>
            <w:r w:rsidRPr="00543C14" w:rsidR="00E61258">
              <w:rPr>
                <w:b/>
              </w:rPr>
              <w:t xml:space="preserve"> </w:t>
            </w:r>
            <w:r w:rsidRPr="00543C14" w:rsidR="00297B8A">
              <w:rPr>
                <w:b/>
              </w:rPr>
              <w:t xml:space="preserve">specialist pathways </w:t>
            </w:r>
          </w:p>
          <w:p w:rsidR="00F57E06" w:rsidP="00F57E06" w:rsidRDefault="006B32BF" w14:paraId="54F0587B" w14:textId="77777777">
            <w:pPr>
              <w:pStyle w:val="ListParagraph"/>
              <w:numPr>
                <w:ilvl w:val="0"/>
                <w:numId w:val="10"/>
              </w:numPr>
              <w:jc w:val="center"/>
            </w:pPr>
            <w:r>
              <w:t xml:space="preserve">There is open-ness to work with external agencies where </w:t>
            </w:r>
            <w:proofErr w:type="gramStart"/>
            <w:r>
              <w:t>appropriate</w:t>
            </w:r>
            <w:proofErr w:type="gramEnd"/>
          </w:p>
          <w:p w:rsidR="00F57E06" w:rsidP="00F57E06" w:rsidRDefault="00F57E06" w14:paraId="272C31AE" w14:textId="10289F2F">
            <w:pPr>
              <w:pStyle w:val="ListParagraph"/>
              <w:numPr>
                <w:ilvl w:val="0"/>
                <w:numId w:val="10"/>
              </w:numPr>
              <w:jc w:val="center"/>
            </w:pPr>
            <w:r>
              <w:t>There is a provision map of school</w:t>
            </w:r>
            <w:r w:rsidR="00232407">
              <w:t>-</w:t>
            </w:r>
            <w:r>
              <w:t xml:space="preserve">based interventions &amp; approaches available within an ‘assess, plan, do, review’ </w:t>
            </w:r>
            <w:proofErr w:type="gramStart"/>
            <w:r>
              <w:t>cycle</w:t>
            </w:r>
            <w:proofErr w:type="gramEnd"/>
            <w:r>
              <w:t xml:space="preserve"> </w:t>
            </w:r>
          </w:p>
          <w:p w:rsidRPr="00F57E06" w:rsidR="00DF17A0" w:rsidP="00F57E06" w:rsidRDefault="00F57E06" w14:paraId="52A329B1" w14:textId="5F890907">
            <w:pPr>
              <w:pStyle w:val="ListParagraph"/>
              <w:numPr>
                <w:ilvl w:val="0"/>
                <w:numId w:val="10"/>
              </w:numPr>
              <w:jc w:val="center"/>
            </w:pPr>
            <w:r>
              <w:t>All staff are aware of strategies and programmes in place and of how to work with them to support pupils</w:t>
            </w:r>
          </w:p>
        </w:tc>
      </w:tr>
      <w:tr w:rsidRPr="00543C14" w:rsidR="00DB7FFD" w:rsidTr="00DB7FFD" w14:paraId="4CEE186D" w14:textId="77777777">
        <w:trPr>
          <w:trHeight w:val="550"/>
        </w:trPr>
        <w:tc>
          <w:tcPr>
            <w:tcW w:w="7225" w:type="dxa"/>
            <w:tcBorders>
              <w:bottom w:val="single" w:color="auto" w:sz="4" w:space="0"/>
            </w:tcBorders>
          </w:tcPr>
          <w:p w:rsidRPr="00543C14" w:rsidR="00DB7FFD" w:rsidP="00B85B30" w:rsidRDefault="00DB7FFD" w14:paraId="7FC3256C" w14:textId="77777777">
            <w:pPr>
              <w:rPr>
                <w:b/>
              </w:rPr>
            </w:pPr>
            <w:r w:rsidRPr="00543C14">
              <w:rPr>
                <w:b/>
              </w:rPr>
              <w:t>Indicators</w:t>
            </w:r>
          </w:p>
        </w:tc>
        <w:tc>
          <w:tcPr>
            <w:tcW w:w="850" w:type="dxa"/>
            <w:tcBorders>
              <w:bottom w:val="single" w:color="auto" w:sz="4" w:space="0"/>
            </w:tcBorders>
          </w:tcPr>
          <w:p w:rsidRPr="00543C14" w:rsidR="00DB7FFD" w:rsidP="00B85B30" w:rsidRDefault="00DB7FFD" w14:paraId="7C7FAD52" w14:textId="77777777">
            <w:pPr>
              <w:rPr>
                <w:b/>
              </w:rPr>
            </w:pPr>
            <w:r>
              <w:rPr>
                <w:b/>
              </w:rPr>
              <w:t>Yes</w:t>
            </w:r>
          </w:p>
        </w:tc>
        <w:tc>
          <w:tcPr>
            <w:tcW w:w="851" w:type="dxa"/>
            <w:tcBorders>
              <w:bottom w:val="single" w:color="auto" w:sz="4" w:space="0"/>
            </w:tcBorders>
          </w:tcPr>
          <w:p w:rsidRPr="00543C14" w:rsidR="00DB7FFD" w:rsidP="00B85B30" w:rsidRDefault="00DB7FFD" w14:paraId="49292431" w14:textId="77777777">
            <w:pPr>
              <w:rPr>
                <w:b/>
              </w:rPr>
            </w:pPr>
            <w:r>
              <w:rPr>
                <w:b/>
              </w:rPr>
              <w:t>No</w:t>
            </w:r>
          </w:p>
        </w:tc>
        <w:tc>
          <w:tcPr>
            <w:tcW w:w="850" w:type="dxa"/>
            <w:tcBorders>
              <w:bottom w:val="single" w:color="auto" w:sz="4" w:space="0"/>
            </w:tcBorders>
          </w:tcPr>
          <w:p w:rsidRPr="00543C14" w:rsidR="00DB7FFD" w:rsidP="00B85B30" w:rsidRDefault="00DB7FFD" w14:paraId="4A5E39F3" w14:textId="77777777">
            <w:pPr>
              <w:rPr>
                <w:b/>
              </w:rPr>
            </w:pPr>
            <w:r>
              <w:rPr>
                <w:b/>
              </w:rPr>
              <w:t>Not sure</w:t>
            </w:r>
          </w:p>
        </w:tc>
        <w:tc>
          <w:tcPr>
            <w:tcW w:w="5670" w:type="dxa"/>
            <w:tcBorders>
              <w:bottom w:val="single" w:color="auto" w:sz="4" w:space="0"/>
            </w:tcBorders>
          </w:tcPr>
          <w:p w:rsidR="00DB7FFD" w:rsidP="00B85B30" w:rsidRDefault="00DB7FFD" w14:paraId="4B81B78B" w14:textId="77777777">
            <w:pPr>
              <w:jc w:val="center"/>
              <w:rPr>
                <w:b/>
              </w:rPr>
            </w:pPr>
            <w:r>
              <w:rPr>
                <w:b/>
              </w:rPr>
              <w:t>Anything to action or follow up?</w:t>
            </w:r>
          </w:p>
          <w:p w:rsidRPr="00543C14" w:rsidR="00DB7FFD" w:rsidP="00B85B30" w:rsidRDefault="00DB7FFD" w14:paraId="4A6B3E8A" w14:textId="77777777">
            <w:pPr>
              <w:jc w:val="center"/>
              <w:rPr>
                <w:b/>
              </w:rPr>
            </w:pPr>
            <w:r>
              <w:rPr>
                <w:b/>
              </w:rPr>
              <w:t>(Who will do what, and by when?)</w:t>
            </w:r>
          </w:p>
          <w:p w:rsidRPr="00543C14" w:rsidR="00DB7FFD" w:rsidP="00B85B30" w:rsidRDefault="00DB7FFD" w14:paraId="21CCE807" w14:textId="41CEE3AA">
            <w:pPr>
              <w:jc w:val="center"/>
              <w:rPr>
                <w:b/>
              </w:rPr>
            </w:pPr>
            <w:r w:rsidRPr="00543C14">
              <w:rPr>
                <w:b/>
              </w:rPr>
              <w:t xml:space="preserve"> </w:t>
            </w:r>
          </w:p>
        </w:tc>
      </w:tr>
      <w:tr w:rsidR="00270D63" w:rsidTr="00DB7FFD" w14:paraId="11B90D76" w14:textId="77777777">
        <w:tc>
          <w:tcPr>
            <w:tcW w:w="7225" w:type="dxa"/>
            <w:shd w:val="clear" w:color="auto" w:fill="auto"/>
          </w:tcPr>
          <w:p w:rsidR="00270D63" w:rsidP="004A7C3B" w:rsidRDefault="00270D63" w14:paraId="1EEEEBA4" w14:textId="65AE4785">
            <w:r>
              <w:t>8.1 Do you have a comprehensive provision map in school with clear routes into each intervention offer</w:t>
            </w:r>
            <w:r w:rsidR="00CE1210">
              <w:t xml:space="preserve"> (based upon an assess-plan-do-review cycle)</w:t>
            </w:r>
            <w:r>
              <w:t>?</w:t>
            </w:r>
          </w:p>
        </w:tc>
        <w:tc>
          <w:tcPr>
            <w:tcW w:w="850" w:type="dxa"/>
            <w:shd w:val="clear" w:color="auto" w:fill="auto"/>
          </w:tcPr>
          <w:p w:rsidR="00270D63" w:rsidP="004A7C3B" w:rsidRDefault="00270D63" w14:paraId="4ED2BC75" w14:textId="77777777"/>
        </w:tc>
        <w:tc>
          <w:tcPr>
            <w:tcW w:w="851" w:type="dxa"/>
            <w:shd w:val="clear" w:color="auto" w:fill="auto"/>
          </w:tcPr>
          <w:p w:rsidR="00270D63" w:rsidP="004A7C3B" w:rsidRDefault="00270D63" w14:paraId="0594B218" w14:textId="77777777"/>
        </w:tc>
        <w:tc>
          <w:tcPr>
            <w:tcW w:w="850" w:type="dxa"/>
            <w:shd w:val="clear" w:color="auto" w:fill="auto"/>
          </w:tcPr>
          <w:p w:rsidR="00270D63" w:rsidP="004A7C3B" w:rsidRDefault="00270D63" w14:paraId="3480F12D" w14:textId="77777777"/>
        </w:tc>
        <w:tc>
          <w:tcPr>
            <w:tcW w:w="5670" w:type="dxa"/>
          </w:tcPr>
          <w:p w:rsidR="00270D63" w:rsidP="004A7C3B" w:rsidRDefault="00270D63" w14:paraId="51B11680" w14:textId="77777777"/>
        </w:tc>
      </w:tr>
      <w:tr w:rsidR="00A4319E" w:rsidTr="00DB7FFD" w14:paraId="6FEDD869" w14:textId="77777777">
        <w:tc>
          <w:tcPr>
            <w:tcW w:w="7225" w:type="dxa"/>
            <w:shd w:val="clear" w:color="auto" w:fill="auto"/>
          </w:tcPr>
          <w:p w:rsidR="00A4319E" w:rsidP="004A7C3B" w:rsidRDefault="00CE1210" w14:paraId="1B380039" w14:textId="33669195">
            <w:r>
              <w:t>8.2 Do you have an overview of any gaps in the school’s SEMH provision offer with a plan for how to address them?</w:t>
            </w:r>
          </w:p>
        </w:tc>
        <w:tc>
          <w:tcPr>
            <w:tcW w:w="850" w:type="dxa"/>
            <w:shd w:val="clear" w:color="auto" w:fill="auto"/>
          </w:tcPr>
          <w:p w:rsidR="00A4319E" w:rsidP="004A7C3B" w:rsidRDefault="00A4319E" w14:paraId="4E6D4FB7" w14:textId="77777777"/>
        </w:tc>
        <w:tc>
          <w:tcPr>
            <w:tcW w:w="851" w:type="dxa"/>
            <w:shd w:val="clear" w:color="auto" w:fill="auto"/>
          </w:tcPr>
          <w:p w:rsidR="00A4319E" w:rsidP="004A7C3B" w:rsidRDefault="00A4319E" w14:paraId="5298047C" w14:textId="77777777"/>
        </w:tc>
        <w:tc>
          <w:tcPr>
            <w:tcW w:w="850" w:type="dxa"/>
            <w:shd w:val="clear" w:color="auto" w:fill="auto"/>
          </w:tcPr>
          <w:p w:rsidR="00A4319E" w:rsidP="004A7C3B" w:rsidRDefault="00A4319E" w14:paraId="2CF0DD31" w14:textId="77777777"/>
        </w:tc>
        <w:tc>
          <w:tcPr>
            <w:tcW w:w="5670" w:type="dxa"/>
          </w:tcPr>
          <w:p w:rsidR="00A4319E" w:rsidP="004A7C3B" w:rsidRDefault="00A4319E" w14:paraId="2F6279F7" w14:textId="77777777"/>
        </w:tc>
      </w:tr>
      <w:tr w:rsidR="009124FA" w:rsidTr="00DB7FFD" w14:paraId="338A35B2" w14:textId="77777777">
        <w:tc>
          <w:tcPr>
            <w:tcW w:w="7225" w:type="dxa"/>
            <w:shd w:val="clear" w:color="auto" w:fill="auto"/>
          </w:tcPr>
          <w:p w:rsidR="009124FA" w:rsidP="004A7C3B" w:rsidRDefault="009124FA" w14:paraId="21D38A52" w14:textId="333D79E2">
            <w:r>
              <w:t>8.3 Have you appointed and trained any emotional literacy support assistants or the equivalent, who can work with individuals or groups to address skills such as anxiety management or resiliency building?</w:t>
            </w:r>
          </w:p>
        </w:tc>
        <w:tc>
          <w:tcPr>
            <w:tcW w:w="850" w:type="dxa"/>
            <w:shd w:val="clear" w:color="auto" w:fill="auto"/>
          </w:tcPr>
          <w:p w:rsidR="009124FA" w:rsidP="004A7C3B" w:rsidRDefault="009124FA" w14:paraId="4B6E2748" w14:textId="77777777"/>
        </w:tc>
        <w:tc>
          <w:tcPr>
            <w:tcW w:w="851" w:type="dxa"/>
            <w:shd w:val="clear" w:color="auto" w:fill="auto"/>
          </w:tcPr>
          <w:p w:rsidR="009124FA" w:rsidP="004A7C3B" w:rsidRDefault="009124FA" w14:paraId="5BE5D789" w14:textId="77777777"/>
        </w:tc>
        <w:tc>
          <w:tcPr>
            <w:tcW w:w="850" w:type="dxa"/>
            <w:shd w:val="clear" w:color="auto" w:fill="auto"/>
          </w:tcPr>
          <w:p w:rsidR="009124FA" w:rsidP="004A7C3B" w:rsidRDefault="009124FA" w14:paraId="1B8A8F91" w14:textId="77777777"/>
        </w:tc>
        <w:tc>
          <w:tcPr>
            <w:tcW w:w="5670" w:type="dxa"/>
          </w:tcPr>
          <w:p w:rsidR="009124FA" w:rsidP="004A7C3B" w:rsidRDefault="009124FA" w14:paraId="2DB27DA0" w14:textId="77777777"/>
        </w:tc>
      </w:tr>
      <w:tr w:rsidR="00AD4D25" w:rsidTr="00DB7FFD" w14:paraId="06AA29E6" w14:textId="77777777">
        <w:tc>
          <w:tcPr>
            <w:tcW w:w="7225" w:type="dxa"/>
            <w:shd w:val="clear" w:color="auto" w:fill="auto"/>
          </w:tcPr>
          <w:p w:rsidR="00AD4D25" w:rsidP="004A7C3B" w:rsidRDefault="00AD4D25" w14:paraId="43824BE4" w14:textId="442B08D7">
            <w:r>
              <w:t>8.4 Do you have a sufficiently staffed team of family liaison officers / family support practitioners (or equivalent) who are appropriately trained, easily accessible and committed to building positive relationships with all school families in need (see also 7.7, 7.8, 7.9 for potential aspects of this role)?</w:t>
            </w:r>
          </w:p>
        </w:tc>
        <w:tc>
          <w:tcPr>
            <w:tcW w:w="850" w:type="dxa"/>
            <w:shd w:val="clear" w:color="auto" w:fill="auto"/>
          </w:tcPr>
          <w:p w:rsidR="00AD4D25" w:rsidP="004A7C3B" w:rsidRDefault="00AD4D25" w14:paraId="78A645D6" w14:textId="77777777"/>
        </w:tc>
        <w:tc>
          <w:tcPr>
            <w:tcW w:w="851" w:type="dxa"/>
            <w:shd w:val="clear" w:color="auto" w:fill="auto"/>
          </w:tcPr>
          <w:p w:rsidR="00AD4D25" w:rsidP="004A7C3B" w:rsidRDefault="00AD4D25" w14:paraId="1DD2250B" w14:textId="77777777"/>
        </w:tc>
        <w:tc>
          <w:tcPr>
            <w:tcW w:w="850" w:type="dxa"/>
            <w:shd w:val="clear" w:color="auto" w:fill="auto"/>
          </w:tcPr>
          <w:p w:rsidR="00AD4D25" w:rsidP="004A7C3B" w:rsidRDefault="00AD4D25" w14:paraId="21E3EC0B" w14:textId="77777777"/>
        </w:tc>
        <w:tc>
          <w:tcPr>
            <w:tcW w:w="5670" w:type="dxa"/>
          </w:tcPr>
          <w:p w:rsidR="00AD4D25" w:rsidP="004A7C3B" w:rsidRDefault="00AD4D25" w14:paraId="3FE31BB1" w14:textId="77777777"/>
        </w:tc>
      </w:tr>
      <w:tr w:rsidR="00133759" w:rsidTr="00DB7FFD" w14:paraId="0BC38BD1" w14:textId="77777777">
        <w:tc>
          <w:tcPr>
            <w:tcW w:w="7225" w:type="dxa"/>
            <w:shd w:val="clear" w:color="auto" w:fill="auto"/>
          </w:tcPr>
          <w:p w:rsidR="00133759" w:rsidP="004A7C3B" w:rsidRDefault="00133759" w14:paraId="0EF2C496" w14:textId="0A9C0A28">
            <w:r>
              <w:t xml:space="preserve">8.5 Do you routinely </w:t>
            </w:r>
            <w:proofErr w:type="gramStart"/>
            <w:r>
              <w:t>gather</w:t>
            </w:r>
            <w:proofErr w:type="gramEnd"/>
            <w:r>
              <w:t xml:space="preserve"> and review evidence of progress made via the implementation of actions /interventions in school and then </w:t>
            </w:r>
            <w:r w:rsidR="0013671B">
              <w:t>use this information to plan next steps (within the assess-plan-do-review cycle)</w:t>
            </w:r>
            <w:r>
              <w:t>?</w:t>
            </w:r>
          </w:p>
        </w:tc>
        <w:tc>
          <w:tcPr>
            <w:tcW w:w="850" w:type="dxa"/>
            <w:shd w:val="clear" w:color="auto" w:fill="auto"/>
          </w:tcPr>
          <w:p w:rsidR="00133759" w:rsidP="004A7C3B" w:rsidRDefault="00133759" w14:paraId="126C5D07" w14:textId="77777777"/>
        </w:tc>
        <w:tc>
          <w:tcPr>
            <w:tcW w:w="851" w:type="dxa"/>
            <w:shd w:val="clear" w:color="auto" w:fill="auto"/>
          </w:tcPr>
          <w:p w:rsidR="00133759" w:rsidP="004A7C3B" w:rsidRDefault="00133759" w14:paraId="6239814D" w14:textId="77777777"/>
        </w:tc>
        <w:tc>
          <w:tcPr>
            <w:tcW w:w="850" w:type="dxa"/>
            <w:shd w:val="clear" w:color="auto" w:fill="auto"/>
          </w:tcPr>
          <w:p w:rsidR="00133759" w:rsidP="004A7C3B" w:rsidRDefault="00133759" w14:paraId="532243CF" w14:textId="77777777"/>
        </w:tc>
        <w:tc>
          <w:tcPr>
            <w:tcW w:w="5670" w:type="dxa"/>
          </w:tcPr>
          <w:p w:rsidR="00133759" w:rsidP="004A7C3B" w:rsidRDefault="00133759" w14:paraId="6490380F" w14:textId="77777777"/>
        </w:tc>
      </w:tr>
      <w:tr w:rsidR="00B17BE7" w:rsidTr="00DB7FFD" w14:paraId="3BAA2AD6" w14:textId="77777777">
        <w:tc>
          <w:tcPr>
            <w:tcW w:w="7225" w:type="dxa"/>
            <w:shd w:val="clear" w:color="auto" w:fill="auto"/>
          </w:tcPr>
          <w:p w:rsidR="00B17BE7" w:rsidP="004A7C3B" w:rsidRDefault="00B17BE7" w14:paraId="6DD24920" w14:textId="46CD713D">
            <w:r>
              <w:t>8.</w:t>
            </w:r>
            <w:r w:rsidR="00E5500C">
              <w:t>6</w:t>
            </w:r>
            <w:r>
              <w:t xml:space="preserve"> Is there one or more people within school who have good knowledge of the local offer from external agencies and how and when to access support from them?</w:t>
            </w:r>
          </w:p>
        </w:tc>
        <w:tc>
          <w:tcPr>
            <w:tcW w:w="850" w:type="dxa"/>
            <w:shd w:val="clear" w:color="auto" w:fill="auto"/>
          </w:tcPr>
          <w:p w:rsidR="00B17BE7" w:rsidP="004A7C3B" w:rsidRDefault="00B17BE7" w14:paraId="374C3375" w14:textId="77777777"/>
        </w:tc>
        <w:tc>
          <w:tcPr>
            <w:tcW w:w="851" w:type="dxa"/>
            <w:shd w:val="clear" w:color="auto" w:fill="auto"/>
          </w:tcPr>
          <w:p w:rsidR="00B17BE7" w:rsidP="004A7C3B" w:rsidRDefault="00B17BE7" w14:paraId="015ED976" w14:textId="77777777"/>
        </w:tc>
        <w:tc>
          <w:tcPr>
            <w:tcW w:w="850" w:type="dxa"/>
            <w:shd w:val="clear" w:color="auto" w:fill="auto"/>
          </w:tcPr>
          <w:p w:rsidR="00B17BE7" w:rsidP="004A7C3B" w:rsidRDefault="00B17BE7" w14:paraId="2EC9420F" w14:textId="77777777"/>
        </w:tc>
        <w:tc>
          <w:tcPr>
            <w:tcW w:w="5670" w:type="dxa"/>
          </w:tcPr>
          <w:p w:rsidR="00B17BE7" w:rsidP="004A7C3B" w:rsidRDefault="00B17BE7" w14:paraId="79F80A25" w14:textId="77777777"/>
        </w:tc>
      </w:tr>
    </w:tbl>
    <w:p w:rsidR="00B41164" w:rsidP="00B41164" w:rsidRDefault="00B41164" w14:paraId="7D847553" w14:textId="77777777">
      <w:r>
        <w:t xml:space="preserve"> </w:t>
      </w:r>
    </w:p>
    <w:p w:rsidR="00B41164" w:rsidP="0005145D" w:rsidRDefault="00B41164" w14:paraId="5D95F6BF" w14:textId="77777777"/>
    <w:sectPr w:rsidR="00B41164" w:rsidSect="00560277">
      <w:footerReference w:type="default" r:id="rId14"/>
      <w:pgSz w:w="16838" w:h="11906" w:orient="landscape"/>
      <w:pgMar w:top="720" w:right="720" w:bottom="426"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8542" w14:textId="77777777" w:rsidR="00903CEF" w:rsidRDefault="00903CEF" w:rsidP="004A7C3B">
      <w:pPr>
        <w:spacing w:after="0" w:line="240" w:lineRule="auto"/>
      </w:pPr>
      <w:r>
        <w:separator/>
      </w:r>
    </w:p>
  </w:endnote>
  <w:endnote w:type="continuationSeparator" w:id="0">
    <w:p w14:paraId="40426828" w14:textId="77777777" w:rsidR="00903CEF" w:rsidRDefault="00903CEF" w:rsidP="004A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61507"/>
      <w:docPartObj>
        <w:docPartGallery w:val="Page Numbers (Bottom of Page)"/>
        <w:docPartUnique/>
      </w:docPartObj>
    </w:sdtPr>
    <w:sdtEndPr/>
    <w:sdtContent>
      <w:sdt>
        <w:sdtPr>
          <w:id w:val="-1769616900"/>
          <w:docPartObj>
            <w:docPartGallery w:val="Page Numbers (Top of Page)"/>
            <w:docPartUnique/>
          </w:docPartObj>
        </w:sdtPr>
        <w:sdtEndPr/>
        <w:sdtContent>
          <w:p w14:paraId="06D7E8F9" w14:textId="77777777" w:rsidR="00EA68E8" w:rsidRDefault="00EA68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24114E8F" w14:textId="77777777" w:rsidR="00EA68E8" w:rsidRDefault="00EA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80A8" w14:textId="77777777" w:rsidR="00903CEF" w:rsidRDefault="00903CEF" w:rsidP="004A7C3B">
      <w:pPr>
        <w:spacing w:after="0" w:line="240" w:lineRule="auto"/>
      </w:pPr>
      <w:r>
        <w:separator/>
      </w:r>
    </w:p>
  </w:footnote>
  <w:footnote w:type="continuationSeparator" w:id="0">
    <w:p w14:paraId="5D8576A3" w14:textId="77777777" w:rsidR="00903CEF" w:rsidRDefault="00903CEF" w:rsidP="004A7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75E"/>
    <w:multiLevelType w:val="hybridMultilevel"/>
    <w:tmpl w:val="17EA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D5ED8"/>
    <w:multiLevelType w:val="hybridMultilevel"/>
    <w:tmpl w:val="C47E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61762"/>
    <w:multiLevelType w:val="hybridMultilevel"/>
    <w:tmpl w:val="9F9E1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1534AD"/>
    <w:multiLevelType w:val="hybridMultilevel"/>
    <w:tmpl w:val="189E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F6D19"/>
    <w:multiLevelType w:val="hybridMultilevel"/>
    <w:tmpl w:val="7032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A5700"/>
    <w:multiLevelType w:val="hybridMultilevel"/>
    <w:tmpl w:val="B6F2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754B"/>
    <w:multiLevelType w:val="hybridMultilevel"/>
    <w:tmpl w:val="44E6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55F31"/>
    <w:multiLevelType w:val="hybridMultilevel"/>
    <w:tmpl w:val="2BE8A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8B2E70"/>
    <w:multiLevelType w:val="hybridMultilevel"/>
    <w:tmpl w:val="C0D8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C24BD"/>
    <w:multiLevelType w:val="hybridMultilevel"/>
    <w:tmpl w:val="603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674419">
    <w:abstractNumId w:val="0"/>
  </w:num>
  <w:num w:numId="2" w16cid:durableId="764349000">
    <w:abstractNumId w:val="8"/>
  </w:num>
  <w:num w:numId="3" w16cid:durableId="1305084819">
    <w:abstractNumId w:val="6"/>
  </w:num>
  <w:num w:numId="4" w16cid:durableId="1476215465">
    <w:abstractNumId w:val="3"/>
  </w:num>
  <w:num w:numId="5" w16cid:durableId="373580926">
    <w:abstractNumId w:val="7"/>
  </w:num>
  <w:num w:numId="6" w16cid:durableId="813375861">
    <w:abstractNumId w:val="5"/>
  </w:num>
  <w:num w:numId="7" w16cid:durableId="512843745">
    <w:abstractNumId w:val="2"/>
  </w:num>
  <w:num w:numId="8" w16cid:durableId="1634679329">
    <w:abstractNumId w:val="4"/>
  </w:num>
  <w:num w:numId="9" w16cid:durableId="783577704">
    <w:abstractNumId w:val="9"/>
  </w:num>
  <w:num w:numId="10" w16cid:durableId="1107776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5D"/>
    <w:rsid w:val="0002028E"/>
    <w:rsid w:val="000224B2"/>
    <w:rsid w:val="00022A25"/>
    <w:rsid w:val="000237D9"/>
    <w:rsid w:val="00025FDA"/>
    <w:rsid w:val="00027302"/>
    <w:rsid w:val="00027585"/>
    <w:rsid w:val="000313FF"/>
    <w:rsid w:val="00031D7C"/>
    <w:rsid w:val="00034034"/>
    <w:rsid w:val="00041F82"/>
    <w:rsid w:val="00050697"/>
    <w:rsid w:val="0005145D"/>
    <w:rsid w:val="00051F9D"/>
    <w:rsid w:val="0005357C"/>
    <w:rsid w:val="000551A7"/>
    <w:rsid w:val="00061EEC"/>
    <w:rsid w:val="0006358F"/>
    <w:rsid w:val="000647F3"/>
    <w:rsid w:val="000662CD"/>
    <w:rsid w:val="0007013C"/>
    <w:rsid w:val="00071978"/>
    <w:rsid w:val="00073C96"/>
    <w:rsid w:val="0007403C"/>
    <w:rsid w:val="000771D4"/>
    <w:rsid w:val="00082C57"/>
    <w:rsid w:val="00085D9B"/>
    <w:rsid w:val="00087925"/>
    <w:rsid w:val="00090E37"/>
    <w:rsid w:val="000929CB"/>
    <w:rsid w:val="00094928"/>
    <w:rsid w:val="000954E1"/>
    <w:rsid w:val="00097327"/>
    <w:rsid w:val="000A0A6A"/>
    <w:rsid w:val="000A1132"/>
    <w:rsid w:val="000A7D86"/>
    <w:rsid w:val="000B4332"/>
    <w:rsid w:val="000C3BCE"/>
    <w:rsid w:val="000C471C"/>
    <w:rsid w:val="000D2273"/>
    <w:rsid w:val="000F716C"/>
    <w:rsid w:val="00112B97"/>
    <w:rsid w:val="001134D7"/>
    <w:rsid w:val="00113B2D"/>
    <w:rsid w:val="00123682"/>
    <w:rsid w:val="00123805"/>
    <w:rsid w:val="0012498A"/>
    <w:rsid w:val="00125521"/>
    <w:rsid w:val="00126D25"/>
    <w:rsid w:val="00131D50"/>
    <w:rsid w:val="00133759"/>
    <w:rsid w:val="00135B46"/>
    <w:rsid w:val="0013655A"/>
    <w:rsid w:val="0013671B"/>
    <w:rsid w:val="001404A1"/>
    <w:rsid w:val="00140981"/>
    <w:rsid w:val="00142C82"/>
    <w:rsid w:val="00143831"/>
    <w:rsid w:val="00150921"/>
    <w:rsid w:val="00151A09"/>
    <w:rsid w:val="001522D3"/>
    <w:rsid w:val="00153CF6"/>
    <w:rsid w:val="00154294"/>
    <w:rsid w:val="00164310"/>
    <w:rsid w:val="00164785"/>
    <w:rsid w:val="00164E5D"/>
    <w:rsid w:val="00166648"/>
    <w:rsid w:val="00175AA1"/>
    <w:rsid w:val="00176F72"/>
    <w:rsid w:val="00181213"/>
    <w:rsid w:val="00181480"/>
    <w:rsid w:val="0018178F"/>
    <w:rsid w:val="001834F6"/>
    <w:rsid w:val="00192379"/>
    <w:rsid w:val="00194D5A"/>
    <w:rsid w:val="00196CEC"/>
    <w:rsid w:val="00197A06"/>
    <w:rsid w:val="001A1FB2"/>
    <w:rsid w:val="001B6F7B"/>
    <w:rsid w:val="001C2829"/>
    <w:rsid w:val="001C3AE1"/>
    <w:rsid w:val="001C6A5B"/>
    <w:rsid w:val="001C78D1"/>
    <w:rsid w:val="001D2813"/>
    <w:rsid w:val="00206A50"/>
    <w:rsid w:val="00207144"/>
    <w:rsid w:val="002109E8"/>
    <w:rsid w:val="00213732"/>
    <w:rsid w:val="002239DB"/>
    <w:rsid w:val="002264FD"/>
    <w:rsid w:val="00226A9C"/>
    <w:rsid w:val="00227856"/>
    <w:rsid w:val="00232407"/>
    <w:rsid w:val="00232B14"/>
    <w:rsid w:val="00236524"/>
    <w:rsid w:val="00241370"/>
    <w:rsid w:val="002418AB"/>
    <w:rsid w:val="00251C58"/>
    <w:rsid w:val="00252446"/>
    <w:rsid w:val="00254385"/>
    <w:rsid w:val="00255C5E"/>
    <w:rsid w:val="00262AA4"/>
    <w:rsid w:val="002645D9"/>
    <w:rsid w:val="00270841"/>
    <w:rsid w:val="00270D63"/>
    <w:rsid w:val="0027288B"/>
    <w:rsid w:val="00277BEC"/>
    <w:rsid w:val="00281078"/>
    <w:rsid w:val="00282F58"/>
    <w:rsid w:val="002864FE"/>
    <w:rsid w:val="00295354"/>
    <w:rsid w:val="002971E9"/>
    <w:rsid w:val="00297B8A"/>
    <w:rsid w:val="002A0078"/>
    <w:rsid w:val="002A0DD1"/>
    <w:rsid w:val="002A2428"/>
    <w:rsid w:val="002B1B28"/>
    <w:rsid w:val="002C101F"/>
    <w:rsid w:val="002C33A6"/>
    <w:rsid w:val="002C610A"/>
    <w:rsid w:val="002C7D9F"/>
    <w:rsid w:val="002D0467"/>
    <w:rsid w:val="002E25C5"/>
    <w:rsid w:val="002E3F3B"/>
    <w:rsid w:val="002F2427"/>
    <w:rsid w:val="002F279A"/>
    <w:rsid w:val="002F4022"/>
    <w:rsid w:val="002F5270"/>
    <w:rsid w:val="002F6856"/>
    <w:rsid w:val="002F6CEF"/>
    <w:rsid w:val="00300924"/>
    <w:rsid w:val="003013C5"/>
    <w:rsid w:val="003028E7"/>
    <w:rsid w:val="003172A4"/>
    <w:rsid w:val="00320063"/>
    <w:rsid w:val="00320A22"/>
    <w:rsid w:val="003266BD"/>
    <w:rsid w:val="003269C6"/>
    <w:rsid w:val="00330BC3"/>
    <w:rsid w:val="00330DB9"/>
    <w:rsid w:val="00334EDE"/>
    <w:rsid w:val="0034333F"/>
    <w:rsid w:val="00344BB5"/>
    <w:rsid w:val="00353DCA"/>
    <w:rsid w:val="0035409A"/>
    <w:rsid w:val="0035645F"/>
    <w:rsid w:val="00360A46"/>
    <w:rsid w:val="003618B8"/>
    <w:rsid w:val="003716CE"/>
    <w:rsid w:val="00371BA2"/>
    <w:rsid w:val="00371D64"/>
    <w:rsid w:val="00373168"/>
    <w:rsid w:val="00386BF1"/>
    <w:rsid w:val="003874D4"/>
    <w:rsid w:val="00387D1E"/>
    <w:rsid w:val="0039029C"/>
    <w:rsid w:val="003A188D"/>
    <w:rsid w:val="003A7C97"/>
    <w:rsid w:val="003B017C"/>
    <w:rsid w:val="003B5C08"/>
    <w:rsid w:val="003B6E94"/>
    <w:rsid w:val="003C2E98"/>
    <w:rsid w:val="003C3CAF"/>
    <w:rsid w:val="003C4131"/>
    <w:rsid w:val="003C67F4"/>
    <w:rsid w:val="003D1398"/>
    <w:rsid w:val="003D2DFB"/>
    <w:rsid w:val="003D3CFE"/>
    <w:rsid w:val="003D4615"/>
    <w:rsid w:val="003D740A"/>
    <w:rsid w:val="003D7570"/>
    <w:rsid w:val="003E02C1"/>
    <w:rsid w:val="003E57A8"/>
    <w:rsid w:val="003F19E9"/>
    <w:rsid w:val="003F19F4"/>
    <w:rsid w:val="0040127C"/>
    <w:rsid w:val="00403988"/>
    <w:rsid w:val="00403C7A"/>
    <w:rsid w:val="00411AB1"/>
    <w:rsid w:val="0041360F"/>
    <w:rsid w:val="00421A59"/>
    <w:rsid w:val="0042558E"/>
    <w:rsid w:val="004259FE"/>
    <w:rsid w:val="00425E8E"/>
    <w:rsid w:val="0043139C"/>
    <w:rsid w:val="004340AF"/>
    <w:rsid w:val="0043641D"/>
    <w:rsid w:val="00440772"/>
    <w:rsid w:val="004447C3"/>
    <w:rsid w:val="00445C92"/>
    <w:rsid w:val="00446814"/>
    <w:rsid w:val="00450709"/>
    <w:rsid w:val="00453A93"/>
    <w:rsid w:val="00454979"/>
    <w:rsid w:val="004574B6"/>
    <w:rsid w:val="00466BB0"/>
    <w:rsid w:val="0047276E"/>
    <w:rsid w:val="004800B1"/>
    <w:rsid w:val="004813D2"/>
    <w:rsid w:val="004851A0"/>
    <w:rsid w:val="00492BBA"/>
    <w:rsid w:val="004A0E98"/>
    <w:rsid w:val="004A4D83"/>
    <w:rsid w:val="004A509D"/>
    <w:rsid w:val="004A7C3B"/>
    <w:rsid w:val="004B3B06"/>
    <w:rsid w:val="004B53C7"/>
    <w:rsid w:val="004B7CEF"/>
    <w:rsid w:val="004C24E6"/>
    <w:rsid w:val="004D0039"/>
    <w:rsid w:val="004D0BA9"/>
    <w:rsid w:val="004D65DF"/>
    <w:rsid w:val="004E7B0F"/>
    <w:rsid w:val="004E7E43"/>
    <w:rsid w:val="004F09C6"/>
    <w:rsid w:val="005007C3"/>
    <w:rsid w:val="00500873"/>
    <w:rsid w:val="00502DB0"/>
    <w:rsid w:val="005037B5"/>
    <w:rsid w:val="0050443A"/>
    <w:rsid w:val="00511F74"/>
    <w:rsid w:val="00512451"/>
    <w:rsid w:val="00512D42"/>
    <w:rsid w:val="00514016"/>
    <w:rsid w:val="0051507D"/>
    <w:rsid w:val="005154B3"/>
    <w:rsid w:val="00520945"/>
    <w:rsid w:val="00522ACA"/>
    <w:rsid w:val="005257E0"/>
    <w:rsid w:val="00540C27"/>
    <w:rsid w:val="00543326"/>
    <w:rsid w:val="00543B93"/>
    <w:rsid w:val="00543C14"/>
    <w:rsid w:val="00543CBE"/>
    <w:rsid w:val="005475B4"/>
    <w:rsid w:val="00547B7B"/>
    <w:rsid w:val="00551755"/>
    <w:rsid w:val="00554CC5"/>
    <w:rsid w:val="00555A82"/>
    <w:rsid w:val="00560277"/>
    <w:rsid w:val="00564CAE"/>
    <w:rsid w:val="00564E20"/>
    <w:rsid w:val="00567EDA"/>
    <w:rsid w:val="00570583"/>
    <w:rsid w:val="00571484"/>
    <w:rsid w:val="00581913"/>
    <w:rsid w:val="00583586"/>
    <w:rsid w:val="00583DF9"/>
    <w:rsid w:val="00585025"/>
    <w:rsid w:val="005909CF"/>
    <w:rsid w:val="005919A5"/>
    <w:rsid w:val="00594DC2"/>
    <w:rsid w:val="0059538D"/>
    <w:rsid w:val="005A15F6"/>
    <w:rsid w:val="005A3F8C"/>
    <w:rsid w:val="005A5357"/>
    <w:rsid w:val="005A6DA7"/>
    <w:rsid w:val="005B0695"/>
    <w:rsid w:val="005B4815"/>
    <w:rsid w:val="005C0C30"/>
    <w:rsid w:val="005C1C9B"/>
    <w:rsid w:val="005C39F5"/>
    <w:rsid w:val="005C48FB"/>
    <w:rsid w:val="005D10E9"/>
    <w:rsid w:val="005D7754"/>
    <w:rsid w:val="005E5BF8"/>
    <w:rsid w:val="005F32CC"/>
    <w:rsid w:val="005F5AA1"/>
    <w:rsid w:val="005F6AEE"/>
    <w:rsid w:val="005F6D58"/>
    <w:rsid w:val="006007C6"/>
    <w:rsid w:val="00600E64"/>
    <w:rsid w:val="00600FA4"/>
    <w:rsid w:val="006135D3"/>
    <w:rsid w:val="0061401F"/>
    <w:rsid w:val="0062132B"/>
    <w:rsid w:val="00621EC6"/>
    <w:rsid w:val="00622AAE"/>
    <w:rsid w:val="006342EB"/>
    <w:rsid w:val="00636747"/>
    <w:rsid w:val="0064669A"/>
    <w:rsid w:val="00654AF3"/>
    <w:rsid w:val="006636FC"/>
    <w:rsid w:val="0066474E"/>
    <w:rsid w:val="006700E9"/>
    <w:rsid w:val="006702ED"/>
    <w:rsid w:val="0067546F"/>
    <w:rsid w:val="00677D5B"/>
    <w:rsid w:val="00677EC7"/>
    <w:rsid w:val="006810BD"/>
    <w:rsid w:val="0068245E"/>
    <w:rsid w:val="00685F7A"/>
    <w:rsid w:val="00694965"/>
    <w:rsid w:val="006960D3"/>
    <w:rsid w:val="006970E5"/>
    <w:rsid w:val="006A04C3"/>
    <w:rsid w:val="006A0C23"/>
    <w:rsid w:val="006A16B4"/>
    <w:rsid w:val="006A3BFF"/>
    <w:rsid w:val="006A5F24"/>
    <w:rsid w:val="006B0F4C"/>
    <w:rsid w:val="006B32BF"/>
    <w:rsid w:val="006B7E69"/>
    <w:rsid w:val="006C672B"/>
    <w:rsid w:val="006D0431"/>
    <w:rsid w:val="006E07CC"/>
    <w:rsid w:val="006E1FD4"/>
    <w:rsid w:val="006E21DB"/>
    <w:rsid w:val="006E283D"/>
    <w:rsid w:val="006E2B93"/>
    <w:rsid w:val="006E380D"/>
    <w:rsid w:val="006E573B"/>
    <w:rsid w:val="006F48AB"/>
    <w:rsid w:val="006F5A26"/>
    <w:rsid w:val="006F7292"/>
    <w:rsid w:val="007027C3"/>
    <w:rsid w:val="00702E31"/>
    <w:rsid w:val="00710FB9"/>
    <w:rsid w:val="00713FFC"/>
    <w:rsid w:val="0072139F"/>
    <w:rsid w:val="007226C2"/>
    <w:rsid w:val="00732FDD"/>
    <w:rsid w:val="00742D06"/>
    <w:rsid w:val="00747286"/>
    <w:rsid w:val="00757F02"/>
    <w:rsid w:val="00766B9B"/>
    <w:rsid w:val="0077075A"/>
    <w:rsid w:val="00771C3C"/>
    <w:rsid w:val="00772DA8"/>
    <w:rsid w:val="00775C84"/>
    <w:rsid w:val="00776A36"/>
    <w:rsid w:val="007942BD"/>
    <w:rsid w:val="00794F04"/>
    <w:rsid w:val="007961FF"/>
    <w:rsid w:val="00796409"/>
    <w:rsid w:val="007B2711"/>
    <w:rsid w:val="007B41D8"/>
    <w:rsid w:val="007C2873"/>
    <w:rsid w:val="007C6376"/>
    <w:rsid w:val="007C6CFC"/>
    <w:rsid w:val="007D2BD0"/>
    <w:rsid w:val="007D3B0B"/>
    <w:rsid w:val="007F70D2"/>
    <w:rsid w:val="007F78DE"/>
    <w:rsid w:val="008023E5"/>
    <w:rsid w:val="008042BA"/>
    <w:rsid w:val="0081347D"/>
    <w:rsid w:val="00813BC2"/>
    <w:rsid w:val="00813D26"/>
    <w:rsid w:val="00827EF0"/>
    <w:rsid w:val="008335CE"/>
    <w:rsid w:val="00836502"/>
    <w:rsid w:val="00841AE5"/>
    <w:rsid w:val="008439D1"/>
    <w:rsid w:val="00844114"/>
    <w:rsid w:val="008448C6"/>
    <w:rsid w:val="00855102"/>
    <w:rsid w:val="00857E1E"/>
    <w:rsid w:val="00864C23"/>
    <w:rsid w:val="00865946"/>
    <w:rsid w:val="0086699E"/>
    <w:rsid w:val="00867124"/>
    <w:rsid w:val="00867554"/>
    <w:rsid w:val="00875F6F"/>
    <w:rsid w:val="0088106B"/>
    <w:rsid w:val="00892AF7"/>
    <w:rsid w:val="00894A40"/>
    <w:rsid w:val="00894CDF"/>
    <w:rsid w:val="008A1673"/>
    <w:rsid w:val="008A32AF"/>
    <w:rsid w:val="008A68C5"/>
    <w:rsid w:val="008B2D24"/>
    <w:rsid w:val="008B35F3"/>
    <w:rsid w:val="008C3FD7"/>
    <w:rsid w:val="008C44BB"/>
    <w:rsid w:val="008C6EF6"/>
    <w:rsid w:val="008D377F"/>
    <w:rsid w:val="008D3C04"/>
    <w:rsid w:val="008E1912"/>
    <w:rsid w:val="008E253C"/>
    <w:rsid w:val="008E3444"/>
    <w:rsid w:val="008E56D8"/>
    <w:rsid w:val="008F1903"/>
    <w:rsid w:val="008F2373"/>
    <w:rsid w:val="008F2B33"/>
    <w:rsid w:val="008F4561"/>
    <w:rsid w:val="008F5438"/>
    <w:rsid w:val="008F6DD2"/>
    <w:rsid w:val="008F7A82"/>
    <w:rsid w:val="00903CEF"/>
    <w:rsid w:val="00907D41"/>
    <w:rsid w:val="00910847"/>
    <w:rsid w:val="009124FA"/>
    <w:rsid w:val="00913F2F"/>
    <w:rsid w:val="00915BF0"/>
    <w:rsid w:val="00921C98"/>
    <w:rsid w:val="009224E7"/>
    <w:rsid w:val="0092591D"/>
    <w:rsid w:val="009270EE"/>
    <w:rsid w:val="00930015"/>
    <w:rsid w:val="00931328"/>
    <w:rsid w:val="00933A64"/>
    <w:rsid w:val="00936B03"/>
    <w:rsid w:val="00942762"/>
    <w:rsid w:val="0094480F"/>
    <w:rsid w:val="00945A93"/>
    <w:rsid w:val="009462A0"/>
    <w:rsid w:val="00955093"/>
    <w:rsid w:val="00955394"/>
    <w:rsid w:val="00956860"/>
    <w:rsid w:val="00957231"/>
    <w:rsid w:val="00957921"/>
    <w:rsid w:val="00957F32"/>
    <w:rsid w:val="009600E9"/>
    <w:rsid w:val="00963A45"/>
    <w:rsid w:val="00964B51"/>
    <w:rsid w:val="0097344A"/>
    <w:rsid w:val="00974764"/>
    <w:rsid w:val="0097615C"/>
    <w:rsid w:val="00986C57"/>
    <w:rsid w:val="009927F7"/>
    <w:rsid w:val="00994456"/>
    <w:rsid w:val="009A733B"/>
    <w:rsid w:val="009B07CB"/>
    <w:rsid w:val="009C286D"/>
    <w:rsid w:val="009C5335"/>
    <w:rsid w:val="009C62DA"/>
    <w:rsid w:val="009C7F33"/>
    <w:rsid w:val="009D3FBE"/>
    <w:rsid w:val="009D6EFC"/>
    <w:rsid w:val="009E5D8C"/>
    <w:rsid w:val="009E5F8A"/>
    <w:rsid w:val="009E6797"/>
    <w:rsid w:val="00A000D0"/>
    <w:rsid w:val="00A03972"/>
    <w:rsid w:val="00A04AAB"/>
    <w:rsid w:val="00A05761"/>
    <w:rsid w:val="00A05EFC"/>
    <w:rsid w:val="00A06059"/>
    <w:rsid w:val="00A0692A"/>
    <w:rsid w:val="00A13310"/>
    <w:rsid w:val="00A25640"/>
    <w:rsid w:val="00A40321"/>
    <w:rsid w:val="00A4203E"/>
    <w:rsid w:val="00A4319E"/>
    <w:rsid w:val="00A52C16"/>
    <w:rsid w:val="00A56BD7"/>
    <w:rsid w:val="00A60ADB"/>
    <w:rsid w:val="00A76A63"/>
    <w:rsid w:val="00A805CD"/>
    <w:rsid w:val="00A8322C"/>
    <w:rsid w:val="00A91C43"/>
    <w:rsid w:val="00A96F9A"/>
    <w:rsid w:val="00AA02AE"/>
    <w:rsid w:val="00AA0AD9"/>
    <w:rsid w:val="00AA4667"/>
    <w:rsid w:val="00AA4E4E"/>
    <w:rsid w:val="00AA5C31"/>
    <w:rsid w:val="00AB21AC"/>
    <w:rsid w:val="00AB27AA"/>
    <w:rsid w:val="00AB40A7"/>
    <w:rsid w:val="00AB5EFB"/>
    <w:rsid w:val="00AC4CCC"/>
    <w:rsid w:val="00AC5A51"/>
    <w:rsid w:val="00AC6CBE"/>
    <w:rsid w:val="00AD16FC"/>
    <w:rsid w:val="00AD1F5C"/>
    <w:rsid w:val="00AD4D25"/>
    <w:rsid w:val="00AD6CAE"/>
    <w:rsid w:val="00AE0826"/>
    <w:rsid w:val="00AE4497"/>
    <w:rsid w:val="00AE4B9C"/>
    <w:rsid w:val="00AF1AE5"/>
    <w:rsid w:val="00AF2465"/>
    <w:rsid w:val="00AF2469"/>
    <w:rsid w:val="00AF30B7"/>
    <w:rsid w:val="00AF38DF"/>
    <w:rsid w:val="00AF7042"/>
    <w:rsid w:val="00B012A3"/>
    <w:rsid w:val="00B11194"/>
    <w:rsid w:val="00B17BE7"/>
    <w:rsid w:val="00B24E81"/>
    <w:rsid w:val="00B35F9E"/>
    <w:rsid w:val="00B41164"/>
    <w:rsid w:val="00B41531"/>
    <w:rsid w:val="00B425BE"/>
    <w:rsid w:val="00B457DA"/>
    <w:rsid w:val="00B471EE"/>
    <w:rsid w:val="00B5008E"/>
    <w:rsid w:val="00B535AD"/>
    <w:rsid w:val="00B537CC"/>
    <w:rsid w:val="00B54653"/>
    <w:rsid w:val="00B54CEA"/>
    <w:rsid w:val="00B56599"/>
    <w:rsid w:val="00B56D21"/>
    <w:rsid w:val="00B614EE"/>
    <w:rsid w:val="00B6356C"/>
    <w:rsid w:val="00B64E77"/>
    <w:rsid w:val="00B65FFB"/>
    <w:rsid w:val="00B725F9"/>
    <w:rsid w:val="00B7433B"/>
    <w:rsid w:val="00B76FD0"/>
    <w:rsid w:val="00B81471"/>
    <w:rsid w:val="00B8179E"/>
    <w:rsid w:val="00B825DA"/>
    <w:rsid w:val="00B827D8"/>
    <w:rsid w:val="00B82962"/>
    <w:rsid w:val="00B90865"/>
    <w:rsid w:val="00B9179F"/>
    <w:rsid w:val="00BA239B"/>
    <w:rsid w:val="00BA5DAA"/>
    <w:rsid w:val="00BA7BCC"/>
    <w:rsid w:val="00BB139B"/>
    <w:rsid w:val="00BB6CEB"/>
    <w:rsid w:val="00BC23AD"/>
    <w:rsid w:val="00BC28E7"/>
    <w:rsid w:val="00BC69B3"/>
    <w:rsid w:val="00BD0827"/>
    <w:rsid w:val="00BD26EC"/>
    <w:rsid w:val="00BD62A0"/>
    <w:rsid w:val="00BD67BA"/>
    <w:rsid w:val="00BD75E4"/>
    <w:rsid w:val="00BE3E5F"/>
    <w:rsid w:val="00BE48FD"/>
    <w:rsid w:val="00BE5EAE"/>
    <w:rsid w:val="00BE72D4"/>
    <w:rsid w:val="00C11E9B"/>
    <w:rsid w:val="00C142AC"/>
    <w:rsid w:val="00C150C7"/>
    <w:rsid w:val="00C22039"/>
    <w:rsid w:val="00C25FF2"/>
    <w:rsid w:val="00C4088B"/>
    <w:rsid w:val="00C45427"/>
    <w:rsid w:val="00C45B05"/>
    <w:rsid w:val="00C46FD6"/>
    <w:rsid w:val="00C4789B"/>
    <w:rsid w:val="00C541FA"/>
    <w:rsid w:val="00C55735"/>
    <w:rsid w:val="00C567EF"/>
    <w:rsid w:val="00C62CF1"/>
    <w:rsid w:val="00C653CC"/>
    <w:rsid w:val="00C65916"/>
    <w:rsid w:val="00C75A46"/>
    <w:rsid w:val="00C7600A"/>
    <w:rsid w:val="00C82AD0"/>
    <w:rsid w:val="00C82B42"/>
    <w:rsid w:val="00C86279"/>
    <w:rsid w:val="00C908EB"/>
    <w:rsid w:val="00C91F3C"/>
    <w:rsid w:val="00C95B7E"/>
    <w:rsid w:val="00C979A4"/>
    <w:rsid w:val="00CA71BE"/>
    <w:rsid w:val="00CB18C6"/>
    <w:rsid w:val="00CB3532"/>
    <w:rsid w:val="00CC3A48"/>
    <w:rsid w:val="00CD0599"/>
    <w:rsid w:val="00CD7EFB"/>
    <w:rsid w:val="00CE1210"/>
    <w:rsid w:val="00CE6417"/>
    <w:rsid w:val="00CE78D0"/>
    <w:rsid w:val="00CF02B5"/>
    <w:rsid w:val="00D10653"/>
    <w:rsid w:val="00D11EC5"/>
    <w:rsid w:val="00D173C4"/>
    <w:rsid w:val="00D2474B"/>
    <w:rsid w:val="00D27408"/>
    <w:rsid w:val="00D30E4E"/>
    <w:rsid w:val="00D32EAC"/>
    <w:rsid w:val="00D36E4F"/>
    <w:rsid w:val="00D404EC"/>
    <w:rsid w:val="00D45FDB"/>
    <w:rsid w:val="00D50FDB"/>
    <w:rsid w:val="00D514BE"/>
    <w:rsid w:val="00D536D1"/>
    <w:rsid w:val="00D542FF"/>
    <w:rsid w:val="00D572CF"/>
    <w:rsid w:val="00D65E1A"/>
    <w:rsid w:val="00D70EE4"/>
    <w:rsid w:val="00D72736"/>
    <w:rsid w:val="00D772D1"/>
    <w:rsid w:val="00D82CD6"/>
    <w:rsid w:val="00D9287D"/>
    <w:rsid w:val="00D97063"/>
    <w:rsid w:val="00D979D0"/>
    <w:rsid w:val="00DA068E"/>
    <w:rsid w:val="00DA06E4"/>
    <w:rsid w:val="00DA07CF"/>
    <w:rsid w:val="00DA14F6"/>
    <w:rsid w:val="00DA5BF2"/>
    <w:rsid w:val="00DB0DCA"/>
    <w:rsid w:val="00DB2033"/>
    <w:rsid w:val="00DB3A62"/>
    <w:rsid w:val="00DB5389"/>
    <w:rsid w:val="00DB7498"/>
    <w:rsid w:val="00DB7B03"/>
    <w:rsid w:val="00DB7FFD"/>
    <w:rsid w:val="00DC568F"/>
    <w:rsid w:val="00DC7410"/>
    <w:rsid w:val="00DD0EAB"/>
    <w:rsid w:val="00DD1A35"/>
    <w:rsid w:val="00DD295E"/>
    <w:rsid w:val="00DD4D42"/>
    <w:rsid w:val="00DD68F5"/>
    <w:rsid w:val="00DE17C4"/>
    <w:rsid w:val="00DE3F91"/>
    <w:rsid w:val="00DE6941"/>
    <w:rsid w:val="00DF17A0"/>
    <w:rsid w:val="00DF1863"/>
    <w:rsid w:val="00DF7CA6"/>
    <w:rsid w:val="00E04357"/>
    <w:rsid w:val="00E05AE3"/>
    <w:rsid w:val="00E079C2"/>
    <w:rsid w:val="00E20DAF"/>
    <w:rsid w:val="00E2139C"/>
    <w:rsid w:val="00E22C69"/>
    <w:rsid w:val="00E230F7"/>
    <w:rsid w:val="00E266C9"/>
    <w:rsid w:val="00E302ED"/>
    <w:rsid w:val="00E3083C"/>
    <w:rsid w:val="00E320CA"/>
    <w:rsid w:val="00E3768F"/>
    <w:rsid w:val="00E37D99"/>
    <w:rsid w:val="00E42E9E"/>
    <w:rsid w:val="00E4750F"/>
    <w:rsid w:val="00E51607"/>
    <w:rsid w:val="00E541BC"/>
    <w:rsid w:val="00E5500C"/>
    <w:rsid w:val="00E568DB"/>
    <w:rsid w:val="00E60AA4"/>
    <w:rsid w:val="00E61258"/>
    <w:rsid w:val="00E64CCD"/>
    <w:rsid w:val="00E6604B"/>
    <w:rsid w:val="00E70BF1"/>
    <w:rsid w:val="00E755DC"/>
    <w:rsid w:val="00E80263"/>
    <w:rsid w:val="00E85756"/>
    <w:rsid w:val="00E9160A"/>
    <w:rsid w:val="00E92D23"/>
    <w:rsid w:val="00E954DB"/>
    <w:rsid w:val="00E95A79"/>
    <w:rsid w:val="00EA0BC9"/>
    <w:rsid w:val="00EA1CE8"/>
    <w:rsid w:val="00EA3FE5"/>
    <w:rsid w:val="00EA68E8"/>
    <w:rsid w:val="00EC1A84"/>
    <w:rsid w:val="00ED10D3"/>
    <w:rsid w:val="00ED3A47"/>
    <w:rsid w:val="00ED656F"/>
    <w:rsid w:val="00EE230E"/>
    <w:rsid w:val="00EE4A3B"/>
    <w:rsid w:val="00EE567E"/>
    <w:rsid w:val="00EE6706"/>
    <w:rsid w:val="00EE701E"/>
    <w:rsid w:val="00EF1D3E"/>
    <w:rsid w:val="00EF45F9"/>
    <w:rsid w:val="00F06D90"/>
    <w:rsid w:val="00F12BC8"/>
    <w:rsid w:val="00F21400"/>
    <w:rsid w:val="00F33E2D"/>
    <w:rsid w:val="00F37375"/>
    <w:rsid w:val="00F40992"/>
    <w:rsid w:val="00F4181A"/>
    <w:rsid w:val="00F43094"/>
    <w:rsid w:val="00F57513"/>
    <w:rsid w:val="00F57E06"/>
    <w:rsid w:val="00F61653"/>
    <w:rsid w:val="00F61CC0"/>
    <w:rsid w:val="00F668DE"/>
    <w:rsid w:val="00F66E8A"/>
    <w:rsid w:val="00F777A7"/>
    <w:rsid w:val="00F81FFC"/>
    <w:rsid w:val="00F90045"/>
    <w:rsid w:val="00F945F1"/>
    <w:rsid w:val="00F956C1"/>
    <w:rsid w:val="00FA53E7"/>
    <w:rsid w:val="00FB2CE2"/>
    <w:rsid w:val="00FB4D9F"/>
    <w:rsid w:val="00FC0014"/>
    <w:rsid w:val="00FC0181"/>
    <w:rsid w:val="00FC4111"/>
    <w:rsid w:val="00FC5A28"/>
    <w:rsid w:val="00FC6458"/>
    <w:rsid w:val="00FC7971"/>
    <w:rsid w:val="00FD77F9"/>
    <w:rsid w:val="00FE2DF4"/>
    <w:rsid w:val="00FE43D9"/>
    <w:rsid w:val="00FE735F"/>
    <w:rsid w:val="00FF1021"/>
    <w:rsid w:val="00FF22EC"/>
    <w:rsid w:val="5949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DE7BC"/>
  <w15:chartTrackingRefBased/>
  <w15:docId w15:val="{F7993ADA-13AF-4734-B17D-04C8843D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7C3B"/>
    <w:rPr>
      <w:color w:val="0000FF"/>
      <w:u w:val="single"/>
    </w:rPr>
  </w:style>
  <w:style w:type="paragraph" w:styleId="Header">
    <w:name w:val="header"/>
    <w:basedOn w:val="Normal"/>
    <w:link w:val="HeaderChar"/>
    <w:uiPriority w:val="99"/>
    <w:unhideWhenUsed/>
    <w:rsid w:val="004A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C3B"/>
  </w:style>
  <w:style w:type="paragraph" w:styleId="Footer">
    <w:name w:val="footer"/>
    <w:basedOn w:val="Normal"/>
    <w:link w:val="FooterChar"/>
    <w:uiPriority w:val="99"/>
    <w:unhideWhenUsed/>
    <w:rsid w:val="004A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C3B"/>
  </w:style>
  <w:style w:type="character" w:styleId="CommentReference">
    <w:name w:val="annotation reference"/>
    <w:basedOn w:val="DefaultParagraphFont"/>
    <w:uiPriority w:val="99"/>
    <w:semiHidden/>
    <w:unhideWhenUsed/>
    <w:rsid w:val="00164E5D"/>
    <w:rPr>
      <w:sz w:val="16"/>
      <w:szCs w:val="16"/>
    </w:rPr>
  </w:style>
  <w:style w:type="paragraph" w:styleId="CommentText">
    <w:name w:val="annotation text"/>
    <w:basedOn w:val="Normal"/>
    <w:link w:val="CommentTextChar"/>
    <w:uiPriority w:val="99"/>
    <w:unhideWhenUsed/>
    <w:rsid w:val="00164E5D"/>
    <w:pPr>
      <w:spacing w:line="240" w:lineRule="auto"/>
    </w:pPr>
    <w:rPr>
      <w:sz w:val="20"/>
      <w:szCs w:val="20"/>
    </w:rPr>
  </w:style>
  <w:style w:type="character" w:customStyle="1" w:styleId="CommentTextChar">
    <w:name w:val="Comment Text Char"/>
    <w:basedOn w:val="DefaultParagraphFont"/>
    <w:link w:val="CommentText"/>
    <w:uiPriority w:val="99"/>
    <w:rsid w:val="00164E5D"/>
    <w:rPr>
      <w:sz w:val="20"/>
      <w:szCs w:val="20"/>
    </w:rPr>
  </w:style>
  <w:style w:type="paragraph" w:styleId="CommentSubject">
    <w:name w:val="annotation subject"/>
    <w:basedOn w:val="CommentText"/>
    <w:next w:val="CommentText"/>
    <w:link w:val="CommentSubjectChar"/>
    <w:uiPriority w:val="99"/>
    <w:semiHidden/>
    <w:unhideWhenUsed/>
    <w:rsid w:val="00164E5D"/>
    <w:rPr>
      <w:b/>
      <w:bCs/>
    </w:rPr>
  </w:style>
  <w:style w:type="character" w:customStyle="1" w:styleId="CommentSubjectChar">
    <w:name w:val="Comment Subject Char"/>
    <w:basedOn w:val="CommentTextChar"/>
    <w:link w:val="CommentSubject"/>
    <w:uiPriority w:val="99"/>
    <w:semiHidden/>
    <w:rsid w:val="00164E5D"/>
    <w:rPr>
      <w:b/>
      <w:bCs/>
      <w:sz w:val="20"/>
      <w:szCs w:val="20"/>
    </w:rPr>
  </w:style>
  <w:style w:type="paragraph" w:styleId="BalloonText">
    <w:name w:val="Balloon Text"/>
    <w:basedOn w:val="Normal"/>
    <w:link w:val="BalloonTextChar"/>
    <w:uiPriority w:val="99"/>
    <w:semiHidden/>
    <w:unhideWhenUsed/>
    <w:rsid w:val="00164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5D"/>
    <w:rPr>
      <w:rFonts w:ascii="Segoe UI" w:hAnsi="Segoe UI" w:cs="Segoe UI"/>
      <w:sz w:val="18"/>
      <w:szCs w:val="18"/>
    </w:rPr>
  </w:style>
  <w:style w:type="character" w:styleId="FollowedHyperlink">
    <w:name w:val="FollowedHyperlink"/>
    <w:basedOn w:val="DefaultParagraphFont"/>
    <w:uiPriority w:val="99"/>
    <w:semiHidden/>
    <w:unhideWhenUsed/>
    <w:rsid w:val="00AC5A51"/>
    <w:rPr>
      <w:color w:val="954F72" w:themeColor="followedHyperlink"/>
      <w:u w:val="single"/>
    </w:rPr>
  </w:style>
  <w:style w:type="paragraph" w:styleId="ListParagraph">
    <w:name w:val="List Paragraph"/>
    <w:basedOn w:val="Normal"/>
    <w:uiPriority w:val="34"/>
    <w:qFormat/>
    <w:rsid w:val="00A1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73616/Working_together_to_improve_school_attend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20249/Promoting_children_and_young_people_s_mental_health_and_wellbe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becab0-10a0-490c-a70e-9160c454cd5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AA290971DFA43ADC6B12D6F461843" ma:contentTypeVersion="13" ma:contentTypeDescription="Create a new document." ma:contentTypeScope="" ma:versionID="52c61582f388f54a2f105d69f6f04b1b">
  <xsd:schema xmlns:xsd="http://www.w3.org/2001/XMLSchema" xmlns:xs="http://www.w3.org/2001/XMLSchema" xmlns:p="http://schemas.microsoft.com/office/2006/metadata/properties" xmlns:ns2="10df09a8-1586-4734-ba37-0c382fb02d62" xmlns:ns3="07becab0-10a0-490c-a70e-9160c454cd56" targetNamespace="http://schemas.microsoft.com/office/2006/metadata/properties" ma:root="true" ma:fieldsID="74f9700474c6506d8f8dea1a90414dea" ns2:_="" ns3:_="">
    <xsd:import namespace="10df09a8-1586-4734-ba37-0c382fb02d62"/>
    <xsd:import namespace="07becab0-10a0-490c-a70e-9160c454cd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09a8-1586-4734-ba37-0c382fb02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ecab0-10a0-490c-a70e-9160c454c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15DD5-AE4A-467A-A8FD-EC1E8DAF93D2}">
  <ds:schemaRefs>
    <ds:schemaRef ds:uri="http://schemas.microsoft.com/sharepoint/v3/contenttype/forms"/>
  </ds:schemaRefs>
</ds:datastoreItem>
</file>

<file path=customXml/itemProps2.xml><?xml version="1.0" encoding="utf-8"?>
<ds:datastoreItem xmlns:ds="http://schemas.openxmlformats.org/officeDocument/2006/customXml" ds:itemID="{8879C801-FE0A-4842-AE1B-E24394F773AC}">
  <ds:schemaRefs>
    <ds:schemaRef ds:uri="http://schemas.microsoft.com/office/2006/metadata/properties"/>
    <ds:schemaRef ds:uri="http://schemas.microsoft.com/office/infopath/2007/PartnerControls"/>
    <ds:schemaRef ds:uri="07becab0-10a0-490c-a70e-9160c454cd56"/>
  </ds:schemaRefs>
</ds:datastoreItem>
</file>

<file path=customXml/itemProps3.xml><?xml version="1.0" encoding="utf-8"?>
<ds:datastoreItem xmlns:ds="http://schemas.openxmlformats.org/officeDocument/2006/customXml" ds:itemID="{5B0CEE44-485A-4CA9-8AE5-5F44E0EF6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09a8-1586-4734-ba37-0c382fb02d62"/>
    <ds:schemaRef ds:uri="07becab0-10a0-490c-a70e-9160c454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2386</Words>
  <Characters>13606</Characters>
  <Application>Microsoft Office Word</Application>
  <DocSecurity>0</DocSecurity>
  <Lines>113</Lines>
  <Paragraphs>31</Paragraphs>
  <ScaleCrop>false</ScaleCrop>
  <Company>The Attic</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Self-Audit EBSA - revised</dc:title>
  <dc:subject>
  </dc:subject>
  <dc:creator>Louise Weddle</dc:creator>
  <cp:keywords>
  </cp:keywords>
  <dc:description>
  </dc:description>
  <cp:lastModifiedBy>Fran russo</cp:lastModifiedBy>
  <cp:revision>2</cp:revision>
  <dcterms:created xsi:type="dcterms:W3CDTF">2024-03-01T14:25:00Z</dcterms:created>
  <dcterms:modified xsi:type="dcterms:W3CDTF">2024-03-01T14:31:37Z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0x010100EF6AA290971DFA43ADC6B12D6F461843</vt:lpwstr>
  </property>
  <property fmtid="{D5CDD505-2E9C-101B-9397-08002B2CF9AE}" pid="3" name="MediaServiceImageTags">
    <vt:lpwstr/>
  </property>
  <property fmtid="{D5CDD505-2E9C-101B-9397-08002B2CF9AE}" pid="4" name="Order">
    <vt:r8>7041000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