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5C6" w:rsidP="00FD11D9" w:rsidRDefault="00571AE0" w14:paraId="553F8638" w14:textId="099412EA">
      <w:pPr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045A914" wp14:anchorId="2EE04C4E">
                <wp:simplePos x="0" y="0"/>
                <wp:positionH relativeFrom="column">
                  <wp:posOffset>-53340</wp:posOffset>
                </wp:positionH>
                <wp:positionV relativeFrom="paragraph">
                  <wp:posOffset>-928370</wp:posOffset>
                </wp:positionV>
                <wp:extent cx="3695700" cy="766763"/>
                <wp:effectExtent l="0" t="0" r="0" b="0"/>
                <wp:wrapNone/>
                <wp:docPr id="703609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766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04F1C" w:rsidR="00156312" w:rsidP="00156312" w:rsidRDefault="00156312" w14:paraId="1FE36CF2" w14:textId="6B5D976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E04F1C">
                              <w:rPr>
                                <w:rFonts w:ascii="Arial" w:hAnsi="Arial" w:cs="Arial"/>
                              </w:rPr>
                              <w:t>Date:</w:t>
                            </w:r>
                            <w:r w:rsidR="00F153B1">
                              <w:rPr>
                                <w:rFonts w:ascii="Arial" w:hAnsi="Arial" w:cs="Arial"/>
                              </w:rPr>
                              <w:t>25</w:t>
                            </w:r>
                            <w:r w:rsidR="00556219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th </w:t>
                            </w:r>
                            <w:r w:rsidR="00F153B1">
                              <w:rPr>
                                <w:rFonts w:ascii="Arial" w:hAnsi="Arial" w:cs="Arial"/>
                              </w:rPr>
                              <w:t>June</w:t>
                            </w:r>
                            <w:r w:rsidR="00556219">
                              <w:rPr>
                                <w:rFonts w:ascii="Arial" w:hAnsi="Arial" w:cs="Arial"/>
                              </w:rPr>
                              <w:t xml:space="preserve"> 2024</w:t>
                            </w:r>
                          </w:p>
                          <w:p w:rsidRPr="00E04F1C" w:rsidR="00156312" w:rsidP="00156312" w:rsidRDefault="00156312" w14:paraId="72D74A8B" w14:textId="38BDCA5B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E04F1C">
                              <w:rPr>
                                <w:rFonts w:ascii="Arial" w:hAnsi="Arial" w:cs="Arial"/>
                              </w:rPr>
                              <w:t>Enquiries to:</w:t>
                            </w:r>
                            <w:r w:rsidR="00310B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168F">
                              <w:rPr>
                                <w:rFonts w:ascii="Arial" w:hAnsi="Arial" w:cs="Arial"/>
                              </w:rPr>
                              <w:t>Jason Crane</w:t>
                            </w:r>
                          </w:p>
                          <w:p w:rsidRPr="00E04F1C" w:rsidR="00156312" w:rsidP="00156312" w:rsidRDefault="00156312" w14:paraId="4A0FC6DD" w14:textId="1A4E88BD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E04F1C"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="00310B2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9C168F" w:rsidR="009C168F">
                              <w:rPr>
                                <w:rFonts w:ascii="Arial" w:hAnsi="Arial" w:cs="Arial"/>
                              </w:rPr>
                              <w:t>lhb@suffolkhighways.org</w:t>
                            </w:r>
                          </w:p>
                          <w:p w:rsidR="00156312" w:rsidRDefault="00156312" w14:paraId="2BAA9B3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E04C4E">
                <v:stroke joinstyle="miter"/>
                <v:path gradientshapeok="t" o:connecttype="rect"/>
              </v:shapetype>
              <v:shape id="Text Box 1" style="position:absolute;margin-left:-4.2pt;margin-top:-73.1pt;width:291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">
                <v:textbox>
                  <w:txbxContent>
                    <w:p w:rsidRPr="00E04F1C" w:rsidR="00156312" w:rsidP="00156312" w:rsidRDefault="00156312" w14:paraId="1FE36CF2" w14:textId="6B5D976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E04F1C">
                        <w:rPr>
                          <w:rFonts w:ascii="Arial" w:hAnsi="Arial" w:cs="Arial"/>
                        </w:rPr>
                        <w:t>Date:</w:t>
                      </w:r>
                      <w:r w:rsidR="00F153B1">
                        <w:rPr>
                          <w:rFonts w:ascii="Arial" w:hAnsi="Arial" w:cs="Arial"/>
                        </w:rPr>
                        <w:t>25</w:t>
                      </w:r>
                      <w:r w:rsidR="00556219">
                        <w:rPr>
                          <w:rFonts w:ascii="Arial" w:hAnsi="Arial" w:cs="Arial"/>
                          <w:vertAlign w:val="superscript"/>
                        </w:rPr>
                        <w:t xml:space="preserve">th </w:t>
                      </w:r>
                      <w:r w:rsidR="00F153B1">
                        <w:rPr>
                          <w:rFonts w:ascii="Arial" w:hAnsi="Arial" w:cs="Arial"/>
                        </w:rPr>
                        <w:t>June</w:t>
                      </w:r>
                      <w:r w:rsidR="00556219">
                        <w:rPr>
                          <w:rFonts w:ascii="Arial" w:hAnsi="Arial" w:cs="Arial"/>
                        </w:rPr>
                        <w:t xml:space="preserve"> 2024</w:t>
                      </w:r>
                    </w:p>
                    <w:p w:rsidRPr="00E04F1C" w:rsidR="00156312" w:rsidP="00156312" w:rsidRDefault="00156312" w14:paraId="72D74A8B" w14:textId="38BDCA5B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E04F1C">
                        <w:rPr>
                          <w:rFonts w:ascii="Arial" w:hAnsi="Arial" w:cs="Arial"/>
                        </w:rPr>
                        <w:t>Enquiries to:</w:t>
                      </w:r>
                      <w:r w:rsidR="00310B2B">
                        <w:rPr>
                          <w:rFonts w:ascii="Arial" w:hAnsi="Arial" w:cs="Arial"/>
                        </w:rPr>
                        <w:t xml:space="preserve"> </w:t>
                      </w:r>
                      <w:r w:rsidR="009C168F">
                        <w:rPr>
                          <w:rFonts w:ascii="Arial" w:hAnsi="Arial" w:cs="Arial"/>
                        </w:rPr>
                        <w:t>Jason Crane</w:t>
                      </w:r>
                    </w:p>
                    <w:p w:rsidRPr="00E04F1C" w:rsidR="00156312" w:rsidP="00156312" w:rsidRDefault="00156312" w14:paraId="4A0FC6DD" w14:textId="1A4E88BD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E04F1C">
                        <w:rPr>
                          <w:rFonts w:ascii="Arial" w:hAnsi="Arial" w:cs="Arial"/>
                        </w:rPr>
                        <w:t>Email</w:t>
                      </w:r>
                      <w:r w:rsidR="00310B2B">
                        <w:rPr>
                          <w:rFonts w:ascii="Arial" w:hAnsi="Arial" w:cs="Arial"/>
                        </w:rPr>
                        <w:t xml:space="preserve">: </w:t>
                      </w:r>
                      <w:r w:rsidRPr="009C168F" w:rsidR="009C168F">
                        <w:rPr>
                          <w:rFonts w:ascii="Arial" w:hAnsi="Arial" w:cs="Arial"/>
                        </w:rPr>
                        <w:t>lhb@suffolkhighways.org</w:t>
                      </w:r>
                    </w:p>
                    <w:p w:rsidR="00156312" w:rsidRDefault="00156312" w14:paraId="2BAA9B34" w14:textId="77777777"/>
                  </w:txbxContent>
                </v:textbox>
              </v:shape>
            </w:pict>
          </mc:Fallback>
        </mc:AlternateContent>
      </w:r>
      <w:r w:rsidR="005257B8">
        <w:rPr>
          <w:noProof/>
        </w:rPr>
        <w:t>Via Email</w:t>
      </w:r>
    </w:p>
    <w:p w:rsidR="007865C6" w:rsidP="007865C6" w:rsidRDefault="007865C6" w14:paraId="010CFB53" w14:textId="2780D027">
      <w:pPr>
        <w:rPr>
          <w:rFonts w:ascii="Arial" w:hAnsi="Arial" w:cs="Arial"/>
        </w:rPr>
      </w:pPr>
    </w:p>
    <w:p w:rsidR="007865C6" w:rsidP="007865C6" w:rsidRDefault="007865C6" w14:paraId="70E9C6D1" w14:textId="021A01B8">
      <w:pPr>
        <w:rPr>
          <w:rFonts w:ascii="Arial" w:hAnsi="Arial" w:cs="Arial"/>
        </w:rPr>
      </w:pPr>
    </w:p>
    <w:p w:rsidR="007865C6" w:rsidP="007865C6" w:rsidRDefault="007865C6" w14:paraId="537D350A" w14:textId="500554AB">
      <w:pPr>
        <w:rPr>
          <w:rFonts w:ascii="Arial" w:hAnsi="Arial" w:cs="Arial"/>
        </w:rPr>
      </w:pPr>
      <w:r w:rsidRPr="00E04F1C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 or Madam</w:t>
      </w:r>
      <w:r w:rsidRPr="00E04F1C">
        <w:rPr>
          <w:rFonts w:ascii="Arial" w:hAnsi="Arial" w:cs="Arial"/>
        </w:rPr>
        <w:t>,</w:t>
      </w:r>
    </w:p>
    <w:p w:rsidRPr="00E04F1C" w:rsidR="007865C6" w:rsidP="007865C6" w:rsidRDefault="007865C6" w14:paraId="056896E1" w14:textId="5984B597">
      <w:pPr>
        <w:rPr>
          <w:rFonts w:ascii="Arial" w:hAnsi="Arial" w:cs="Arial"/>
        </w:rPr>
      </w:pPr>
    </w:p>
    <w:p w:rsidRPr="003A5D5D" w:rsidR="007865C6" w:rsidP="007865C6" w:rsidRDefault="009C168F" w14:paraId="3F145020" w14:textId="310695DB">
      <w:pPr>
        <w:keepLines/>
        <w:spacing w:after="240"/>
        <w:rPr>
          <w:rFonts w:ascii="Arial" w:hAnsi="Arial" w:eastAsia="Times New Roman" w:cs="Times New Roman"/>
          <w:b/>
        </w:rPr>
      </w:pPr>
      <w:r>
        <w:rPr>
          <w:rFonts w:ascii="Arial" w:hAnsi="Arial" w:eastAsia="Times New Roman" w:cs="Times New Roman"/>
          <w:b/>
        </w:rPr>
        <w:t>INITIAL</w:t>
      </w:r>
      <w:r w:rsidRPr="003A5D5D" w:rsidR="007865C6">
        <w:rPr>
          <w:rFonts w:ascii="Arial" w:hAnsi="Arial" w:eastAsia="Times New Roman" w:cs="Times New Roman"/>
          <w:b/>
        </w:rPr>
        <w:t xml:space="preserve"> CONSULTATION </w:t>
      </w:r>
      <w:r>
        <w:rPr>
          <w:rFonts w:ascii="Arial" w:hAnsi="Arial" w:eastAsia="Times New Roman" w:cs="Times New Roman"/>
          <w:b/>
        </w:rPr>
        <w:t xml:space="preserve">FOR </w:t>
      </w:r>
      <w:r w:rsidR="00CD251F">
        <w:rPr>
          <w:rFonts w:ascii="Arial" w:hAnsi="Arial" w:eastAsia="Times New Roman" w:cs="Times New Roman"/>
          <w:b/>
        </w:rPr>
        <w:t xml:space="preserve">THE </w:t>
      </w:r>
      <w:r w:rsidRPr="003A5D5D" w:rsidR="007865C6">
        <w:rPr>
          <w:rFonts w:ascii="Arial" w:hAnsi="Arial" w:eastAsia="Times New Roman" w:cs="Times New Roman"/>
          <w:b/>
        </w:rPr>
        <w:t xml:space="preserve">PROPOSED </w:t>
      </w:r>
      <w:r w:rsidR="00F153B1">
        <w:rPr>
          <w:rFonts w:ascii="Arial" w:hAnsi="Arial" w:eastAsia="Times New Roman" w:cs="Times New Roman"/>
          <w:b/>
        </w:rPr>
        <w:t>SAFETY MEASURES</w:t>
      </w:r>
      <w:r w:rsidR="00464CE0">
        <w:rPr>
          <w:rFonts w:ascii="Arial" w:hAnsi="Arial" w:eastAsia="Times New Roman" w:cs="Times New Roman"/>
          <w:b/>
        </w:rPr>
        <w:t xml:space="preserve"> AROUND </w:t>
      </w:r>
      <w:r w:rsidR="00F153B1">
        <w:rPr>
          <w:rFonts w:ascii="Arial" w:hAnsi="Arial" w:eastAsia="Times New Roman" w:cs="Times New Roman"/>
          <w:b/>
        </w:rPr>
        <w:t>FLATFORD MILL AREA</w:t>
      </w:r>
      <w:r w:rsidR="007865C6">
        <w:rPr>
          <w:rFonts w:ascii="Arial" w:hAnsi="Arial" w:eastAsia="Times New Roman" w:cs="Times New Roman"/>
          <w:b/>
        </w:rPr>
        <w:t>.</w:t>
      </w:r>
    </w:p>
    <w:p w:rsidRPr="008E55EF" w:rsidR="007865C6" w:rsidP="00654DE4" w:rsidRDefault="007865C6" w14:paraId="54B54784" w14:textId="53835E27">
      <w:pPr>
        <w:pStyle w:val="Default"/>
        <w:jc w:val="both"/>
        <w:rPr>
          <w:rFonts w:ascii="Arial" w:hAnsi="Arial" w:cs="Arial"/>
        </w:rPr>
      </w:pPr>
      <w:r w:rsidRPr="00716187">
        <w:rPr>
          <w:rFonts w:ascii="Arial" w:hAnsi="Arial" w:cs="Arial"/>
        </w:rPr>
        <w:t xml:space="preserve">Following concerns raised by </w:t>
      </w:r>
      <w:r w:rsidR="00F153B1">
        <w:rPr>
          <w:rFonts w:ascii="Arial" w:hAnsi="Arial" w:cs="Arial"/>
        </w:rPr>
        <w:t>the National Trust</w:t>
      </w:r>
      <w:r>
        <w:rPr>
          <w:rFonts w:ascii="Arial" w:hAnsi="Arial" w:cs="Arial"/>
        </w:rPr>
        <w:t>, regarding</w:t>
      </w:r>
      <w:r w:rsidRPr="00716187">
        <w:rPr>
          <w:rFonts w:ascii="Arial" w:hAnsi="Arial" w:cs="Arial"/>
        </w:rPr>
        <w:t xml:space="preserve"> </w:t>
      </w:r>
      <w:r w:rsidR="00A72236">
        <w:rPr>
          <w:rFonts w:ascii="Arial" w:hAnsi="Arial" w:cs="Arial"/>
        </w:rPr>
        <w:t xml:space="preserve">vehicle </w:t>
      </w:r>
      <w:r w:rsidR="008A4336">
        <w:rPr>
          <w:rFonts w:ascii="Arial" w:hAnsi="Arial" w:cs="Arial"/>
        </w:rPr>
        <w:t>speed</w:t>
      </w:r>
      <w:r w:rsidR="00A72236">
        <w:rPr>
          <w:rFonts w:ascii="Arial" w:hAnsi="Arial" w:cs="Arial"/>
        </w:rPr>
        <w:t>s</w:t>
      </w:r>
      <w:r w:rsidR="008A433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road safety issues </w:t>
      </w:r>
      <w:r w:rsidR="00C4184A">
        <w:rPr>
          <w:rFonts w:ascii="Arial" w:hAnsi="Arial" w:cs="Arial"/>
        </w:rPr>
        <w:t>within the</w:t>
      </w:r>
      <w:r>
        <w:rPr>
          <w:rFonts w:ascii="Arial" w:hAnsi="Arial" w:cs="Arial"/>
        </w:rPr>
        <w:t xml:space="preserve"> </w:t>
      </w:r>
      <w:r w:rsidR="00464CE0">
        <w:rPr>
          <w:rFonts w:ascii="Arial" w:hAnsi="Arial" w:cs="Arial"/>
        </w:rPr>
        <w:t>F</w:t>
      </w:r>
      <w:r w:rsidR="00F153B1">
        <w:rPr>
          <w:rFonts w:ascii="Arial" w:hAnsi="Arial" w:cs="Arial"/>
        </w:rPr>
        <w:t>latford</w:t>
      </w:r>
      <w:r w:rsidR="003F0DFE">
        <w:rPr>
          <w:rFonts w:ascii="Arial" w:hAnsi="Arial" w:cs="Arial"/>
        </w:rPr>
        <w:t xml:space="preserve"> Mill area</w:t>
      </w:r>
      <w:r w:rsidR="00653C84">
        <w:rPr>
          <w:rFonts w:ascii="Arial" w:hAnsi="Arial" w:cs="Arial"/>
        </w:rPr>
        <w:t>,</w:t>
      </w:r>
      <w:r w:rsidR="00464CE0">
        <w:rPr>
          <w:rFonts w:ascii="Arial" w:hAnsi="Arial" w:cs="Arial"/>
        </w:rPr>
        <w:t xml:space="preserve"> and with the support of Suffolk County Council</w:t>
      </w:r>
      <w:r w:rsidRPr="00CD251F" w:rsidR="00743DCC">
        <w:rPr>
          <w:rFonts w:ascii="Arial" w:hAnsi="Arial" w:cs="Arial"/>
        </w:rPr>
        <w:t>.</w:t>
      </w:r>
      <w:r w:rsidR="008E55EF">
        <w:rPr>
          <w:rFonts w:ascii="Arial" w:hAnsi="Arial" w:cs="Arial"/>
        </w:rPr>
        <w:t xml:space="preserve"> </w:t>
      </w:r>
      <w:r w:rsidR="00654DE4">
        <w:rPr>
          <w:rFonts w:ascii="Arial" w:hAnsi="Arial" w:cs="Arial"/>
        </w:rPr>
        <w:t xml:space="preserve"> </w:t>
      </w:r>
      <w:r w:rsidRPr="00EF20DD">
        <w:rPr>
          <w:rFonts w:ascii="Arial" w:hAnsi="Arial" w:cs="Arial"/>
        </w:rPr>
        <w:t xml:space="preserve">Suffolk County Council </w:t>
      </w:r>
      <w:r w:rsidRPr="00EF20DD">
        <w:rPr>
          <w:rFonts w:ascii="Arial" w:hAnsi="Arial" w:eastAsia="Times New Roman" w:cs="Arial"/>
        </w:rPr>
        <w:t xml:space="preserve">are proposing to implement </w:t>
      </w:r>
      <w:r w:rsidR="006A2B1E">
        <w:rPr>
          <w:rFonts w:ascii="Arial" w:hAnsi="Arial" w:eastAsia="Times New Roman" w:cs="Arial"/>
        </w:rPr>
        <w:t>“</w:t>
      </w:r>
      <w:r w:rsidRPr="006A2B1E" w:rsidR="006A2B1E">
        <w:rPr>
          <w:rFonts w:ascii="Arial" w:hAnsi="Arial" w:eastAsia="Times New Roman" w:cs="Arial"/>
          <w:color w:val="auto"/>
        </w:rPr>
        <w:t xml:space="preserve">No Waiting at any time’ </w:t>
      </w:r>
      <w:r w:rsidR="00464CE0">
        <w:rPr>
          <w:rFonts w:ascii="Arial" w:hAnsi="Arial" w:eastAsia="Times New Roman" w:cs="Arial"/>
        </w:rPr>
        <w:t>restrictions, pedestrian signage</w:t>
      </w:r>
      <w:r w:rsidR="003F0DFE">
        <w:rPr>
          <w:rFonts w:ascii="Arial" w:hAnsi="Arial" w:eastAsia="Times New Roman" w:cs="Arial"/>
        </w:rPr>
        <w:t>, improved advance directional signage</w:t>
      </w:r>
      <w:r w:rsidR="00464CE0">
        <w:rPr>
          <w:rFonts w:ascii="Arial" w:hAnsi="Arial" w:eastAsia="Times New Roman" w:cs="Arial"/>
        </w:rPr>
        <w:t xml:space="preserve"> and a two-way section at the entrance of the car park a</w:t>
      </w:r>
      <w:r w:rsidR="008E55EF">
        <w:rPr>
          <w:rFonts w:ascii="Arial" w:hAnsi="Arial" w:eastAsia="Times New Roman" w:cs="Arial"/>
        </w:rPr>
        <w:t xml:space="preserve">nd </w:t>
      </w:r>
      <w:r w:rsidR="00464CE0">
        <w:rPr>
          <w:rFonts w:ascii="Arial" w:hAnsi="Arial" w:eastAsia="Times New Roman" w:cs="Arial"/>
        </w:rPr>
        <w:t>Flatford. Th</w:t>
      </w:r>
      <w:r w:rsidR="003F0DFE">
        <w:rPr>
          <w:rFonts w:ascii="Arial" w:hAnsi="Arial" w:eastAsia="Times New Roman" w:cs="Arial"/>
        </w:rPr>
        <w:t>ese proposals will guide visitors to the appropriate car park</w:t>
      </w:r>
      <w:r w:rsidR="00151081">
        <w:rPr>
          <w:rFonts w:ascii="Arial" w:hAnsi="Arial" w:eastAsia="Times New Roman" w:cs="Arial"/>
        </w:rPr>
        <w:t>s</w:t>
      </w:r>
      <w:r w:rsidR="003F0DFE">
        <w:rPr>
          <w:rFonts w:ascii="Arial" w:hAnsi="Arial" w:eastAsia="Times New Roman" w:cs="Arial"/>
        </w:rPr>
        <w:t>, reduce</w:t>
      </w:r>
      <w:r w:rsidR="0025243B">
        <w:rPr>
          <w:rFonts w:ascii="Arial" w:hAnsi="Arial" w:eastAsia="Times New Roman" w:cs="Arial"/>
        </w:rPr>
        <w:t xml:space="preserve"> </w:t>
      </w:r>
      <w:r w:rsidR="003F0DFE">
        <w:rPr>
          <w:rFonts w:ascii="Arial" w:hAnsi="Arial" w:eastAsia="Times New Roman" w:cs="Arial"/>
        </w:rPr>
        <w:t xml:space="preserve">vehicles travelling along and blocking Flatford and provide National Trust with the means to </w:t>
      </w:r>
      <w:r w:rsidRPr="006A2B1E" w:rsidR="003F0DFE">
        <w:rPr>
          <w:rFonts w:ascii="Arial" w:hAnsi="Arial" w:eastAsia="Times New Roman" w:cs="Arial"/>
          <w:color w:val="auto"/>
        </w:rPr>
        <w:t>provide a</w:t>
      </w:r>
      <w:r w:rsidRPr="006A2B1E" w:rsidR="00C4184A">
        <w:rPr>
          <w:rFonts w:ascii="Arial" w:hAnsi="Arial" w:eastAsia="Times New Roman" w:cs="Arial"/>
          <w:color w:val="auto"/>
        </w:rPr>
        <w:t xml:space="preserve"> </w:t>
      </w:r>
      <w:r w:rsidRPr="006A2B1E" w:rsidR="00FD11D9">
        <w:rPr>
          <w:rFonts w:ascii="Arial" w:hAnsi="Arial" w:eastAsia="Times New Roman" w:cs="Arial"/>
          <w:color w:val="auto"/>
        </w:rPr>
        <w:t>specially adapted vehicle to</w:t>
      </w:r>
      <w:r w:rsidRPr="006A2B1E" w:rsidR="003F0DFE">
        <w:rPr>
          <w:rFonts w:ascii="Arial" w:hAnsi="Arial" w:eastAsia="Times New Roman" w:cs="Arial"/>
          <w:color w:val="auto"/>
        </w:rPr>
        <w:t xml:space="preserve"> </w:t>
      </w:r>
      <w:r w:rsidRPr="006A2B1E" w:rsidR="00FD11D9">
        <w:rPr>
          <w:rFonts w:ascii="Arial" w:hAnsi="Arial" w:eastAsia="Times New Roman" w:cs="Arial"/>
          <w:color w:val="auto"/>
        </w:rPr>
        <w:t xml:space="preserve">provide a </w:t>
      </w:r>
      <w:r w:rsidR="003F0DFE">
        <w:rPr>
          <w:rFonts w:ascii="Arial" w:hAnsi="Arial" w:eastAsia="Times New Roman" w:cs="Arial"/>
        </w:rPr>
        <w:t xml:space="preserve">service between the upper car park and </w:t>
      </w:r>
      <w:r w:rsidR="00C4184A">
        <w:rPr>
          <w:rFonts w:ascii="Arial" w:hAnsi="Arial" w:eastAsia="Times New Roman" w:cs="Arial"/>
        </w:rPr>
        <w:t xml:space="preserve">Bridge </w:t>
      </w:r>
      <w:r w:rsidR="003F0DFE">
        <w:rPr>
          <w:rFonts w:ascii="Arial" w:hAnsi="Arial" w:eastAsia="Times New Roman" w:cs="Arial"/>
        </w:rPr>
        <w:t>Cottage, for visitors w</w:t>
      </w:r>
      <w:r w:rsidR="008E55EF">
        <w:rPr>
          <w:rFonts w:ascii="Arial" w:hAnsi="Arial" w:eastAsia="Times New Roman" w:cs="Arial"/>
        </w:rPr>
        <w:t>ith</w:t>
      </w:r>
      <w:r w:rsidR="003F0DFE">
        <w:rPr>
          <w:rFonts w:ascii="Arial" w:hAnsi="Arial" w:eastAsia="Times New Roman" w:cs="Arial"/>
        </w:rPr>
        <w:t xml:space="preserve"> mobility difficulties.</w:t>
      </w:r>
      <w:r w:rsidR="00464CE0">
        <w:rPr>
          <w:rFonts w:ascii="Arial" w:hAnsi="Arial" w:eastAsia="Times New Roman" w:cs="Arial"/>
        </w:rPr>
        <w:t xml:space="preserve"> </w:t>
      </w:r>
    </w:p>
    <w:p w:rsidRPr="003A5D5D" w:rsidR="007865C6" w:rsidP="007865C6" w:rsidRDefault="007865C6" w14:paraId="498566A6" w14:textId="337C1C25">
      <w:pPr>
        <w:keepLines/>
        <w:jc w:val="both"/>
        <w:rPr>
          <w:rFonts w:ascii="Arial" w:hAnsi="Arial" w:eastAsia="Times New Roman" w:cs="Times New Roman"/>
        </w:rPr>
      </w:pPr>
    </w:p>
    <w:p w:rsidRPr="006A2B1E" w:rsidR="007865C6" w:rsidP="007865C6" w:rsidRDefault="007865C6" w14:paraId="1DBFC406" w14:textId="53B506E7">
      <w:pPr>
        <w:keepLines/>
        <w:jc w:val="both"/>
        <w:rPr>
          <w:rFonts w:ascii="Arial" w:hAnsi="Arial" w:eastAsia="Times New Roman" w:cs="Times New Roman"/>
        </w:rPr>
      </w:pPr>
      <w:r w:rsidRPr="006A2B1E">
        <w:rPr>
          <w:rFonts w:ascii="Arial" w:hAnsi="Arial" w:eastAsia="Times New Roman" w:cs="Times New Roman"/>
        </w:rPr>
        <w:t>Please find attached for your perusal, a plan showing th</w:t>
      </w:r>
      <w:r w:rsidRPr="006A2B1E" w:rsidR="00723783">
        <w:rPr>
          <w:rFonts w:ascii="Arial" w:hAnsi="Arial" w:eastAsia="Times New Roman" w:cs="Times New Roman"/>
        </w:rPr>
        <w:t>e extent of th</w:t>
      </w:r>
      <w:r w:rsidRPr="006A2B1E" w:rsidR="0025243B">
        <w:rPr>
          <w:rFonts w:ascii="Arial" w:hAnsi="Arial" w:eastAsia="Times New Roman" w:cs="Times New Roman"/>
        </w:rPr>
        <w:t>ese</w:t>
      </w:r>
      <w:r w:rsidRPr="006A2B1E">
        <w:rPr>
          <w:rFonts w:ascii="Arial" w:hAnsi="Arial" w:eastAsia="Times New Roman" w:cs="Times New Roman"/>
        </w:rPr>
        <w:t xml:space="preserve"> proposal</w:t>
      </w:r>
      <w:r w:rsidRPr="006A2B1E" w:rsidR="0025243B">
        <w:rPr>
          <w:rFonts w:ascii="Arial" w:hAnsi="Arial" w:eastAsia="Times New Roman" w:cs="Times New Roman"/>
        </w:rPr>
        <w:t>s</w:t>
      </w:r>
      <w:r w:rsidRPr="006A2B1E" w:rsidR="00FD11D9">
        <w:rPr>
          <w:rFonts w:ascii="Arial" w:hAnsi="Arial" w:eastAsia="Times New Roman" w:cs="Times New Roman"/>
        </w:rPr>
        <w:t xml:space="preserve">, more detailed drawings are available via our consultation page at </w:t>
      </w:r>
      <w:hyperlink w:history="1" r:id="rId11">
        <w:r w:rsidRPr="006A2B1E" w:rsidR="00FD11D9">
          <w:rPr>
            <w:rStyle w:val="Hyperlink"/>
            <w:rFonts w:ascii="Arial" w:hAnsi="Arial" w:eastAsia="Times New Roman" w:cs="Times New Roman"/>
            <w:color w:val="auto"/>
          </w:rPr>
          <w:t>consultation@suffolkhighways.org</w:t>
        </w:r>
      </w:hyperlink>
      <w:r w:rsidRPr="006A2B1E" w:rsidR="00FD11D9">
        <w:rPr>
          <w:rFonts w:ascii="Arial" w:hAnsi="Arial" w:eastAsia="Times New Roman" w:cs="Times New Roman"/>
        </w:rPr>
        <w:t xml:space="preserve"> or upon a request at the address below.</w:t>
      </w:r>
    </w:p>
    <w:p w:rsidRPr="003A5D5D" w:rsidR="007865C6" w:rsidP="007865C6" w:rsidRDefault="007865C6" w14:paraId="60CFEC39" w14:textId="4DF63A0C">
      <w:pPr>
        <w:keepLines/>
        <w:jc w:val="both"/>
        <w:rPr>
          <w:rFonts w:ascii="Arial" w:hAnsi="Arial" w:eastAsia="Times New Roman" w:cs="Times New Roman"/>
        </w:rPr>
      </w:pPr>
    </w:p>
    <w:p w:rsidRPr="00215F36" w:rsidR="002121AB" w:rsidP="002121AB" w:rsidRDefault="002121AB" w14:paraId="6D63378F" w14:textId="73F6BA0E">
      <w:pPr>
        <w:pStyle w:val="BodyText"/>
        <w:spacing w:after="0"/>
        <w:jc w:val="both"/>
        <w:rPr>
          <w:color w:val="0070C0"/>
          <w:sz w:val="24"/>
          <w:szCs w:val="24"/>
        </w:rPr>
      </w:pPr>
      <w:r w:rsidRPr="009C5A2A">
        <w:rPr>
          <w:sz w:val="24"/>
          <w:szCs w:val="24"/>
        </w:rPr>
        <w:t xml:space="preserve">I would welcome any comments or concerns </w:t>
      </w:r>
      <w:r>
        <w:rPr>
          <w:sz w:val="24"/>
          <w:szCs w:val="24"/>
        </w:rPr>
        <w:t>that you have relating to the proposal</w:t>
      </w:r>
      <w:r w:rsidRPr="009C5A2A">
        <w:rPr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</w:t>
      </w:r>
      <w:r w:rsidRPr="009C5A2A">
        <w:rPr>
          <w:sz w:val="24"/>
          <w:szCs w:val="24"/>
        </w:rPr>
        <w:t>Any comments</w:t>
      </w:r>
      <w:r w:rsidR="001F0027">
        <w:rPr>
          <w:sz w:val="24"/>
          <w:szCs w:val="24"/>
        </w:rPr>
        <w:t xml:space="preserve"> that you wish to make</w:t>
      </w:r>
      <w:r w:rsidRPr="009C5A2A">
        <w:rPr>
          <w:sz w:val="24"/>
          <w:szCs w:val="24"/>
        </w:rPr>
        <w:t xml:space="preserve"> </w:t>
      </w:r>
      <w:r w:rsidR="005D1D0C">
        <w:rPr>
          <w:sz w:val="24"/>
          <w:szCs w:val="24"/>
        </w:rPr>
        <w:t>can be</w:t>
      </w:r>
      <w:r w:rsidRPr="009C5A2A">
        <w:rPr>
          <w:sz w:val="24"/>
          <w:szCs w:val="24"/>
        </w:rPr>
        <w:t xml:space="preserve"> </w:t>
      </w:r>
      <w:r w:rsidR="001F0027">
        <w:rPr>
          <w:sz w:val="24"/>
          <w:szCs w:val="24"/>
        </w:rPr>
        <w:t>submitted</w:t>
      </w:r>
      <w:r w:rsidRPr="009C5A2A">
        <w:rPr>
          <w:sz w:val="24"/>
          <w:szCs w:val="24"/>
        </w:rPr>
        <w:t xml:space="preserve"> using the e</w:t>
      </w:r>
      <w:r w:rsidR="001F0027">
        <w:rPr>
          <w:sz w:val="24"/>
          <w:szCs w:val="24"/>
        </w:rPr>
        <w:t>-</w:t>
      </w:r>
      <w:r w:rsidRPr="009C5A2A">
        <w:rPr>
          <w:sz w:val="24"/>
          <w:szCs w:val="24"/>
        </w:rPr>
        <w:t>mail address at the top of this letter</w:t>
      </w:r>
      <w:r>
        <w:rPr>
          <w:sz w:val="24"/>
          <w:szCs w:val="24"/>
        </w:rPr>
        <w:t xml:space="preserve"> or by letter to Phoenix House, 3 Goddard Road, Ipswich, IP1 5NP. </w:t>
      </w:r>
      <w:r w:rsidRPr="009C5A2A">
        <w:rPr>
          <w:sz w:val="24"/>
          <w:szCs w:val="24"/>
        </w:rPr>
        <w:t>All comments must be received by</w:t>
      </w:r>
      <w:r>
        <w:rPr>
          <w:sz w:val="24"/>
          <w:szCs w:val="24"/>
        </w:rPr>
        <w:t xml:space="preserve"> </w:t>
      </w:r>
      <w:r w:rsidR="00F153B1">
        <w:rPr>
          <w:sz w:val="24"/>
          <w:szCs w:val="24"/>
        </w:rPr>
        <w:t>19</w:t>
      </w:r>
      <w:r w:rsidRPr="008234FD">
        <w:rPr>
          <w:sz w:val="24"/>
          <w:szCs w:val="24"/>
          <w:vertAlign w:val="superscript"/>
        </w:rPr>
        <w:t>th</w:t>
      </w:r>
      <w:r w:rsidRPr="0019186E">
        <w:rPr>
          <w:sz w:val="24"/>
          <w:szCs w:val="24"/>
        </w:rPr>
        <w:t xml:space="preserve"> </w:t>
      </w:r>
      <w:r w:rsidR="00F153B1">
        <w:rPr>
          <w:sz w:val="24"/>
          <w:szCs w:val="24"/>
        </w:rPr>
        <w:t>July</w:t>
      </w:r>
      <w:r w:rsidRPr="0019186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19186E">
        <w:rPr>
          <w:sz w:val="24"/>
          <w:szCs w:val="24"/>
        </w:rPr>
        <w:t>.</w:t>
      </w:r>
    </w:p>
    <w:p w:rsidRPr="00E04F1C" w:rsidR="007865C6" w:rsidP="007865C6" w:rsidRDefault="007865C6" w14:paraId="3C62D12C" w14:textId="789AA0EA">
      <w:pPr>
        <w:rPr>
          <w:rFonts w:ascii="Arial" w:hAnsi="Arial" w:cs="Arial"/>
        </w:rPr>
      </w:pPr>
    </w:p>
    <w:p w:rsidR="007865C6" w:rsidP="007865C6" w:rsidRDefault="007865C6" w14:paraId="35FF529C" w14:textId="7D05AF77">
      <w:pPr>
        <w:rPr>
          <w:rFonts w:ascii="Arial" w:hAnsi="Arial" w:cs="Arial"/>
        </w:rPr>
      </w:pPr>
      <w:r w:rsidRPr="00E04F1C">
        <w:rPr>
          <w:rFonts w:ascii="Arial" w:hAnsi="Arial" w:cs="Arial"/>
        </w:rPr>
        <w:t>Yours sincerely</w:t>
      </w:r>
    </w:p>
    <w:p w:rsidR="007865C6" w:rsidP="007865C6" w:rsidRDefault="007865C6" w14:paraId="1F110B68" w14:textId="0533D858">
      <w:pPr>
        <w:pStyle w:val="NoSpacing"/>
        <w:rPr>
          <w:rFonts w:ascii="Arial" w:hAnsi="Arial" w:cs="Arial"/>
        </w:rPr>
      </w:pPr>
      <w:r w:rsidRPr="003A5D5D">
        <w:rPr>
          <w:rFonts w:ascii="Arial" w:hAnsi="Arial" w:eastAsia="Times New Roman" w:cs="Times New Roman"/>
          <w:kern w:val="0"/>
          <w:sz w:val="20"/>
          <w:szCs w:val="20"/>
          <w14:ligatures w14:val="none"/>
        </w:rPr>
        <w:object w:dxaOrig="7079" w:dyaOrig="4186" w14:anchorId="1D83682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31.5pt;height:67pt" o:ole="" type="#_x0000_t75">
            <v:imagedata o:title="" r:id="rId12"/>
          </v:shape>
          <o:OLEObject Type="Embed" ProgID="PBrush" ShapeID="_x0000_i1025" DrawAspect="Content" ObjectID="_1780817889" r:id="rId13"/>
        </w:object>
      </w:r>
    </w:p>
    <w:p w:rsidRPr="00E04F1C" w:rsidR="007865C6" w:rsidP="007865C6" w:rsidRDefault="007865C6" w14:paraId="6BEF5B5D" w14:textId="5B0518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Design Engineer – LHB and Minor works Team</w:t>
      </w:r>
    </w:p>
    <w:p w:rsidR="005E5624" w:rsidP="00156312" w:rsidRDefault="005E5624" w14:paraId="461FD023" w14:textId="18BEA810"/>
    <w:p w:rsidR="000926FF" w:rsidP="00882A29" w:rsidRDefault="000926FF" w14:paraId="68219B63" w14:textId="634A6336"/>
    <w:p w:rsidR="004A22A9" w:rsidP="00882A29" w:rsidRDefault="004A22A9" w14:paraId="4FA4ACA2" w14:textId="77777777"/>
    <w:p w:rsidR="004A22A9" w:rsidP="00882A29" w:rsidRDefault="004A22A9" w14:paraId="049C3F46" w14:textId="77777777"/>
    <w:p w:rsidR="004A22A9" w:rsidP="00882A29" w:rsidRDefault="004A22A9" w14:paraId="5C824D3F" w14:textId="77777777"/>
    <w:p w:rsidR="004A22A9" w:rsidP="00882A29" w:rsidRDefault="004A22A9" w14:paraId="0C676596" w14:textId="77777777"/>
    <w:p w:rsidR="004A22A9" w:rsidP="00882A29" w:rsidRDefault="004A22A9" w14:paraId="1E8BD494" w14:textId="77777777"/>
    <w:p w:rsidR="004A22A9" w:rsidP="00882A29" w:rsidRDefault="004A22A9" w14:paraId="07A34B21" w14:textId="77777777"/>
    <w:p w:rsidR="004A22A9" w:rsidP="00882A29" w:rsidRDefault="004A22A9" w14:paraId="132CE8CD" w14:textId="77777777"/>
    <w:p w:rsidR="004A22A9" w:rsidP="00882A29" w:rsidRDefault="004A22A9" w14:paraId="39188650" w14:textId="77777777"/>
    <w:p w:rsidR="004A22A9" w:rsidP="00882A29" w:rsidRDefault="004A22A9" w14:paraId="0AE67214" w14:textId="77777777"/>
    <w:p w:rsidR="004A22A9" w:rsidP="00882A29" w:rsidRDefault="004A22A9" w14:paraId="0384F526" w14:textId="77777777"/>
    <w:p w:rsidR="004A22A9" w:rsidP="00882A29" w:rsidRDefault="004A22A9" w14:paraId="614EFDBE" w14:textId="77777777"/>
    <w:p w:rsidR="004A22A9" w:rsidP="00882A29" w:rsidRDefault="004A22A9" w14:paraId="19383BC8" w14:textId="77777777"/>
    <w:p w:rsidR="004A22A9" w:rsidP="00123A5D" w:rsidRDefault="00FB0808" w14:paraId="3633049F" w14:textId="2836ABCD">
      <w:pPr>
        <w:jc w:val="center"/>
      </w:pPr>
      <w:r>
        <w:rPr>
          <w:noProof/>
        </w:rPr>
        <w:drawing>
          <wp:inline distT="0" distB="0" distL="0" distR="0" wp14:anchorId="546990B8" wp14:editId="7E8847A9">
            <wp:extent cx="5739742" cy="8045450"/>
            <wp:effectExtent l="0" t="0" r="0" b="0"/>
            <wp:docPr id="1899599760" name="Picture 3" descr="A map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99760" name="Picture 3" descr="A map of a roa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835" cy="80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2A9" w:rsidSect="00CA2E3D">
      <w:headerReference w:type="default" r:id="rId15"/>
      <w:footerReference w:type="defaul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CFA4" w14:textId="77777777" w:rsidR="00AF3F9B" w:rsidRDefault="00AF3F9B" w:rsidP="00D44DA0">
      <w:r>
        <w:separator/>
      </w:r>
    </w:p>
  </w:endnote>
  <w:endnote w:type="continuationSeparator" w:id="0">
    <w:p w14:paraId="346D4C56" w14:textId="77777777" w:rsidR="00AF3F9B" w:rsidRDefault="00AF3F9B" w:rsidP="00D4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pton Book">
    <w:altName w:val="Calibri"/>
    <w:panose1 w:val="00000000000000000000"/>
    <w:charset w:val="00"/>
    <w:family w:val="swiss"/>
    <w:notTrueType/>
    <w:pitch w:val="variable"/>
    <w:sig w:usb0="00000001" w:usb1="0000002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5732" w14:textId="2B695AAB" w:rsidR="00D04515" w:rsidRDefault="00310B2B" w:rsidP="00D04515">
    <w:pPr>
      <w:pStyle w:val="Footer"/>
      <w:tabs>
        <w:tab w:val="clear" w:pos="4513"/>
        <w:tab w:val="clear" w:pos="9026"/>
        <w:tab w:val="left" w:pos="2751"/>
      </w:tabs>
    </w:pPr>
    <w:r>
      <w:t>`</w:t>
    </w:r>
    <w:r w:rsidR="00D045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A369" w14:textId="77777777" w:rsidR="00AF3F9B" w:rsidRDefault="00AF3F9B" w:rsidP="00D44DA0">
      <w:r>
        <w:separator/>
      </w:r>
    </w:p>
  </w:footnote>
  <w:footnote w:type="continuationSeparator" w:id="0">
    <w:p w14:paraId="49A62669" w14:textId="77777777" w:rsidR="00AF3F9B" w:rsidRDefault="00AF3F9B" w:rsidP="00D4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FD67" w14:textId="508B2B6A" w:rsidR="009A1FC3" w:rsidRDefault="00390D0E" w:rsidP="00660189">
    <w:pPr>
      <w:pStyle w:val="Header"/>
      <w:tabs>
        <w:tab w:val="clear" w:pos="4513"/>
        <w:tab w:val="clear" w:pos="9026"/>
        <w:tab w:val="left" w:pos="639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F700E" wp14:editId="5364020E">
          <wp:simplePos x="0" y="0"/>
          <wp:positionH relativeFrom="column">
            <wp:posOffset>3918822</wp:posOffset>
          </wp:positionH>
          <wp:positionV relativeFrom="paragraph">
            <wp:posOffset>-334664</wp:posOffset>
          </wp:positionV>
          <wp:extent cx="2522220" cy="1118870"/>
          <wp:effectExtent l="0" t="0" r="0" b="0"/>
          <wp:wrapTight wrapText="bothSides">
            <wp:wrapPolygon edited="0">
              <wp:start x="2773" y="6620"/>
              <wp:lineTo x="1795" y="8826"/>
              <wp:lineTo x="816" y="11768"/>
              <wp:lineTo x="816" y="14343"/>
              <wp:lineTo x="2121" y="19124"/>
              <wp:lineTo x="2447" y="19859"/>
              <wp:lineTo x="11583" y="20595"/>
              <wp:lineTo x="17130" y="20595"/>
              <wp:lineTo x="17782" y="19124"/>
              <wp:lineTo x="19251" y="19124"/>
              <wp:lineTo x="20556" y="16182"/>
              <wp:lineTo x="20556" y="10297"/>
              <wp:lineTo x="15662" y="8459"/>
              <wp:lineTo x="5057" y="6620"/>
              <wp:lineTo x="2773" y="662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194"/>
                  <a:stretch/>
                </pic:blipFill>
                <pic:spPr bwMode="auto">
                  <a:xfrm>
                    <a:off x="0" y="0"/>
                    <a:ext cx="252222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4B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31D89" wp14:editId="6293A97C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469900" cy="10773410"/>
              <wp:effectExtent l="0" t="0" r="6350" b="88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900" cy="1077341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EA397"/>
                          </a:gs>
                          <a:gs pos="100000">
                            <a:srgbClr val="0063A2"/>
                          </a:gs>
                        </a:gsLst>
                        <a:lin ang="81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14698E" w14:textId="2C1A96C3" w:rsidR="00D329FD" w:rsidRPr="00D329FD" w:rsidRDefault="00695E81" w:rsidP="00D329FD">
                          <w:pPr>
                            <w:ind w:firstLine="72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Working together to build a positive legacy for Suffolk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31D89" id="Rectangle 2" o:spid="_x0000_s1027" style="position:absolute;margin-left:0;margin-top:-36pt;width:37pt;height:848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" fillcolor="#3ea397" stroked="f" strokeweight="1pt">
              <v:fill color2="#0063a2" angle="315" focus="100%" type="gradient">
                <o:fill v:ext="view" type="gradientUnscaled"/>
              </v:fill>
              <v:textbox style="layout-flow:vertical;mso-layout-flow-alt:bottom-to-top">
                <w:txbxContent>
                  <w:p w14:paraId="4D14698E" w14:textId="2C1A96C3" w:rsidR="00D329FD" w:rsidRPr="00D329FD" w:rsidRDefault="00695E81" w:rsidP="00D329FD">
                    <w:pPr>
                      <w:ind w:firstLine="72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Working together to build a positive legacy for Suffolk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6601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57E"/>
    <w:multiLevelType w:val="hybridMultilevel"/>
    <w:tmpl w:val="C1EC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A33"/>
    <w:multiLevelType w:val="hybridMultilevel"/>
    <w:tmpl w:val="513C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BCA"/>
    <w:multiLevelType w:val="hybridMultilevel"/>
    <w:tmpl w:val="0A82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46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DF8"/>
    <w:multiLevelType w:val="hybridMultilevel"/>
    <w:tmpl w:val="7BFA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21B48"/>
    <w:multiLevelType w:val="hybridMultilevel"/>
    <w:tmpl w:val="9C22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1FDA"/>
    <w:multiLevelType w:val="hybridMultilevel"/>
    <w:tmpl w:val="2A7C553A"/>
    <w:lvl w:ilvl="0" w:tplc="16E0F0C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446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962E0"/>
    <w:multiLevelType w:val="hybridMultilevel"/>
    <w:tmpl w:val="460A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89324">
    <w:abstractNumId w:val="6"/>
  </w:num>
  <w:num w:numId="2" w16cid:durableId="2135050637">
    <w:abstractNumId w:val="3"/>
  </w:num>
  <w:num w:numId="3" w16cid:durableId="1597710692">
    <w:abstractNumId w:val="4"/>
  </w:num>
  <w:num w:numId="4" w16cid:durableId="1122382313">
    <w:abstractNumId w:val="0"/>
  </w:num>
  <w:num w:numId="5" w16cid:durableId="1673338095">
    <w:abstractNumId w:val="1"/>
  </w:num>
  <w:num w:numId="6" w16cid:durableId="1780023297">
    <w:abstractNumId w:val="5"/>
  </w:num>
  <w:num w:numId="7" w16cid:durableId="1368221072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983017458"/>
  </wne:recipientData>
  <wne:recipientData>
    <wne:active wne:val="1"/>
    <wne:hash wne:val="583284206"/>
  </wne:recipientData>
  <wne:recipientData>
    <wne:active wne:val="1"/>
    <wne:hash wne:val="1957372290"/>
  </wne:recipientData>
  <wne:recipientData>
    <wne:active wne:val="1"/>
    <wne:hash wne:val="-929927958"/>
  </wne:recipientData>
  <wne:recipientData>
    <wne:active wne:val="1"/>
    <wne:hash wne:val="50278470"/>
  </wne:recipientData>
  <wne:recipientData>
    <wne:active wne:val="1"/>
    <wne:hash wne:val="1990041606"/>
  </wne:recipientData>
  <wne:recipientData>
    <wne:active wne:val="1"/>
    <wne:hash wne:val="-1759137246"/>
  </wne:recipientData>
  <wne:recipientData>
    <wne:active wne:val="1"/>
    <wne:hash wne:val="120662592"/>
  </wne:recipientData>
  <wne:recipientData>
    <wne:active wne:val="1"/>
    <wne:hash wne:val="-927822630"/>
  </wne:recipientData>
  <wne:recipientData>
    <wne:active wne:val="1"/>
    <wne:hash wne:val="-1382034384"/>
  </wne:recipientData>
  <wne:recipientData>
    <wne:active wne:val="1"/>
    <wne:hash wne:val="1055607166"/>
  </wne:recipientData>
  <wne:recipientData>
    <wne:active wne:val="1"/>
    <wne:hash wne:val="-1696121588"/>
  </wne:recipientData>
  <wne:recipientData>
    <wne:active wne:val="1"/>
    <wne:hash wne:val="-737230314"/>
  </wne:recipientData>
  <wne:recipientData>
    <wne:active wne:val="1"/>
    <wne:hash wne:val="1843545280"/>
  </wne:recipientData>
  <wne:recipientData>
    <wne:active wne:val="1"/>
    <wne:hash wne:val="-1807692542"/>
  </wne:recipientData>
  <wne:recipientData>
    <wne:active wne:val="1"/>
    <wne:hash wne:val="1573511177"/>
  </wne:recipientData>
  <wne:recipientData>
    <wne:active wne:val="1"/>
    <wne:hash wne:val="-187807484"/>
  </wne:recipientData>
  <wne:recipientData>
    <wne:active wne:val="1"/>
    <wne:hash wne:val="-1480346540"/>
  </wne:recipientData>
  <wne:recipientData>
    <wne:active wne:val="1"/>
    <wne:hash wne:val="1954834330"/>
  </wne:recipientData>
  <wne:recipientData>
    <wne:active wne:val="1"/>
    <wne:hash wne:val="-690080715"/>
  </wne:recipientData>
  <wne:recipientData>
    <wne:active wne:val="1"/>
    <wne:hash wne:val="963980575"/>
  </wne:recipientData>
  <wne:recipientData>
    <wne:active wne:val="1"/>
    <wne:hash wne:val="-1958809813"/>
  </wne:recipientData>
  <wne:recipientData>
    <wne:active wne:val="1"/>
    <wne:hash wne:val="461707344"/>
  </wne:recipientData>
  <wne:recipientData>
    <wne:active wne:val="1"/>
    <wne:hash wne:val="-40565887"/>
  </wne:recipientData>
  <wne:recipientData>
    <wne:active wne:val="1"/>
    <wne:hash wne:val="-542839118"/>
  </wne:recipientData>
  <wne:recipientData>
    <wne:active wne:val="1"/>
    <wne:hash wne:val="-1045112349"/>
  </wne:recipientData>
  <wne:recipientData>
    <wne:active wne:val="1"/>
    <wne:hash wne:val="-1547385580"/>
  </wne:recipientData>
  <wne:recipientData>
    <wne:active wne:val="1"/>
    <wne:hash wne:val="82655072"/>
  </wne:recipientData>
  <wne:recipientData>
    <wne:active wne:val="1"/>
    <wne:hash wne:val="1319012209"/>
  </wne:recipientData>
  <wne:recipientData>
    <wne:active wne:val="1"/>
    <wne:hash wne:val="816738978"/>
  </wne:recipientData>
  <wne:recipientData>
    <wne:active wne:val="1"/>
    <wne:hash wne:val="-911576477"/>
  </wne:recipientData>
  <wne:recipientData>
    <wne:active wne:val="1"/>
    <wne:hash wne:val="314465747"/>
  </wne:recipientData>
  <wne:recipientData>
    <wne:active wne:val="1"/>
    <wne:hash wne:val="495666325"/>
  </wne:recipientData>
  <wne:recipientData>
    <wne:active wne:val="1"/>
    <wne:hash wne:val="738488792"/>
  </wne:recipientData>
  <wne:recipientData>
    <wne:active wne:val="1"/>
    <wne:hash wne:val="1743035254"/>
  </wne:recipientData>
  <wne:recipientData>
    <wne:active wne:val="1"/>
    <wne:hash wne:val="-409303246"/>
  </wne:recipientData>
  <wne:recipientData>
    <wne:active wne:val="1"/>
    <wne:hash wne:val="1240762023"/>
  </wne:recipientData>
  <wne:recipientData>
    <wne:active wne:val="1"/>
    <wne:hash wne:val="-1007061026"/>
  </wne:recipientData>
  <wne:recipientData>
    <wne:active wne:val="1"/>
    <wne:hash wne:val="1197754898"/>
  </wne:recipientData>
  <wne:recipientData>
    <wne:active wne:val="1"/>
    <wne:hash wne:val="1237176098"/>
  </wne:recipientData>
  <wne:recipientData>
    <wne:active wne:val="1"/>
    <wne:hash wne:val="-649728402"/>
  </wne:recipientData>
  <wne:recipientData>
    <wne:active wne:val="1"/>
    <wne:hash wne:val="-1094180742"/>
  </wne:recipientData>
  <wne:recipientData>
    <wne:active wne:val="1"/>
    <wne:hash wne:val="-417418"/>
  </wne:recipientData>
  <wne:recipientData>
    <wne:active wne:val="1"/>
    <wne:hash wne:val="-901544830"/>
  </wne:recipientData>
  <wne:recipientData>
    <wne:active wne:val="1"/>
    <wne:hash wne:val="-170490042"/>
  </wne:recipientData>
  <wne:recipientData>
    <wne:active wne:val="1"/>
    <wne:hash wne:val="1047014012"/>
  </wne:recipientData>
  <wne:recipientData>
    <wne:active wne:val="1"/>
    <wne:hash wne:val="1156008800"/>
  </wne:recipientData>
  <wne:recipientData>
    <wne:active wne:val="1"/>
    <wne:hash wne:val="2130342192"/>
  </wne:recipientData>
  <wne:recipientData>
    <wne:active wne:val="1"/>
    <wne:hash wne:val="347668460"/>
  </wne:recipientData>
  <wne:recipientData>
    <wne:active wne:val="1"/>
    <wne:hash wne:val="-460058530"/>
  </wne:recipientData>
  <wne:recipientData>
    <wne:active wne:val="1"/>
    <wne:hash wne:val="-68517396"/>
  </wne:recipientData>
  <wne:recipientData>
    <wne:active wne:val="1"/>
    <wne:hash wne:val="23495116"/>
  </wne:recipientData>
  <wne:recipientData>
    <wne:active wne:val="1"/>
    <wne:hash wne:val="-706710897"/>
  </wne:recipientData>
  <wne:recipientData>
    <wne:active wne:val="1"/>
    <wne:hash wne:val="-1469135394"/>
  </wne:recipientData>
  <wne:recipientData>
    <wne:active wne:val="1"/>
    <wne:hash wne:val="-966862163"/>
  </wne:recipientData>
  <wne:recipientData>
    <wne:active wne:val="1"/>
    <wne:hash wne:val="-1971408625"/>
  </wne:recipientData>
  <wne:recipientData>
    <wne:active wne:val="1"/>
    <wne:hash wne:val="1176958404"/>
  </wne:recipientData>
  <wne:recipientData>
    <wne:active wne:val="1"/>
    <wne:hash wne:val="1821285440"/>
  </wne:recipientData>
  <wne:recipientData>
    <wne:active wne:val="1"/>
    <wne:hash wne:val="-1813058880"/>
  </wne:recipientData>
  <wne:recipientData>
    <wne:active wne:val="1"/>
    <wne:hash wne:val="1755449544"/>
  </wne:recipientData>
  <wne:recipientData>
    <wne:active wne:val="1"/>
    <wne:hash wne:val="-1797084324"/>
  </wne:recipientData>
  <wne:recipientData>
    <wne:active wne:val="1"/>
    <wne:hash wne:val="-1321839660"/>
  </wne:recipientData>
  <wne:recipientData>
    <wne:active wne:val="1"/>
    <wne:hash wne:val="1816855524"/>
  </wne:recipientData>
  <wne:recipientData>
    <wne:active wne:val="1"/>
    <wne:hash wne:val="249874048"/>
  </wne:recipientData>
  <wne:recipientData>
    <wne:active wne:val="1"/>
    <wne:hash wne:val="609403758"/>
  </wne:recipientData>
  <wne:recipientData>
    <wne:active wne:val="1"/>
    <wne:hash wne:val="-2029900494"/>
  </wne:recipientData>
  <wne:recipientData>
    <wne:active wne:val="1"/>
    <wne:hash wne:val="-2147239298"/>
  </wne:recipientData>
  <wne:recipientData>
    <wne:active wne:val="1"/>
    <wne:hash wne:val="76442250"/>
  </wne:recipientData>
  <wne:recipientData>
    <wne:active wne:val="1"/>
    <wne:hash wne:val="-1642945726"/>
  </wne:recipientData>
  <wne:recipientData>
    <wne:active wne:val="1"/>
    <wne:hash wne:val="1815919056"/>
  </wne:recipientData>
  <wne:recipientData>
    <wne:active wne:val="1"/>
    <wne:hash wne:val="-695992794"/>
  </wne:recipientData>
  <wne:recipientData>
    <wne:active wne:val="1"/>
    <wne:hash wne:val="-1948235410"/>
  </wne:recipientData>
  <wne:recipientData>
    <wne:active wne:val="1"/>
    <wne:hash wne:val="-769018838"/>
  </wne:recipientData>
  <wne:recipientData>
    <wne:active wne:val="1"/>
    <wne:hash wne:val="-2122828148"/>
  </wne:recipientData>
  <wne:recipientData>
    <wne:active wne:val="1"/>
    <wne:hash wne:val="1921778898"/>
  </wne:recipientData>
  <wne:recipientData>
    <wne:active wne:val="1"/>
    <wne:hash wne:val="-310080970"/>
  </wne:recipientData>
  <wne:recipientData>
    <wne:active wne:val="1"/>
    <wne:hash wne:val="-1597975686"/>
  </wne:recipientData>
  <wne:recipientData>
    <wne:active wne:val="1"/>
    <wne:hash wne:val="1270802654"/>
  </wne:recipientData>
  <wne:recipientData>
    <wne:active wne:val="1"/>
    <wne:hash wne:val="1405037378"/>
  </wne:recipientData>
  <wne:recipientData>
    <wne:active wne:val="1"/>
    <wne:hash wne:val="-720725728"/>
  </wne:recipientData>
  <wne:recipientData>
    <wne:active wne:val="1"/>
    <wne:hash wne:val="-152268222"/>
  </wne:recipientData>
  <wne:recipientData>
    <wne:active wne:val="1"/>
    <wne:hash wne:val="-1408327980"/>
  </wne:recipientData>
  <wne:recipientData>
    <wne:active wne:val="1"/>
    <wne:hash wne:val="285800138"/>
  </wne:recipientData>
  <wne:recipientData>
    <wne:active wne:val="1"/>
    <wne:hash wne:val="151204113"/>
  </wne:recipientData>
  <wne:recipientData>
    <wne:active wne:val="1"/>
    <wne:hash wne:val="16608088"/>
  </wne:recipientData>
  <wne:recipientData>
    <wne:active wne:val="1"/>
    <wne:hash wne:val="-117987937"/>
  </wne:recipientData>
  <wne:recipientData>
    <wne:active wne:val="1"/>
    <wne:hash wne:val="-656372037"/>
  </wne:recipientData>
  <wne:recipientData>
    <wne:active wne:val="1"/>
    <wne:hash wne:val="-252583962"/>
  </wne:recipientData>
  <wne:recipientData>
    <wne:active wne:val="1"/>
    <wne:hash wne:val="420396163"/>
  </wne:recipientData>
  <wne:recipientData>
    <wne:active wne:val="1"/>
    <wne:hash wne:val="-521776012"/>
  </wne:recipientData>
  <wne:recipientData>
    <wne:active wne:val="1"/>
    <wne:hash wne:val="344152286"/>
  </wne:recipientData>
  <wne:recipientData>
    <wne:active wne:val="1"/>
    <wne:hash wne:val="1220687353"/>
  </wne:recipientData>
  <wne:recipientData>
    <wne:active wne:val="1"/>
    <wne:hash wne:val="143919153"/>
  </wne:recipientData>
  <wne:recipientData>
    <wne:active wne:val="1"/>
    <wne:hash wne:val="768477262"/>
  </wne:recipientData>
  <wne:recipientData>
    <wne:active wne:val="1"/>
    <wne:hash wne:val="951495303"/>
  </wne:recipientData>
  <wne:recipientData>
    <wne:active wne:val="1"/>
    <wne:hash wne:val="-1110889817"/>
  </wne:recipientData>
  <wne:recipientData>
    <wne:active wne:val="1"/>
    <wne:hash wne:val="-669218864"/>
  </wne:recipientData>
  <wne:recipientData>
    <wne:active wne:val="1"/>
    <wne:hash wne:val="413111203"/>
  </wne:recipientData>
  <wne:recipientData>
    <wne:active wne:val="1"/>
    <wne:hash wne:val="1086091328"/>
  </wne:recipientData>
  <wne:recipientData>
    <wne:active wne:val="1"/>
    <wne:hash wne:val="547707228"/>
  </wne:recipientData>
  <wne:recipientData>
    <wne:active wne:val="1"/>
    <wne:hash wne:val="682303253"/>
  </wne:recipientData>
  <wne:recipientData>
    <wne:active wne:val="1"/>
    <wne:hash wne:val="-1332391994"/>
  </wne:recipientData>
  <wne:recipientData>
    <wne:active wne:val="1"/>
    <wne:hash wne:val="274066748"/>
  </wne:recipientData>
  <wne:recipientData>
    <wne:active wne:val="1"/>
    <wne:hash wne:val="1879251028"/>
  </wne:recipientData>
  <wne:recipientData>
    <wne:active wne:val="1"/>
    <wne:hash wne:val="1521112243"/>
  </wne:recipientData>
  <wne:recipientData>
    <wne:active wne:val="1"/>
    <wne:hash wne:val="1100094058"/>
  </wne:recipientData>
  <wne:recipientData>
    <wne:active wne:val="1"/>
    <wne:hash wne:val="-267012438"/>
  </wne:recipientData>
  <wne:recipientData>
    <wne:active wne:val="1"/>
    <wne:hash wne:val="2069605537"/>
  </wne:recipientData>
  <wne:recipientData>
    <wne:active wne:val="1"/>
    <wne:hash wne:val="640859656"/>
  </wne:recipientData>
  <wne:recipientData>
    <wne:active wne:val="1"/>
    <wne:hash wne:val="-1749571932"/>
  </wne:recipientData>
  <wne:recipientData>
    <wne:active wne:val="1"/>
    <wne:hash wne:val="-1263316604"/>
  </wne:recipientData>
  <wne:recipientData>
    <wne:active wne:val="1"/>
    <wne:hash wne:val="-3187603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mailMerge>
    <w:mainDocumentType w:val="formLetters"/>
    <w:linkToQuery/>
    <w:dataType w:val="textFile"/>
    <w:connectString w:val=""/>
    <w:query w:val="SELECT * FROM R:\Transport &amp; Infrastructure\Infrastructure Mgmt\CE &amp; MW Team\LHB Parish Files - From Aug 22\Saxtead\Saxtead Green\Consultation\Residents  address Rev b.csv"/>
    <w:dataSource r:id="rId1"/>
    <w:viewMergedData/>
    <w:activeRecord w:val="112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BUILDING_NAME"/>
        <w:mappedName w:val="Address 1"/>
        <w:column w:val="3"/>
        <w:lid w:val="en-US"/>
      </w:fieldMapData>
      <w:fieldMapData>
        <w:type w:val="dbColumn"/>
        <w:name w:val="Address1"/>
        <w:mappedName w:val="Address 2"/>
        <w:column w:val="6"/>
        <w:lid w:val="en-US"/>
      </w:fieldMapData>
      <w:fieldMapData>
        <w:type w:val="dbColumn"/>
        <w:name w:val="TOWN_NAME"/>
        <w:mappedName w:val="City"/>
        <w:column w:val="7"/>
        <w:lid w:val="en-US"/>
      </w:fieldMapData>
      <w:fieldMapData>
        <w:type w:val="dbColumn"/>
        <w:name w:val="POST_TOWN"/>
        <w:mappedName w:val="State"/>
        <w:column w:val="8"/>
        <w:lid w:val="en-US"/>
      </w:fieldMapData>
      <w:fieldMapData>
        <w:type w:val="dbColumn"/>
        <w:name w:val="POSTCODE"/>
        <w:mappedName w:val="Postal Code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D6"/>
    <w:rsid w:val="00080DA7"/>
    <w:rsid w:val="000926FF"/>
    <w:rsid w:val="0009646C"/>
    <w:rsid w:val="001061D0"/>
    <w:rsid w:val="00115A42"/>
    <w:rsid w:val="00123A5D"/>
    <w:rsid w:val="00151081"/>
    <w:rsid w:val="001529BB"/>
    <w:rsid w:val="00153706"/>
    <w:rsid w:val="00156312"/>
    <w:rsid w:val="00163615"/>
    <w:rsid w:val="00164EA2"/>
    <w:rsid w:val="00195A6A"/>
    <w:rsid w:val="001D462C"/>
    <w:rsid w:val="001F0027"/>
    <w:rsid w:val="001F08F0"/>
    <w:rsid w:val="00205785"/>
    <w:rsid w:val="00211ECF"/>
    <w:rsid w:val="002121AB"/>
    <w:rsid w:val="00220142"/>
    <w:rsid w:val="00233D95"/>
    <w:rsid w:val="00251821"/>
    <w:rsid w:val="0025243B"/>
    <w:rsid w:val="00294102"/>
    <w:rsid w:val="00297FAF"/>
    <w:rsid w:val="002B017E"/>
    <w:rsid w:val="002D1F79"/>
    <w:rsid w:val="002F1296"/>
    <w:rsid w:val="0030691A"/>
    <w:rsid w:val="00310B2B"/>
    <w:rsid w:val="00390D0E"/>
    <w:rsid w:val="0039200B"/>
    <w:rsid w:val="00392BBC"/>
    <w:rsid w:val="003A2EFE"/>
    <w:rsid w:val="003A4DCB"/>
    <w:rsid w:val="003A53CC"/>
    <w:rsid w:val="003F0DFE"/>
    <w:rsid w:val="00436E02"/>
    <w:rsid w:val="00444AFF"/>
    <w:rsid w:val="0046299E"/>
    <w:rsid w:val="00464CE0"/>
    <w:rsid w:val="00486019"/>
    <w:rsid w:val="004A22A9"/>
    <w:rsid w:val="004A4C4A"/>
    <w:rsid w:val="004B1DF4"/>
    <w:rsid w:val="004C4D02"/>
    <w:rsid w:val="004D5584"/>
    <w:rsid w:val="005045BE"/>
    <w:rsid w:val="00521F8B"/>
    <w:rsid w:val="005257B8"/>
    <w:rsid w:val="00532C10"/>
    <w:rsid w:val="005343E7"/>
    <w:rsid w:val="0053702B"/>
    <w:rsid w:val="0055283A"/>
    <w:rsid w:val="00556219"/>
    <w:rsid w:val="0056107D"/>
    <w:rsid w:val="00571AE0"/>
    <w:rsid w:val="0057498D"/>
    <w:rsid w:val="005A0B95"/>
    <w:rsid w:val="005A0D95"/>
    <w:rsid w:val="005A634F"/>
    <w:rsid w:val="005C2789"/>
    <w:rsid w:val="005D1D0C"/>
    <w:rsid w:val="005E06B8"/>
    <w:rsid w:val="005E5624"/>
    <w:rsid w:val="0062412E"/>
    <w:rsid w:val="00653C84"/>
    <w:rsid w:val="00654DE4"/>
    <w:rsid w:val="00657184"/>
    <w:rsid w:val="00660189"/>
    <w:rsid w:val="0067358D"/>
    <w:rsid w:val="00674A44"/>
    <w:rsid w:val="00684BE2"/>
    <w:rsid w:val="00695E81"/>
    <w:rsid w:val="006A2B1E"/>
    <w:rsid w:val="006D624F"/>
    <w:rsid w:val="00706582"/>
    <w:rsid w:val="00716187"/>
    <w:rsid w:val="00723393"/>
    <w:rsid w:val="00723783"/>
    <w:rsid w:val="00737104"/>
    <w:rsid w:val="00743DCC"/>
    <w:rsid w:val="00765C10"/>
    <w:rsid w:val="00767D66"/>
    <w:rsid w:val="00776088"/>
    <w:rsid w:val="007865C6"/>
    <w:rsid w:val="007A13D0"/>
    <w:rsid w:val="007C62F5"/>
    <w:rsid w:val="007D028C"/>
    <w:rsid w:val="008043F2"/>
    <w:rsid w:val="00821194"/>
    <w:rsid w:val="00825AD0"/>
    <w:rsid w:val="00873DE3"/>
    <w:rsid w:val="00882A29"/>
    <w:rsid w:val="008A4336"/>
    <w:rsid w:val="008B0B40"/>
    <w:rsid w:val="008C0C50"/>
    <w:rsid w:val="008C5231"/>
    <w:rsid w:val="008E55EF"/>
    <w:rsid w:val="00914E40"/>
    <w:rsid w:val="00952A9C"/>
    <w:rsid w:val="00980AF7"/>
    <w:rsid w:val="00982335"/>
    <w:rsid w:val="00997683"/>
    <w:rsid w:val="009A1FC3"/>
    <w:rsid w:val="009C168F"/>
    <w:rsid w:val="009F0AB0"/>
    <w:rsid w:val="009F5736"/>
    <w:rsid w:val="00A03FD6"/>
    <w:rsid w:val="00A04774"/>
    <w:rsid w:val="00A07605"/>
    <w:rsid w:val="00A30A75"/>
    <w:rsid w:val="00A368D9"/>
    <w:rsid w:val="00A42F99"/>
    <w:rsid w:val="00A448A4"/>
    <w:rsid w:val="00A7009F"/>
    <w:rsid w:val="00A72236"/>
    <w:rsid w:val="00AC4774"/>
    <w:rsid w:val="00AC64BE"/>
    <w:rsid w:val="00AE7135"/>
    <w:rsid w:val="00AF3F9B"/>
    <w:rsid w:val="00B0703B"/>
    <w:rsid w:val="00B3682F"/>
    <w:rsid w:val="00B5237D"/>
    <w:rsid w:val="00B74F5E"/>
    <w:rsid w:val="00B80C46"/>
    <w:rsid w:val="00C4184A"/>
    <w:rsid w:val="00C74922"/>
    <w:rsid w:val="00C95744"/>
    <w:rsid w:val="00CA2E3D"/>
    <w:rsid w:val="00CA4087"/>
    <w:rsid w:val="00CD251F"/>
    <w:rsid w:val="00CD757B"/>
    <w:rsid w:val="00D04515"/>
    <w:rsid w:val="00D216C2"/>
    <w:rsid w:val="00D329FD"/>
    <w:rsid w:val="00D32ED8"/>
    <w:rsid w:val="00D33E69"/>
    <w:rsid w:val="00D44DA0"/>
    <w:rsid w:val="00D5320C"/>
    <w:rsid w:val="00D8507E"/>
    <w:rsid w:val="00D87038"/>
    <w:rsid w:val="00D913CF"/>
    <w:rsid w:val="00DA32E7"/>
    <w:rsid w:val="00DB39A5"/>
    <w:rsid w:val="00DD788F"/>
    <w:rsid w:val="00E11B1F"/>
    <w:rsid w:val="00E23B59"/>
    <w:rsid w:val="00E445B6"/>
    <w:rsid w:val="00E64A8B"/>
    <w:rsid w:val="00E824A2"/>
    <w:rsid w:val="00E92F90"/>
    <w:rsid w:val="00EA509F"/>
    <w:rsid w:val="00EC4CAD"/>
    <w:rsid w:val="00EF20DD"/>
    <w:rsid w:val="00F05A17"/>
    <w:rsid w:val="00F153B1"/>
    <w:rsid w:val="00F166BB"/>
    <w:rsid w:val="00FB0808"/>
    <w:rsid w:val="00FC2737"/>
    <w:rsid w:val="00FD11D9"/>
    <w:rsid w:val="00FF0791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1E4028"/>
  <w14:defaultImageDpi w14:val="32767"/>
  <w15:chartTrackingRefBased/>
  <w15:docId w15:val="{F5EFC26B-10ED-6248-A1D5-04E4159B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529BB"/>
    <w:rPr>
      <w:rFonts w:ascii="Campton Book" w:hAnsi="Campton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DA0"/>
  </w:style>
  <w:style w:type="paragraph" w:styleId="Footer">
    <w:name w:val="footer"/>
    <w:basedOn w:val="Normal"/>
    <w:link w:val="FooterChar"/>
    <w:uiPriority w:val="99"/>
    <w:unhideWhenUsed/>
    <w:rsid w:val="00D44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A0"/>
  </w:style>
  <w:style w:type="table" w:styleId="TableGrid">
    <w:name w:val="Table Grid"/>
    <w:basedOn w:val="TableNormal"/>
    <w:uiPriority w:val="99"/>
    <w:rsid w:val="00776088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">
    <w:name w:val="_heading3"/>
    <w:basedOn w:val="Normal"/>
    <w:uiPriority w:val="99"/>
    <w:rsid w:val="00776088"/>
    <w:pPr>
      <w:pBdr>
        <w:bottom w:val="dotted" w:sz="4" w:space="0" w:color="758B96"/>
      </w:pBdr>
      <w:spacing w:before="120" w:line="288" w:lineRule="auto"/>
    </w:pPr>
    <w:rPr>
      <w:rFonts w:ascii="Arial" w:eastAsia="Arial" w:hAnsi="Arial" w:cs="Times New Roman"/>
      <w:color w:val="0AB1CC"/>
      <w:sz w:val="28"/>
      <w:szCs w:val="22"/>
    </w:rPr>
  </w:style>
  <w:style w:type="paragraph" w:customStyle="1" w:styleId="heading3Linespacingsingle">
    <w:name w:val="_heading3 + Line spacing:  single"/>
    <w:basedOn w:val="Normal"/>
    <w:uiPriority w:val="99"/>
    <w:rsid w:val="005C2789"/>
    <w:pPr>
      <w:spacing w:after="160" w:line="256" w:lineRule="auto"/>
    </w:pPr>
    <w:rPr>
      <w:rFonts w:ascii="Arial" w:eastAsia="Arial" w:hAnsi="Arial" w:cs="Times New Roman"/>
      <w:sz w:val="22"/>
      <w:szCs w:val="22"/>
    </w:rPr>
  </w:style>
  <w:style w:type="paragraph" w:customStyle="1" w:styleId="heading3Linespacingsingle14pt">
    <w:name w:val="_heading3 + Line spacing:  single + 14 pt"/>
    <w:aliases w:val="Custom Color(RGB(10,177,204))"/>
    <w:basedOn w:val="Normal"/>
    <w:uiPriority w:val="99"/>
    <w:rsid w:val="00FF0791"/>
    <w:pPr>
      <w:spacing w:line="288" w:lineRule="auto"/>
      <w:ind w:left="720" w:hanging="360"/>
    </w:pPr>
    <w:rPr>
      <w:rFonts w:ascii="Arial" w:eastAsia="Arial" w:hAnsi="Arial" w:cs="Times New Roman"/>
      <w:color w:val="00446F"/>
      <w:sz w:val="18"/>
      <w:szCs w:val="22"/>
    </w:rPr>
  </w:style>
  <w:style w:type="paragraph" w:styleId="ListParagraph">
    <w:name w:val="List Paragraph"/>
    <w:basedOn w:val="Normal"/>
    <w:uiPriority w:val="99"/>
    <w:qFormat/>
    <w:rsid w:val="009F5736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ullet1">
    <w:name w:val="_Bullet1"/>
    <w:basedOn w:val="Normal"/>
    <w:uiPriority w:val="99"/>
    <w:rsid w:val="00A30A75"/>
    <w:pPr>
      <w:numPr>
        <w:numId w:val="6"/>
      </w:numPr>
      <w:spacing w:line="288" w:lineRule="auto"/>
    </w:pPr>
    <w:rPr>
      <w:rFonts w:ascii="Arial" w:eastAsia="Arial" w:hAnsi="Arial" w:cs="Times New Roman"/>
      <w:color w:val="00446F"/>
      <w:sz w:val="18"/>
      <w:szCs w:val="22"/>
    </w:rPr>
  </w:style>
  <w:style w:type="paragraph" w:styleId="NoSpacing">
    <w:name w:val="No Spacing"/>
    <w:uiPriority w:val="1"/>
    <w:qFormat/>
    <w:rsid w:val="00156312"/>
    <w:rPr>
      <w:kern w:val="2"/>
      <w:sz w:val="22"/>
      <w:szCs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10B2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121AB"/>
    <w:pPr>
      <w:keepLines/>
      <w:spacing w:after="24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21AB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53C8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@suffolkhighway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R:\Transport%20&amp;%20Infrastructure\Infrastructure%20Mgmt\CE%20&amp;%20MW%20Team\LHB%20Parish%20Files%20-%20From%20Aug%2022\Saxtead\Saxtead%20Green\Consultation\Residents%20%20address%20Rev%20b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52BCE97D9AD4782B7AD73874720D3" ma:contentTypeVersion="10" ma:contentTypeDescription="Create a new document." ma:contentTypeScope="" ma:versionID="1b09711464b65723f642aff70c715ffc">
  <xsd:schema xmlns:xsd="http://www.w3.org/2001/XMLSchema" xmlns:xs="http://www.w3.org/2001/XMLSchema" xmlns:p="http://schemas.microsoft.com/office/2006/metadata/properties" xmlns:ns2="f60ed22b-5631-4b8d-b00e-e906306b5ec5" targetNamespace="http://schemas.microsoft.com/office/2006/metadata/properties" ma:root="true" ma:fieldsID="2b126b106f80063487bfb9cc543f896e" ns2:_="">
    <xsd:import namespace="f60ed22b-5631-4b8d-b00e-e906306b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cumentRef" minOccurs="0"/>
                <xsd:element ref="ns2:SCCOwner" minOccurs="0"/>
                <xsd:element ref="ns2:MilestoneOwner" minOccurs="0"/>
                <xsd:element ref="ns2:ApprovalStatus" minOccurs="0"/>
                <xsd:element ref="ns2:LastReview" minOccurs="0"/>
                <xsd:element ref="ns2:NextPlannedReview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d22b-5631-4b8d-b00e-e906306b5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Ref" ma:index="11" nillable="true" ma:displayName="Document Ref" ma:format="Dropdown" ma:internalName="DocumentRef">
      <xsd:simpleType>
        <xsd:restriction base="dms:Text">
          <xsd:maxLength value="255"/>
        </xsd:restriction>
      </xsd:simpleType>
    </xsd:element>
    <xsd:element name="SCCOwner" ma:index="12" nillable="true" ma:displayName="SCC Owner" ma:format="Dropdown" ma:list="UserInfo" ma:SharePointGroup="0" ma:internalName="SCC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lestoneOwner" ma:index="13" nillable="true" ma:displayName="Milestone Owner" ma:format="Dropdown" ma:list="UserInfo" ma:SharePointGroup="0" ma:internalName="Milestone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Status" ma:index="14" nillable="true" ma:displayName="Approval Status" ma:format="Dropdown" ma:internalName="ApprovalStatus">
      <xsd:simpleType>
        <xsd:restriction base="dms:Choice">
          <xsd:enumeration value="Approved"/>
          <xsd:enumeration value="Pending"/>
        </xsd:restriction>
      </xsd:simpleType>
    </xsd:element>
    <xsd:element name="LastReview" ma:index="15" nillable="true" ma:displayName="Last Review" ma:format="DateOnly" ma:internalName="LastReview">
      <xsd:simpleType>
        <xsd:restriction base="dms:DateTime"/>
      </xsd:simpleType>
    </xsd:element>
    <xsd:element name="NextPlannedReview" ma:index="16" nillable="true" ma:displayName="Next Planned Review" ma:format="DateOnly" ma:internalName="NextPlannedReview">
      <xsd:simpleType>
        <xsd:restriction base="dms:DateTime"/>
      </xsd:simpleType>
    </xsd:element>
    <xsd:element name="DocType" ma:index="17" nillable="true" ma:displayName="Doc Type" ma:format="Dropdown" ma:internalName="DocType">
      <xsd:simpleType>
        <xsd:restriction base="dms:Choice">
          <xsd:enumeration value="Process"/>
          <xsd:enumeration value="Procedure"/>
          <xsd:enumeration value="Plan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f60ed22b-5631-4b8d-b00e-e906306b5ec5" xsi:nil="true"/>
    <NextPlannedReview xmlns="f60ed22b-5631-4b8d-b00e-e906306b5ec5" xsi:nil="true"/>
    <MilestoneOwner xmlns="f60ed22b-5631-4b8d-b00e-e906306b5ec5">
      <UserInfo>
        <DisplayName/>
        <AccountId xsi:nil="true"/>
        <AccountType/>
      </UserInfo>
    </MilestoneOwner>
    <LastReview xmlns="f60ed22b-5631-4b8d-b00e-e906306b5ec5" xsi:nil="true"/>
    <DocumentRef xmlns="f60ed22b-5631-4b8d-b00e-e906306b5ec5" xsi:nil="true"/>
    <SCCOwner xmlns="f60ed22b-5631-4b8d-b00e-e906306b5ec5">
      <UserInfo>
        <DisplayName/>
        <AccountId xsi:nil="true"/>
        <AccountType/>
      </UserInfo>
    </SCCOwner>
    <DocType xmlns="f60ed22b-5631-4b8d-b00e-e906306b5e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329A2-4E37-45C1-AD82-47054A511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4BF4D-F175-4243-BB47-7370E4D1B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ed22b-5631-4b8d-b00e-e906306b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57BE6-D100-4068-B873-68C70298CF9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60ed22b-5631-4b8d-b00e-e906306b5ec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D63CA3-9CE8-4584-9DDB-C90BF3B51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consultation email letter Rev A</dc:title>
  <dc:subject>
  </dc:subject>
  <dc:creator>Microsoft Office User</dc:creator>
  <cp:keywords>
  </cp:keywords>
  <dc:description>
  </dc:description>
  <cp:lastModifiedBy>Georgie Power</cp:lastModifiedBy>
  <cp:revision>2</cp:revision>
  <cp:lastPrinted>2024-06-24T15:45:00Z</cp:lastPrinted>
  <dcterms:created xsi:type="dcterms:W3CDTF">2024-06-25T09:52:00Z</dcterms:created>
  <dcterms:modified xsi:type="dcterms:W3CDTF">2024-06-27T14:42:27Z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0x010100B5552BCE97D9AD4782B7AD73874720D3</vt:lpwstr>
  </property>
  <property fmtid="{D5CDD505-2E9C-101B-9397-08002B2CF9AE}" pid="3" name="Order">
    <vt:r8>500</vt:r8>
  </property>
  <property fmtid="{D5CDD505-2E9C-101B-9397-08002B2CF9AE}" pid="4" name="_ExtendedDescription">
    <vt:lpwstr/>
  </property>
</Properties>
</file>