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786D" w:rsidP="00781B87" w:rsidRDefault="004C6AFB" w14:paraId="250FAACB" w14:textId="5AE4D9BF">
      <w:pPr>
        <w:jc w:val="right"/>
      </w:pPr>
      <w:r>
        <w:rPr>
          <w:noProof/>
        </w:rPr>
        <w:drawing>
          <wp:inline distT="0" distB="0" distL="0" distR="0" wp14:anchorId="188254D2" wp14:editId="5AFCCD5C">
            <wp:extent cx="2228850" cy="844550"/>
            <wp:effectExtent l="0" t="0" r="0" b="0"/>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8850" cy="844550"/>
                    </a:xfrm>
                    <a:prstGeom prst="rect">
                      <a:avLst/>
                    </a:prstGeom>
                    <a:noFill/>
                    <a:ln>
                      <a:noFill/>
                    </a:ln>
                  </pic:spPr>
                </pic:pic>
              </a:graphicData>
            </a:graphic>
          </wp:inline>
        </w:drawing>
      </w:r>
    </w:p>
    <w:p w:rsidR="00781B87" w:rsidP="00781B87" w:rsidRDefault="00781B87" w14:paraId="24AA9F79" w14:textId="360EE5B4">
      <w:pPr>
        <w:jc w:val="right"/>
      </w:pPr>
    </w:p>
    <w:p w:rsidR="004C6AFB" w:rsidP="004C6AFB" w:rsidRDefault="00781B87" w14:paraId="21B03F97" w14:textId="2F5F30CB">
      <w:pPr>
        <w:jc w:val="center"/>
        <w:rPr>
          <w:rFonts w:ascii="Arial" w:hAnsi="Arial" w:cs="Arial"/>
          <w:b/>
          <w:bCs/>
          <w:sz w:val="28"/>
          <w:szCs w:val="28"/>
        </w:rPr>
      </w:pPr>
      <w:r>
        <w:rPr>
          <w:rFonts w:ascii="Arial" w:hAnsi="Arial" w:cs="Arial"/>
          <w:b/>
          <w:bCs/>
          <w:sz w:val="28"/>
          <w:szCs w:val="28"/>
        </w:rPr>
        <w:t xml:space="preserve">APPLICATION </w:t>
      </w:r>
      <w:r w:rsidR="00765A93">
        <w:rPr>
          <w:rFonts w:ascii="Arial" w:hAnsi="Arial" w:cs="Arial"/>
          <w:b/>
          <w:bCs/>
          <w:sz w:val="28"/>
          <w:szCs w:val="28"/>
        </w:rPr>
        <w:t xml:space="preserve">TO CREATE </w:t>
      </w:r>
      <w:r w:rsidR="004C6AFB">
        <w:rPr>
          <w:rFonts w:ascii="Arial" w:hAnsi="Arial" w:cs="Arial"/>
          <w:b/>
          <w:bCs/>
          <w:sz w:val="28"/>
          <w:szCs w:val="28"/>
        </w:rPr>
        <w:t xml:space="preserve">A RESIDENTIAL EV CHARGING CHANNEL </w:t>
      </w:r>
    </w:p>
    <w:p w:rsidR="004C6AFB" w:rsidP="004C6AFB" w:rsidRDefault="004C6AFB" w14:paraId="4BA42303" w14:textId="77777777">
      <w:pPr>
        <w:jc w:val="center"/>
        <w:rPr>
          <w:rFonts w:ascii="Arial" w:hAnsi="Arial" w:cs="Arial"/>
          <w:b/>
          <w:bCs/>
          <w:sz w:val="28"/>
          <w:szCs w:val="28"/>
        </w:rPr>
      </w:pPr>
    </w:p>
    <w:p w:rsidR="00045D48" w:rsidP="004C6AFB" w:rsidRDefault="004C6AFB" w14:paraId="1337C2DE" w14:textId="4E4834FB">
      <w:pPr>
        <w:jc w:val="center"/>
        <w:rPr>
          <w:rFonts w:ascii="Arial" w:hAnsi="Arial" w:cs="Arial"/>
          <w:b/>
          <w:sz w:val="28"/>
          <w:szCs w:val="28"/>
        </w:rPr>
      </w:pPr>
      <w:r>
        <w:rPr>
          <w:rFonts w:ascii="Arial" w:hAnsi="Arial" w:cs="Arial"/>
          <w:b/>
          <w:bCs/>
          <w:sz w:val="28"/>
          <w:szCs w:val="28"/>
        </w:rPr>
        <w:t>((</w:t>
      </w:r>
      <w:r w:rsidRPr="0064256B" w:rsidR="00045D48">
        <w:rPr>
          <w:rFonts w:ascii="Arial" w:hAnsi="Arial" w:cs="Arial"/>
          <w:b/>
          <w:sz w:val="28"/>
          <w:szCs w:val="28"/>
        </w:rPr>
        <w:t xml:space="preserve">APPLICATION FOR PERMISSION TO </w:t>
      </w:r>
      <w:r w:rsidRPr="00287D31" w:rsidR="00045D48">
        <w:rPr>
          <w:rFonts w:ascii="Arial" w:hAnsi="Arial" w:cs="Arial"/>
          <w:b/>
          <w:sz w:val="28"/>
          <w:szCs w:val="28"/>
        </w:rPr>
        <w:t>FIX</w:t>
      </w:r>
      <w:r w:rsidR="00045D48">
        <w:rPr>
          <w:rFonts w:ascii="Arial" w:hAnsi="Arial" w:cs="Arial"/>
          <w:b/>
          <w:sz w:val="28"/>
          <w:szCs w:val="28"/>
        </w:rPr>
        <w:t xml:space="preserve"> OR </w:t>
      </w:r>
      <w:r w:rsidRPr="00287D31" w:rsidR="00045D48">
        <w:rPr>
          <w:rFonts w:ascii="Arial" w:hAnsi="Arial" w:cs="Arial"/>
          <w:b/>
          <w:sz w:val="28"/>
          <w:szCs w:val="28"/>
        </w:rPr>
        <w:t>PLAC</w:t>
      </w:r>
      <w:r w:rsidR="00045D48">
        <w:rPr>
          <w:rFonts w:ascii="Arial" w:hAnsi="Arial" w:cs="Arial"/>
          <w:b/>
          <w:sz w:val="28"/>
          <w:szCs w:val="28"/>
        </w:rPr>
        <w:t>E</w:t>
      </w:r>
      <w:r w:rsidRPr="00287D31" w:rsidR="00045D48">
        <w:rPr>
          <w:rFonts w:ascii="Arial" w:hAnsi="Arial" w:cs="Arial"/>
          <w:b/>
          <w:sz w:val="28"/>
          <w:szCs w:val="28"/>
        </w:rPr>
        <w:t xml:space="preserve"> A RAIL, PIPE, CABLE</w:t>
      </w:r>
      <w:r w:rsidR="00045D48">
        <w:rPr>
          <w:rFonts w:ascii="Arial" w:hAnsi="Arial" w:cs="Arial"/>
          <w:b/>
          <w:sz w:val="28"/>
          <w:szCs w:val="28"/>
        </w:rPr>
        <w:t xml:space="preserve">, </w:t>
      </w:r>
      <w:r w:rsidRPr="00287D31" w:rsidR="00045D48">
        <w:rPr>
          <w:rFonts w:ascii="Arial" w:hAnsi="Arial" w:cs="Arial"/>
          <w:b/>
          <w:sz w:val="28"/>
          <w:szCs w:val="28"/>
        </w:rPr>
        <w:t xml:space="preserve">WIRE OR </w:t>
      </w:r>
      <w:r w:rsidR="00045D48">
        <w:rPr>
          <w:rFonts w:ascii="Arial" w:hAnsi="Arial" w:cs="Arial"/>
          <w:b/>
          <w:sz w:val="28"/>
          <w:szCs w:val="28"/>
        </w:rPr>
        <w:t xml:space="preserve"> </w:t>
      </w:r>
      <w:r w:rsidRPr="00287D31" w:rsidR="00045D48">
        <w:rPr>
          <w:rFonts w:ascii="Arial" w:hAnsi="Arial" w:cs="Arial"/>
          <w:b/>
          <w:sz w:val="28"/>
          <w:szCs w:val="28"/>
        </w:rPr>
        <w:t>SIMILAR APPARATUS ACROSS THE HIGHWAY</w:t>
      </w:r>
      <w:r w:rsidR="00CD7203">
        <w:rPr>
          <w:rFonts w:ascii="Arial" w:hAnsi="Arial" w:cs="Arial"/>
          <w:b/>
          <w:sz w:val="28"/>
          <w:szCs w:val="28"/>
        </w:rPr>
        <w:t>_</w:t>
      </w:r>
      <w:r w:rsidRPr="00CD7203" w:rsidR="00CD7203">
        <w:rPr>
          <w:rFonts w:ascii="Arial" w:hAnsi="Arial" w:cs="Arial"/>
          <w:b/>
          <w:sz w:val="28"/>
          <w:szCs w:val="28"/>
        </w:rPr>
        <w:t xml:space="preserve"> </w:t>
      </w:r>
      <w:r w:rsidRPr="00517ADF" w:rsidR="00CD7203">
        <w:rPr>
          <w:rFonts w:ascii="Arial" w:hAnsi="Arial" w:cs="Arial"/>
          <w:b/>
          <w:sz w:val="28"/>
          <w:szCs w:val="28"/>
        </w:rPr>
        <w:t xml:space="preserve">HIGHWAYS ACT 1980 </w:t>
      </w:r>
      <w:r w:rsidRPr="00287D31" w:rsidR="00CD7203">
        <w:rPr>
          <w:rFonts w:ascii="Arial" w:hAnsi="Arial" w:cs="Arial"/>
          <w:b/>
          <w:sz w:val="28"/>
          <w:szCs w:val="28"/>
        </w:rPr>
        <w:t>Section 178</w:t>
      </w:r>
      <w:r>
        <w:rPr>
          <w:rFonts w:ascii="Arial" w:hAnsi="Arial" w:cs="Arial"/>
          <w:b/>
          <w:sz w:val="28"/>
          <w:szCs w:val="28"/>
        </w:rPr>
        <w:t>)</w:t>
      </w:r>
    </w:p>
    <w:p w:rsidR="00045D48" w:rsidP="00765A93" w:rsidRDefault="00045D48" w14:paraId="47F9DC54" w14:textId="77777777">
      <w:pPr>
        <w:jc w:val="center"/>
        <w:rPr>
          <w:rFonts w:ascii="Arial" w:hAnsi="Arial" w:cs="Arial"/>
          <w:b/>
          <w:bCs/>
          <w:sz w:val="28"/>
          <w:szCs w:val="28"/>
        </w:rPr>
      </w:pPr>
    </w:p>
    <w:p w:rsidRPr="009914FA" w:rsidR="00781B87" w:rsidP="00781B87" w:rsidRDefault="00781B87" w14:paraId="1DBD4584" w14:textId="01209FFD">
      <w:pPr>
        <w:jc w:val="both"/>
        <w:rPr>
          <w:rFonts w:ascii="Arial" w:hAnsi="Arial" w:cs="Arial"/>
          <w:b/>
          <w:bCs/>
          <w:sz w:val="24"/>
          <w:szCs w:val="24"/>
        </w:rPr>
      </w:pPr>
    </w:p>
    <w:p w:rsidR="00DB4D6D" w:rsidP="00781B87" w:rsidRDefault="00800142" w14:paraId="34CFEB5E" w14:textId="77777777">
      <w:pPr>
        <w:jc w:val="both"/>
        <w:rPr>
          <w:rFonts w:ascii="Arial" w:hAnsi="Arial" w:cs="Arial"/>
          <w:sz w:val="24"/>
          <w:szCs w:val="24"/>
        </w:rPr>
      </w:pPr>
      <w:r w:rsidRPr="004669CD">
        <w:rPr>
          <w:rFonts w:ascii="Arial" w:hAnsi="Arial" w:cs="Arial"/>
          <w:b/>
          <w:bCs/>
          <w:i/>
          <w:iCs/>
          <w:sz w:val="24"/>
          <w:szCs w:val="24"/>
        </w:rPr>
        <w:t>PLEASE NOTE:</w:t>
      </w:r>
      <w:r w:rsidR="004009FD">
        <w:rPr>
          <w:rFonts w:ascii="Arial" w:hAnsi="Arial" w:cs="Arial"/>
          <w:b/>
          <w:bCs/>
          <w:i/>
          <w:iCs/>
          <w:sz w:val="24"/>
          <w:szCs w:val="24"/>
        </w:rPr>
        <w:t xml:space="preserve"> </w:t>
      </w:r>
      <w:r w:rsidRPr="004669CD" w:rsidR="001F73B7">
        <w:rPr>
          <w:rFonts w:ascii="Arial" w:hAnsi="Arial" w:cs="Arial"/>
          <w:b/>
          <w:bCs/>
          <w:i/>
          <w:iCs/>
          <w:sz w:val="24"/>
          <w:szCs w:val="24"/>
        </w:rPr>
        <w:t>This application is for accesses serving one residential propert</w:t>
      </w:r>
      <w:r w:rsidR="00DB4D6D">
        <w:rPr>
          <w:rFonts w:ascii="Arial" w:hAnsi="Arial" w:cs="Arial"/>
          <w:b/>
          <w:bCs/>
          <w:i/>
          <w:iCs/>
          <w:sz w:val="24"/>
          <w:szCs w:val="24"/>
        </w:rPr>
        <w:t>y</w:t>
      </w:r>
      <w:r w:rsidRPr="004669CD" w:rsidR="001F73B7">
        <w:rPr>
          <w:rFonts w:ascii="Arial" w:hAnsi="Arial" w:cs="Arial"/>
          <w:b/>
          <w:bCs/>
          <w:i/>
          <w:iCs/>
          <w:sz w:val="24"/>
          <w:szCs w:val="24"/>
        </w:rPr>
        <w:t xml:space="preserve"> </w:t>
      </w:r>
      <w:r w:rsidR="004669CD">
        <w:rPr>
          <w:rFonts w:ascii="Arial" w:hAnsi="Arial" w:cs="Arial"/>
          <w:b/>
          <w:bCs/>
          <w:i/>
          <w:iCs/>
          <w:sz w:val="24"/>
          <w:szCs w:val="24"/>
        </w:rPr>
        <w:t>only</w:t>
      </w:r>
      <w:r w:rsidRPr="004669CD" w:rsidR="001F73B7">
        <w:rPr>
          <w:rFonts w:ascii="Arial" w:hAnsi="Arial" w:cs="Arial"/>
          <w:b/>
          <w:bCs/>
          <w:i/>
          <w:iCs/>
          <w:sz w:val="24"/>
          <w:szCs w:val="24"/>
        </w:rPr>
        <w:t>.</w:t>
      </w:r>
      <w:r w:rsidRPr="00800142" w:rsidR="001F73B7">
        <w:rPr>
          <w:rFonts w:ascii="Arial" w:hAnsi="Arial" w:cs="Arial"/>
          <w:sz w:val="24"/>
          <w:szCs w:val="24"/>
        </w:rPr>
        <w:t xml:space="preserve"> </w:t>
      </w:r>
    </w:p>
    <w:p w:rsidR="00DB4D6D" w:rsidP="00781B87" w:rsidRDefault="00DB4D6D" w14:paraId="3E6B0625" w14:textId="77777777">
      <w:pPr>
        <w:jc w:val="both"/>
        <w:rPr>
          <w:rFonts w:ascii="Arial" w:hAnsi="Arial" w:cs="Arial"/>
          <w:sz w:val="24"/>
          <w:szCs w:val="24"/>
        </w:rPr>
      </w:pPr>
    </w:p>
    <w:p w:rsidR="00421205" w:rsidP="00421205" w:rsidRDefault="00421205" w14:paraId="7F29AA71" w14:textId="77777777">
      <w:pPr>
        <w:rPr>
          <w:rFonts w:ascii="Arial" w:hAnsi="Arial" w:cs="Arial"/>
          <w:b/>
          <w:bCs/>
          <w:sz w:val="24"/>
          <w:szCs w:val="24"/>
          <w:u w:val="single"/>
        </w:rPr>
      </w:pPr>
      <w:r>
        <w:rPr>
          <w:rFonts w:ascii="Arial" w:hAnsi="Arial" w:cs="Arial"/>
          <w:b/>
          <w:bCs/>
          <w:sz w:val="24"/>
          <w:szCs w:val="24"/>
          <w:u w:val="single"/>
        </w:rPr>
        <w:t>Application Notes</w:t>
      </w:r>
    </w:p>
    <w:p w:rsidR="00421205" w:rsidP="00421205" w:rsidRDefault="00421205" w14:paraId="7B66B343" w14:textId="77777777">
      <w:pPr>
        <w:rPr>
          <w:rFonts w:ascii="Arial" w:hAnsi="Arial" w:cs="Arial"/>
          <w:b/>
          <w:bCs/>
          <w:sz w:val="24"/>
          <w:szCs w:val="24"/>
          <w:u w:val="single"/>
        </w:rPr>
      </w:pPr>
    </w:p>
    <w:p w:rsidR="00421205" w:rsidP="00421205" w:rsidRDefault="00421205" w14:paraId="7C7CAA0E" w14:textId="77777777">
      <w:pPr>
        <w:rPr>
          <w:rFonts w:ascii="Arial" w:hAnsi="Arial" w:cs="Arial"/>
          <w:sz w:val="24"/>
          <w:szCs w:val="24"/>
        </w:rPr>
      </w:pPr>
      <w:r w:rsidRPr="009234C8">
        <w:rPr>
          <w:rFonts w:ascii="Arial" w:hAnsi="Arial" w:cs="Arial"/>
          <w:b/>
          <w:bCs/>
          <w:sz w:val="24"/>
          <w:szCs w:val="24"/>
        </w:rPr>
        <w:t xml:space="preserve">1. </w:t>
      </w:r>
      <w:r>
        <w:rPr>
          <w:rFonts w:ascii="Arial" w:hAnsi="Arial" w:cs="Arial"/>
          <w:b/>
          <w:bCs/>
          <w:sz w:val="24"/>
          <w:szCs w:val="24"/>
        </w:rPr>
        <w:t>General</w:t>
      </w:r>
    </w:p>
    <w:p w:rsidR="00421205" w:rsidP="0011328B" w:rsidRDefault="00421205" w14:paraId="5594E8C6" w14:textId="77777777">
      <w:pPr>
        <w:jc w:val="both"/>
        <w:rPr>
          <w:rFonts w:ascii="Arial" w:hAnsi="Arial" w:cs="Arial"/>
          <w:sz w:val="24"/>
          <w:szCs w:val="24"/>
        </w:rPr>
      </w:pPr>
      <w:r>
        <w:rPr>
          <w:rFonts w:ascii="Arial" w:hAnsi="Arial" w:cs="Arial"/>
          <w:sz w:val="24"/>
          <w:szCs w:val="24"/>
        </w:rPr>
        <w:t xml:space="preserve">A licence is required to excavate in the public highway. The term highway includes footpaths, cycleways, verges, and roads. It is an offence under the Highways Act 1980 to excavate without first obtaining a licence from Suffolk County Council (SCC) as the Highway Authority.  Failure to obtain the required licence could result in legal action being taken by SCC. </w:t>
      </w:r>
    </w:p>
    <w:p w:rsidR="00421205" w:rsidP="00421205" w:rsidRDefault="00421205" w14:paraId="1F41C4A1" w14:textId="77777777">
      <w:pPr>
        <w:rPr>
          <w:rFonts w:ascii="Arial" w:hAnsi="Arial" w:cs="Arial"/>
          <w:sz w:val="24"/>
          <w:szCs w:val="24"/>
        </w:rPr>
      </w:pPr>
    </w:p>
    <w:p w:rsidR="00421205" w:rsidP="00421205" w:rsidRDefault="00421205" w14:paraId="4CB2E05A" w14:textId="77777777">
      <w:pPr>
        <w:rPr>
          <w:rFonts w:ascii="Arial" w:hAnsi="Arial" w:cs="Arial"/>
          <w:sz w:val="24"/>
          <w:szCs w:val="24"/>
        </w:rPr>
      </w:pPr>
      <w:r>
        <w:rPr>
          <w:rFonts w:ascii="Arial" w:hAnsi="Arial" w:cs="Arial"/>
          <w:b/>
          <w:bCs/>
          <w:sz w:val="24"/>
          <w:szCs w:val="24"/>
        </w:rPr>
        <w:t>2. Application procedure</w:t>
      </w:r>
    </w:p>
    <w:p w:rsidR="00421205" w:rsidP="00C14ADF" w:rsidRDefault="00421205" w14:paraId="0555B02B" w14:textId="0809D438">
      <w:pPr>
        <w:jc w:val="both"/>
        <w:rPr>
          <w:rFonts w:ascii="Arial" w:hAnsi="Arial" w:cs="Arial"/>
          <w:sz w:val="24"/>
          <w:szCs w:val="24"/>
        </w:rPr>
      </w:pPr>
      <w:r>
        <w:rPr>
          <w:rFonts w:ascii="Arial" w:hAnsi="Arial" w:cs="Arial"/>
          <w:sz w:val="24"/>
          <w:szCs w:val="24"/>
        </w:rPr>
        <w:t>Once the application form has been received by the Highways Licensing</w:t>
      </w:r>
      <w:r w:rsidR="006F78D7">
        <w:rPr>
          <w:rFonts w:ascii="Arial" w:hAnsi="Arial" w:cs="Arial"/>
          <w:sz w:val="24"/>
          <w:szCs w:val="24"/>
        </w:rPr>
        <w:t xml:space="preserve"> </w:t>
      </w:r>
      <w:r>
        <w:rPr>
          <w:rFonts w:ascii="Arial" w:hAnsi="Arial" w:cs="Arial"/>
          <w:sz w:val="24"/>
          <w:szCs w:val="24"/>
        </w:rPr>
        <w:t>Team an acknowledgement will be sent to you, and we will endeavour to respond within 20 working days with our decision.</w:t>
      </w:r>
    </w:p>
    <w:p w:rsidR="00421205" w:rsidP="00C14ADF" w:rsidRDefault="00421205" w14:paraId="4354226F" w14:textId="77777777">
      <w:pPr>
        <w:jc w:val="both"/>
        <w:rPr>
          <w:rFonts w:ascii="Arial" w:hAnsi="Arial" w:cs="Arial"/>
          <w:sz w:val="24"/>
          <w:szCs w:val="24"/>
        </w:rPr>
      </w:pPr>
      <w:r>
        <w:rPr>
          <w:rFonts w:ascii="Arial" w:hAnsi="Arial" w:cs="Arial"/>
          <w:sz w:val="24"/>
          <w:szCs w:val="24"/>
        </w:rPr>
        <w:t xml:space="preserve">A payment of </w:t>
      </w:r>
      <w:r w:rsidRPr="00856227">
        <w:rPr>
          <w:rFonts w:ascii="Arial" w:hAnsi="Arial" w:cs="Arial"/>
          <w:b/>
          <w:bCs/>
          <w:sz w:val="24"/>
          <w:szCs w:val="24"/>
        </w:rPr>
        <w:t>£2</w:t>
      </w:r>
      <w:r>
        <w:rPr>
          <w:rFonts w:ascii="Arial" w:hAnsi="Arial" w:cs="Arial"/>
          <w:b/>
          <w:bCs/>
          <w:sz w:val="24"/>
          <w:szCs w:val="24"/>
        </w:rPr>
        <w:t>1</w:t>
      </w:r>
      <w:r w:rsidRPr="00856227">
        <w:rPr>
          <w:rFonts w:ascii="Arial" w:hAnsi="Arial" w:cs="Arial"/>
          <w:b/>
          <w:bCs/>
          <w:sz w:val="24"/>
          <w:szCs w:val="24"/>
        </w:rPr>
        <w:t>0.00</w:t>
      </w:r>
      <w:r>
        <w:rPr>
          <w:rFonts w:ascii="Arial" w:hAnsi="Arial" w:cs="Arial"/>
          <w:sz w:val="24"/>
          <w:szCs w:val="24"/>
        </w:rPr>
        <w:t xml:space="preserve"> will be required before the licence is issued.  Payment options will be provided on receipt of your application. </w:t>
      </w:r>
    </w:p>
    <w:p w:rsidR="00421205" w:rsidP="00C14ADF" w:rsidRDefault="00421205" w14:paraId="0DB9DABD" w14:textId="77777777">
      <w:pPr>
        <w:jc w:val="both"/>
        <w:rPr>
          <w:rFonts w:ascii="Arial" w:hAnsi="Arial" w:eastAsia="Calibri" w:cs="Arial"/>
          <w:noProof/>
          <w:sz w:val="24"/>
          <w:szCs w:val="24"/>
        </w:rPr>
      </w:pPr>
      <w:r w:rsidRPr="003074BE">
        <w:rPr>
          <w:rFonts w:ascii="Arial" w:hAnsi="Arial" w:eastAsia="Calibri" w:cs="Arial"/>
          <w:noProof/>
          <w:sz w:val="24"/>
          <w:szCs w:val="24"/>
        </w:rPr>
        <w:t>Please remember that no work can commence on the highway until you have received written permission from us.</w:t>
      </w:r>
    </w:p>
    <w:p w:rsidR="003D2078" w:rsidP="00C14ADF" w:rsidRDefault="003D2078" w14:paraId="3D8393D4" w14:textId="77777777">
      <w:pPr>
        <w:jc w:val="both"/>
        <w:rPr>
          <w:rFonts w:ascii="Arial" w:hAnsi="Arial" w:eastAsia="Calibri" w:cs="Arial"/>
          <w:noProof/>
          <w:sz w:val="24"/>
          <w:szCs w:val="24"/>
        </w:rPr>
      </w:pPr>
    </w:p>
    <w:p w:rsidRPr="0075168C" w:rsidR="003D2078" w:rsidP="00C14ADF" w:rsidRDefault="003D2078" w14:paraId="37CEC72B" w14:textId="6CFBFD88">
      <w:pPr>
        <w:jc w:val="both"/>
        <w:rPr>
          <w:rFonts w:ascii="Arial" w:hAnsi="Arial" w:eastAsia="Calibri" w:cs="Arial"/>
          <w:noProof/>
          <w:sz w:val="24"/>
          <w:szCs w:val="24"/>
        </w:rPr>
      </w:pPr>
      <w:r w:rsidRPr="0075168C">
        <w:rPr>
          <w:rFonts w:ascii="Arial" w:hAnsi="Arial" w:eastAsia="Calibri" w:cs="Arial"/>
          <w:b/>
          <w:bCs/>
          <w:noProof/>
          <w:sz w:val="24"/>
          <w:szCs w:val="24"/>
          <w:u w:val="single"/>
        </w:rPr>
        <w:t>Please note</w:t>
      </w:r>
      <w:r w:rsidRPr="0075168C" w:rsidR="00501117">
        <w:rPr>
          <w:rFonts w:ascii="Arial" w:hAnsi="Arial" w:eastAsia="Calibri" w:cs="Arial"/>
          <w:b/>
          <w:bCs/>
          <w:noProof/>
          <w:sz w:val="24"/>
          <w:szCs w:val="24"/>
          <w:u w:val="single"/>
        </w:rPr>
        <w:t xml:space="preserve">: </w:t>
      </w:r>
      <w:r w:rsidRPr="0075168C" w:rsidR="00501117">
        <w:rPr>
          <w:rFonts w:ascii="Arial" w:hAnsi="Arial" w:eastAsia="Calibri" w:cs="Arial"/>
          <w:noProof/>
          <w:sz w:val="24"/>
          <w:szCs w:val="24"/>
        </w:rPr>
        <w:t xml:space="preserve"> A</w:t>
      </w:r>
      <w:r w:rsidRPr="0075168C">
        <w:rPr>
          <w:rFonts w:ascii="Arial" w:hAnsi="Arial" w:eastAsia="Calibri" w:cs="Arial"/>
          <w:noProof/>
          <w:sz w:val="24"/>
          <w:szCs w:val="24"/>
        </w:rPr>
        <w:t xml:space="preserve">ny </w:t>
      </w:r>
      <w:r w:rsidRPr="0075168C">
        <w:rPr>
          <w:rFonts w:ascii="Arial" w:hAnsi="Arial" w:eastAsia="Calibri" w:cs="Arial"/>
          <w:b/>
          <w:bCs/>
          <w:i/>
          <w:iCs/>
          <w:noProof/>
          <w:sz w:val="24"/>
          <w:szCs w:val="24"/>
        </w:rPr>
        <w:t>Planning permi</w:t>
      </w:r>
      <w:r w:rsidRPr="0075168C" w:rsidR="00F218EE">
        <w:rPr>
          <w:rFonts w:ascii="Arial" w:hAnsi="Arial" w:eastAsia="Calibri" w:cs="Arial"/>
          <w:b/>
          <w:bCs/>
          <w:i/>
          <w:iCs/>
          <w:noProof/>
          <w:sz w:val="24"/>
          <w:szCs w:val="24"/>
        </w:rPr>
        <w:t>s</w:t>
      </w:r>
      <w:r w:rsidRPr="0075168C">
        <w:rPr>
          <w:rFonts w:ascii="Arial" w:hAnsi="Arial" w:eastAsia="Calibri" w:cs="Arial"/>
          <w:b/>
          <w:bCs/>
          <w:i/>
          <w:iCs/>
          <w:noProof/>
          <w:sz w:val="24"/>
          <w:szCs w:val="24"/>
        </w:rPr>
        <w:t>son</w:t>
      </w:r>
      <w:r w:rsidRPr="0075168C">
        <w:rPr>
          <w:rFonts w:ascii="Arial" w:hAnsi="Arial" w:eastAsia="Calibri" w:cs="Arial"/>
          <w:noProof/>
          <w:sz w:val="24"/>
          <w:szCs w:val="24"/>
        </w:rPr>
        <w:t xml:space="preserve"> </w:t>
      </w:r>
      <w:r w:rsidRPr="0075168C" w:rsidR="00F218EE">
        <w:rPr>
          <w:rFonts w:ascii="Arial" w:hAnsi="Arial" w:eastAsia="Calibri" w:cs="Arial"/>
          <w:noProof/>
          <w:sz w:val="24"/>
          <w:szCs w:val="24"/>
        </w:rPr>
        <w:t xml:space="preserve">that may be </w:t>
      </w:r>
      <w:r w:rsidRPr="0075168C">
        <w:rPr>
          <w:rFonts w:ascii="Arial" w:hAnsi="Arial" w:eastAsia="Calibri" w:cs="Arial"/>
          <w:noProof/>
          <w:sz w:val="24"/>
          <w:szCs w:val="24"/>
        </w:rPr>
        <w:t>required for the installation of the ‘</w:t>
      </w:r>
      <w:r w:rsidRPr="0075168C" w:rsidR="00F218EE">
        <w:rPr>
          <w:rFonts w:ascii="Arial" w:hAnsi="Arial" w:eastAsia="Calibri" w:cs="Arial"/>
          <w:noProof/>
          <w:sz w:val="24"/>
          <w:szCs w:val="24"/>
        </w:rPr>
        <w:t xml:space="preserve">home </w:t>
      </w:r>
      <w:r w:rsidRPr="0075168C">
        <w:rPr>
          <w:rFonts w:ascii="Arial" w:hAnsi="Arial" w:eastAsia="Calibri" w:cs="Arial"/>
          <w:noProof/>
          <w:sz w:val="24"/>
          <w:szCs w:val="24"/>
        </w:rPr>
        <w:t>EV Charge</w:t>
      </w:r>
      <w:r w:rsidRPr="0075168C" w:rsidR="00F218EE">
        <w:rPr>
          <w:rFonts w:ascii="Arial" w:hAnsi="Arial" w:eastAsia="Calibri" w:cs="Arial"/>
          <w:noProof/>
          <w:sz w:val="24"/>
          <w:szCs w:val="24"/>
        </w:rPr>
        <w:t>r</w:t>
      </w:r>
      <w:r w:rsidRPr="0075168C">
        <w:rPr>
          <w:rFonts w:ascii="Arial" w:hAnsi="Arial" w:eastAsia="Calibri" w:cs="Arial"/>
          <w:noProof/>
          <w:sz w:val="24"/>
          <w:szCs w:val="24"/>
        </w:rPr>
        <w:t xml:space="preserve">’ </w:t>
      </w:r>
      <w:r w:rsidRPr="0075168C" w:rsidR="00F218EE">
        <w:rPr>
          <w:rFonts w:ascii="Arial" w:hAnsi="Arial" w:eastAsia="Calibri" w:cs="Arial"/>
          <w:noProof/>
          <w:sz w:val="24"/>
          <w:szCs w:val="24"/>
        </w:rPr>
        <w:t xml:space="preserve">within your property frontage is separate to this application for the installation of the </w:t>
      </w:r>
      <w:r w:rsidR="00DC7FF6">
        <w:rPr>
          <w:rFonts w:ascii="Arial" w:hAnsi="Arial" w:eastAsia="Calibri" w:cs="Arial"/>
          <w:noProof/>
          <w:sz w:val="24"/>
          <w:szCs w:val="24"/>
        </w:rPr>
        <w:t>‘</w:t>
      </w:r>
      <w:r w:rsidRPr="0075168C" w:rsidR="00F218EE">
        <w:rPr>
          <w:rFonts w:ascii="Arial" w:hAnsi="Arial" w:eastAsia="Calibri" w:cs="Arial"/>
          <w:noProof/>
          <w:sz w:val="24"/>
          <w:szCs w:val="24"/>
        </w:rPr>
        <w:t>EV Charge channel</w:t>
      </w:r>
      <w:r w:rsidR="00DC7FF6">
        <w:rPr>
          <w:rFonts w:ascii="Arial" w:hAnsi="Arial" w:eastAsia="Calibri" w:cs="Arial"/>
          <w:noProof/>
          <w:sz w:val="24"/>
          <w:szCs w:val="24"/>
        </w:rPr>
        <w:t>’</w:t>
      </w:r>
      <w:r w:rsidRPr="0075168C" w:rsidR="00F218EE">
        <w:rPr>
          <w:rFonts w:ascii="Arial" w:hAnsi="Arial" w:eastAsia="Calibri" w:cs="Arial"/>
          <w:noProof/>
          <w:sz w:val="24"/>
          <w:szCs w:val="24"/>
        </w:rPr>
        <w:t xml:space="preserve"> within the pavement. Resident to </w:t>
      </w:r>
      <w:r w:rsidRPr="0075168C" w:rsidR="00CB5F73">
        <w:rPr>
          <w:rFonts w:ascii="Arial" w:hAnsi="Arial" w:eastAsia="Calibri" w:cs="Arial"/>
          <w:noProof/>
          <w:sz w:val="24"/>
          <w:szCs w:val="24"/>
        </w:rPr>
        <w:t xml:space="preserve">ensure that Planning are consulted and any </w:t>
      </w:r>
      <w:r w:rsidRPr="0075168C" w:rsidR="0022426E">
        <w:rPr>
          <w:rFonts w:ascii="Arial" w:hAnsi="Arial" w:eastAsia="Calibri" w:cs="Arial"/>
          <w:noProof/>
          <w:sz w:val="24"/>
          <w:szCs w:val="24"/>
        </w:rPr>
        <w:t>required permissions are obtained.</w:t>
      </w:r>
    </w:p>
    <w:p w:rsidRPr="0075168C" w:rsidR="009F5651" w:rsidP="00C14ADF" w:rsidRDefault="009F5651" w14:paraId="0A9A6E7A" w14:textId="77777777">
      <w:pPr>
        <w:jc w:val="both"/>
        <w:rPr>
          <w:rFonts w:ascii="Arial" w:hAnsi="Arial" w:eastAsia="Calibri" w:cs="Arial"/>
          <w:noProof/>
          <w:sz w:val="24"/>
          <w:szCs w:val="24"/>
        </w:rPr>
      </w:pPr>
    </w:p>
    <w:p w:rsidRPr="0075168C" w:rsidR="009F5651" w:rsidP="00C14ADF" w:rsidRDefault="009F5651" w14:paraId="77083212" w14:textId="40A13913">
      <w:pPr>
        <w:jc w:val="both"/>
        <w:rPr>
          <w:rFonts w:ascii="Arial" w:hAnsi="Arial" w:eastAsia="Calibri" w:cs="Arial"/>
          <w:noProof/>
          <w:sz w:val="24"/>
          <w:szCs w:val="24"/>
        </w:rPr>
      </w:pPr>
      <w:r w:rsidRPr="0075168C">
        <w:rPr>
          <w:rFonts w:ascii="Arial" w:hAnsi="Arial" w:eastAsia="Calibri" w:cs="Arial"/>
          <w:noProof/>
          <w:sz w:val="24"/>
          <w:szCs w:val="24"/>
        </w:rPr>
        <w:t>Useful contacts:</w:t>
      </w:r>
    </w:p>
    <w:p w:rsidRPr="0075168C" w:rsidR="00483188" w:rsidP="009F5651" w:rsidRDefault="009F5651" w14:paraId="1FBFF826" w14:textId="77777777">
      <w:pPr>
        <w:pStyle w:val="ListParagraph"/>
        <w:numPr>
          <w:ilvl w:val="1"/>
          <w:numId w:val="5"/>
        </w:numPr>
        <w:spacing w:after="160" w:line="259" w:lineRule="auto"/>
      </w:pPr>
      <w:hyperlink w:history="1" r:id="rId7">
        <w:r w:rsidRPr="0075168C">
          <w:rPr>
            <w:rStyle w:val="Hyperlink"/>
          </w:rPr>
          <w:t>Visit West Suffolk Council’s Planning Webpage</w:t>
        </w:r>
      </w:hyperlink>
    </w:p>
    <w:p w:rsidRPr="0075168C" w:rsidR="00483188" w:rsidP="00483188" w:rsidRDefault="009F5651" w14:paraId="6A1501C4" w14:textId="77777777">
      <w:pPr>
        <w:pStyle w:val="ListParagraph"/>
        <w:numPr>
          <w:ilvl w:val="1"/>
          <w:numId w:val="5"/>
        </w:numPr>
        <w:spacing w:after="160" w:line="259" w:lineRule="auto"/>
      </w:pPr>
      <w:r w:rsidRPr="0075168C">
        <w:t xml:space="preserve"> </w:t>
      </w:r>
      <w:hyperlink w:history="1" r:id="rId8">
        <w:r w:rsidRPr="0075168C" w:rsidR="00483188">
          <w:rPr>
            <w:rStyle w:val="Hyperlink"/>
          </w:rPr>
          <w:t xml:space="preserve">Visit Ipswich Borough Council’s Planning Webpage </w:t>
        </w:r>
      </w:hyperlink>
      <w:r w:rsidRPr="0075168C" w:rsidR="00483188">
        <w:t xml:space="preserve"> </w:t>
      </w:r>
    </w:p>
    <w:p w:rsidRPr="0075168C" w:rsidR="009F5651" w:rsidP="009F5651" w:rsidRDefault="009F5651" w14:paraId="125BA274" w14:textId="77777777">
      <w:pPr>
        <w:pStyle w:val="ListParagraph"/>
        <w:numPr>
          <w:ilvl w:val="1"/>
          <w:numId w:val="5"/>
        </w:numPr>
        <w:spacing w:after="160" w:line="259" w:lineRule="auto"/>
      </w:pPr>
      <w:hyperlink w:history="1" r:id="rId9">
        <w:r w:rsidRPr="0075168C">
          <w:rPr>
            <w:rStyle w:val="Hyperlink"/>
          </w:rPr>
          <w:t>Visit East Suffolk Council’s Planning Webpage</w:t>
        </w:r>
      </w:hyperlink>
      <w:r w:rsidRPr="0075168C">
        <w:t xml:space="preserve"> </w:t>
      </w:r>
    </w:p>
    <w:p w:rsidRPr="0075168C" w:rsidR="009F5651" w:rsidP="009F5651" w:rsidRDefault="009F5651" w14:paraId="6073F1CA" w14:textId="77777777">
      <w:pPr>
        <w:pStyle w:val="ListParagraph"/>
        <w:numPr>
          <w:ilvl w:val="1"/>
          <w:numId w:val="5"/>
        </w:numPr>
        <w:spacing w:after="160" w:line="259" w:lineRule="auto"/>
      </w:pPr>
      <w:hyperlink w:history="1" r:id="rId10">
        <w:r w:rsidRPr="0075168C">
          <w:rPr>
            <w:rStyle w:val="Hyperlink"/>
          </w:rPr>
          <w:t>Visit Babergh District Council’s Planning Webpage</w:t>
        </w:r>
      </w:hyperlink>
      <w:r w:rsidRPr="0075168C">
        <w:t xml:space="preserve"> </w:t>
      </w:r>
    </w:p>
    <w:p w:rsidRPr="0075168C" w:rsidR="009F5651" w:rsidP="009F5651" w:rsidRDefault="009F5651" w14:paraId="5B0FAE52" w14:textId="77777777">
      <w:pPr>
        <w:pStyle w:val="ListParagraph"/>
        <w:numPr>
          <w:ilvl w:val="1"/>
          <w:numId w:val="5"/>
        </w:numPr>
        <w:spacing w:after="160" w:line="259" w:lineRule="auto"/>
      </w:pPr>
      <w:hyperlink w:history="1" r:id="rId11">
        <w:r w:rsidRPr="0075168C">
          <w:rPr>
            <w:rStyle w:val="Hyperlink"/>
          </w:rPr>
          <w:t>Visit Mid Suffolk District Council’s Planning Webpage</w:t>
        </w:r>
      </w:hyperlink>
      <w:r w:rsidRPr="0075168C">
        <w:t xml:space="preserve"> </w:t>
      </w:r>
    </w:p>
    <w:p w:rsidRPr="00943357" w:rsidR="00421205" w:rsidP="00421205" w:rsidRDefault="00421205" w14:paraId="460CDFF1" w14:textId="77777777">
      <w:pPr>
        <w:rPr>
          <w:rFonts w:ascii="Arial" w:hAnsi="Arial" w:eastAsia="Calibri" w:cs="Arial"/>
          <w:noProof/>
          <w:sz w:val="24"/>
          <w:szCs w:val="24"/>
        </w:rPr>
      </w:pPr>
    </w:p>
    <w:p w:rsidR="00421205" w:rsidP="00421205" w:rsidRDefault="00421205" w14:paraId="2E09330B" w14:textId="03F2BBC9">
      <w:pPr>
        <w:rPr>
          <w:rFonts w:ascii="Arial" w:hAnsi="Arial" w:cs="Arial"/>
          <w:b/>
          <w:bCs/>
          <w:sz w:val="24"/>
          <w:szCs w:val="24"/>
        </w:rPr>
      </w:pPr>
      <w:r>
        <w:rPr>
          <w:rFonts w:ascii="Arial" w:hAnsi="Arial" w:cs="Arial"/>
          <w:b/>
          <w:bCs/>
          <w:sz w:val="24"/>
          <w:szCs w:val="24"/>
        </w:rPr>
        <w:t>3.  Licence conditions</w:t>
      </w:r>
      <w:r w:rsidR="00A27931">
        <w:rPr>
          <w:rFonts w:ascii="Arial" w:hAnsi="Arial" w:cs="Arial"/>
          <w:b/>
          <w:bCs/>
          <w:sz w:val="24"/>
          <w:szCs w:val="24"/>
        </w:rPr>
        <w:t xml:space="preserve"> for Installer at address.</w:t>
      </w:r>
    </w:p>
    <w:p w:rsidRPr="002F4898" w:rsidR="00421205" w:rsidP="00421205" w:rsidRDefault="00421205" w14:paraId="31F7F12F" w14:textId="77777777">
      <w:pPr>
        <w:rPr>
          <w:rFonts w:ascii="Arial" w:hAnsi="Arial" w:cs="Arial"/>
          <w:sz w:val="24"/>
          <w:szCs w:val="24"/>
        </w:rPr>
      </w:pPr>
      <w:r w:rsidRPr="002F4898">
        <w:rPr>
          <w:rFonts w:ascii="Arial" w:hAnsi="Arial" w:cs="Arial"/>
          <w:sz w:val="24"/>
          <w:szCs w:val="24"/>
        </w:rPr>
        <w:t>You will need to satisfy</w:t>
      </w:r>
      <w:r>
        <w:rPr>
          <w:rFonts w:ascii="Arial" w:hAnsi="Arial" w:cs="Arial"/>
          <w:sz w:val="24"/>
          <w:szCs w:val="24"/>
        </w:rPr>
        <w:t xml:space="preserve"> the </w:t>
      </w:r>
      <w:r w:rsidRPr="002F4898">
        <w:rPr>
          <w:rFonts w:ascii="Arial" w:hAnsi="Arial" w:cs="Arial"/>
          <w:sz w:val="24"/>
          <w:szCs w:val="24"/>
        </w:rPr>
        <w:t xml:space="preserve">standard conditions before a licence </w:t>
      </w:r>
      <w:r>
        <w:rPr>
          <w:rFonts w:ascii="Arial" w:hAnsi="Arial" w:cs="Arial"/>
          <w:sz w:val="24"/>
          <w:szCs w:val="24"/>
        </w:rPr>
        <w:t>is</w:t>
      </w:r>
      <w:r w:rsidRPr="002F4898">
        <w:rPr>
          <w:rFonts w:ascii="Arial" w:hAnsi="Arial" w:cs="Arial"/>
          <w:sz w:val="24"/>
          <w:szCs w:val="24"/>
        </w:rPr>
        <w:t xml:space="preserve"> issued</w:t>
      </w:r>
      <w:r>
        <w:rPr>
          <w:rFonts w:ascii="Arial" w:hAnsi="Arial" w:cs="Arial"/>
          <w:sz w:val="24"/>
          <w:szCs w:val="24"/>
        </w:rPr>
        <w:t xml:space="preserve"> such as:</w:t>
      </w:r>
    </w:p>
    <w:p w:rsidRPr="006A047D" w:rsidR="00421205" w:rsidP="00421205" w:rsidRDefault="00421205" w14:paraId="0FEC56CB" w14:textId="77777777">
      <w:pPr>
        <w:pStyle w:val="ListParagraph"/>
        <w:numPr>
          <w:ilvl w:val="0"/>
          <w:numId w:val="6"/>
        </w:numPr>
        <w:spacing w:line="252" w:lineRule="auto"/>
        <w:rPr>
          <w:rFonts w:ascii="Arial" w:hAnsi="Arial" w:cs="Arial"/>
          <w:b/>
          <w:bCs/>
          <w:u w:val="single"/>
        </w:rPr>
      </w:pPr>
      <w:r>
        <w:rPr>
          <w:rFonts w:ascii="Arial" w:hAnsi="Arial" w:cs="Arial"/>
        </w:rPr>
        <w:t xml:space="preserve">Highways Licensing and Enforcement issue licences in line with the National Street Gazetteer (NSG) and where your proposal is on separate street names </w:t>
      </w:r>
      <w:r w:rsidRPr="006A047D">
        <w:rPr>
          <w:rFonts w:ascii="Arial" w:hAnsi="Arial" w:cs="Arial"/>
          <w:b/>
          <w:bCs/>
          <w:u w:val="single"/>
        </w:rPr>
        <w:t>this may require more than one licence</w:t>
      </w:r>
      <w:r>
        <w:rPr>
          <w:rFonts w:ascii="Arial" w:hAnsi="Arial" w:cs="Arial"/>
        </w:rPr>
        <w:t>.</w:t>
      </w:r>
    </w:p>
    <w:p w:rsidRPr="002F4898" w:rsidR="00421205" w:rsidP="00421205" w:rsidRDefault="00421205" w14:paraId="78CA5E7E" w14:textId="77777777">
      <w:pPr>
        <w:pStyle w:val="ListParagraph"/>
        <w:numPr>
          <w:ilvl w:val="0"/>
          <w:numId w:val="6"/>
        </w:numPr>
        <w:spacing w:line="259" w:lineRule="auto"/>
        <w:rPr>
          <w:rFonts w:ascii="Arial" w:hAnsi="Arial" w:cs="Arial"/>
        </w:rPr>
      </w:pPr>
      <w:r>
        <w:rPr>
          <w:rFonts w:ascii="Arial" w:hAnsi="Arial" w:cs="Arial"/>
        </w:rPr>
        <w:t>T</w:t>
      </w:r>
      <w:r w:rsidRPr="002F4898">
        <w:rPr>
          <w:rFonts w:ascii="Arial" w:hAnsi="Arial" w:cs="Arial"/>
        </w:rPr>
        <w:t>he ability to indemnify S</w:t>
      </w:r>
      <w:r>
        <w:rPr>
          <w:rFonts w:ascii="Arial" w:hAnsi="Arial" w:cs="Arial"/>
        </w:rPr>
        <w:t>CC</w:t>
      </w:r>
      <w:r w:rsidRPr="002F4898">
        <w:rPr>
          <w:rFonts w:ascii="Arial" w:hAnsi="Arial" w:cs="Arial"/>
        </w:rPr>
        <w:t xml:space="preserve"> against third party liability.</w:t>
      </w:r>
    </w:p>
    <w:p w:rsidRPr="002F4898" w:rsidR="00421205" w:rsidP="00421205" w:rsidRDefault="00421205" w14:paraId="0698032F" w14:textId="5C234549">
      <w:pPr>
        <w:pStyle w:val="ListParagraph"/>
        <w:numPr>
          <w:ilvl w:val="0"/>
          <w:numId w:val="6"/>
        </w:numPr>
        <w:spacing w:line="259" w:lineRule="auto"/>
        <w:rPr>
          <w:rFonts w:ascii="Arial" w:hAnsi="Arial" w:cs="Arial"/>
        </w:rPr>
      </w:pPr>
      <w:r w:rsidRPr="002F4898">
        <w:rPr>
          <w:rFonts w:ascii="Arial" w:hAnsi="Arial" w:cs="Arial"/>
        </w:rPr>
        <w:t>Com</w:t>
      </w:r>
      <w:r>
        <w:rPr>
          <w:rFonts w:ascii="Arial" w:hAnsi="Arial" w:cs="Arial"/>
        </w:rPr>
        <w:t>pliance</w:t>
      </w:r>
      <w:r w:rsidRPr="002F4898">
        <w:rPr>
          <w:rFonts w:ascii="Arial" w:hAnsi="Arial" w:cs="Arial"/>
        </w:rPr>
        <w:t xml:space="preserve"> with legislation in </w:t>
      </w:r>
      <w:r>
        <w:rPr>
          <w:rFonts w:ascii="Arial" w:hAnsi="Arial" w:cs="Arial"/>
        </w:rPr>
        <w:t xml:space="preserve">operating </w:t>
      </w:r>
      <w:r w:rsidR="00535E3D">
        <w:rPr>
          <w:rFonts w:ascii="Arial" w:hAnsi="Arial" w:cs="Arial"/>
        </w:rPr>
        <w:t>equi</w:t>
      </w:r>
      <w:r w:rsidR="00501117">
        <w:rPr>
          <w:rFonts w:ascii="Arial" w:hAnsi="Arial" w:cs="Arial"/>
        </w:rPr>
        <w:t>p</w:t>
      </w:r>
      <w:r w:rsidR="00535E3D">
        <w:rPr>
          <w:rFonts w:ascii="Arial" w:hAnsi="Arial" w:cs="Arial"/>
        </w:rPr>
        <w:t>ment</w:t>
      </w:r>
      <w:r w:rsidRPr="002F4898">
        <w:rPr>
          <w:rFonts w:ascii="Arial" w:hAnsi="Arial" w:cs="Arial"/>
        </w:rPr>
        <w:t xml:space="preserve"> </w:t>
      </w:r>
      <w:r>
        <w:rPr>
          <w:rFonts w:ascii="Arial" w:hAnsi="Arial" w:cs="Arial"/>
        </w:rPr>
        <w:t>on or over the</w:t>
      </w:r>
      <w:r w:rsidRPr="002F4898">
        <w:rPr>
          <w:rFonts w:ascii="Arial" w:hAnsi="Arial" w:cs="Arial"/>
        </w:rPr>
        <w:t xml:space="preserve"> highway</w:t>
      </w:r>
      <w:r>
        <w:rPr>
          <w:rFonts w:ascii="Arial" w:hAnsi="Arial" w:cs="Arial"/>
        </w:rPr>
        <w:t>.</w:t>
      </w:r>
    </w:p>
    <w:p w:rsidRPr="002F4898" w:rsidR="00421205" w:rsidP="00421205" w:rsidRDefault="00421205" w14:paraId="10BEDBD9" w14:textId="77777777">
      <w:pPr>
        <w:pStyle w:val="ListParagraph"/>
        <w:numPr>
          <w:ilvl w:val="0"/>
          <w:numId w:val="6"/>
        </w:numPr>
        <w:spacing w:line="259" w:lineRule="auto"/>
        <w:rPr>
          <w:rFonts w:ascii="Arial" w:hAnsi="Arial" w:cs="Arial"/>
        </w:rPr>
      </w:pPr>
      <w:r w:rsidRPr="002F4898">
        <w:rPr>
          <w:rFonts w:ascii="Arial" w:hAnsi="Arial" w:cs="Arial"/>
        </w:rPr>
        <w:t>Ability for SCC to inspect works</w:t>
      </w:r>
      <w:r>
        <w:rPr>
          <w:rFonts w:ascii="Arial" w:hAnsi="Arial" w:cs="Arial"/>
        </w:rPr>
        <w:t>.</w:t>
      </w:r>
    </w:p>
    <w:p w:rsidRPr="002F4898" w:rsidR="00421205" w:rsidP="00421205" w:rsidRDefault="00421205" w14:paraId="0504C909" w14:textId="77777777">
      <w:pPr>
        <w:pStyle w:val="ListParagraph"/>
        <w:numPr>
          <w:ilvl w:val="0"/>
          <w:numId w:val="6"/>
        </w:numPr>
        <w:spacing w:line="259" w:lineRule="auto"/>
        <w:rPr>
          <w:rFonts w:ascii="Arial" w:hAnsi="Arial" w:cs="Arial"/>
        </w:rPr>
      </w:pPr>
      <w:r w:rsidRPr="002F4898">
        <w:rPr>
          <w:rFonts w:ascii="Arial" w:hAnsi="Arial" w:cs="Arial"/>
        </w:rPr>
        <w:t>Keeping the area safe whilst undertaking works to protect the public</w:t>
      </w:r>
      <w:r>
        <w:rPr>
          <w:rFonts w:ascii="Arial" w:hAnsi="Arial" w:cs="Arial"/>
        </w:rPr>
        <w:t>.</w:t>
      </w:r>
    </w:p>
    <w:p w:rsidR="00421205" w:rsidP="00421205" w:rsidRDefault="00421205" w14:paraId="23A11066" w14:textId="77777777">
      <w:pPr>
        <w:pStyle w:val="ListParagraph"/>
        <w:numPr>
          <w:ilvl w:val="0"/>
          <w:numId w:val="6"/>
        </w:numPr>
        <w:spacing w:line="259" w:lineRule="auto"/>
        <w:rPr>
          <w:rFonts w:ascii="Arial" w:hAnsi="Arial" w:cs="Arial"/>
        </w:rPr>
      </w:pPr>
      <w:r w:rsidRPr="002F4898">
        <w:rPr>
          <w:rFonts w:ascii="Arial" w:hAnsi="Arial" w:cs="Arial"/>
        </w:rPr>
        <w:t>Making good of the highway on completion</w:t>
      </w:r>
      <w:r>
        <w:rPr>
          <w:rFonts w:ascii="Arial" w:hAnsi="Arial" w:cs="Arial"/>
        </w:rPr>
        <w:t>.</w:t>
      </w:r>
    </w:p>
    <w:p w:rsidR="00421205" w:rsidP="00421205" w:rsidRDefault="00421205" w14:paraId="74FEE062" w14:textId="77777777">
      <w:pPr>
        <w:pStyle w:val="NoSpacing"/>
        <w:numPr>
          <w:ilvl w:val="0"/>
          <w:numId w:val="6"/>
        </w:numPr>
        <w:jc w:val="both"/>
        <w:rPr>
          <w:rFonts w:ascii="Arial" w:hAnsi="Arial" w:cs="Arial"/>
          <w:sz w:val="24"/>
          <w:szCs w:val="24"/>
        </w:rPr>
      </w:pPr>
      <w:r w:rsidRPr="005947F8">
        <w:rPr>
          <w:rFonts w:ascii="Arial" w:hAnsi="Arial" w:cs="Arial"/>
          <w:sz w:val="24"/>
          <w:szCs w:val="24"/>
        </w:rPr>
        <w:lastRenderedPageBreak/>
        <w:t>If we have started work on processing the application, the fees will not be returned even if we do not approve the application.</w:t>
      </w:r>
    </w:p>
    <w:p w:rsidR="00421205" w:rsidP="00535E3D" w:rsidRDefault="00421205" w14:paraId="70F30CCE" w14:textId="77777777">
      <w:pPr>
        <w:pStyle w:val="ListParagraph"/>
        <w:numPr>
          <w:ilvl w:val="0"/>
          <w:numId w:val="6"/>
        </w:numPr>
        <w:spacing w:line="259" w:lineRule="auto"/>
        <w:jc w:val="both"/>
        <w:rPr>
          <w:rFonts w:ascii="Arial" w:hAnsi="Arial" w:cs="Arial"/>
        </w:rPr>
      </w:pPr>
      <w:r>
        <w:rPr>
          <w:rFonts w:ascii="Arial" w:hAnsi="Arial" w:cs="Arial"/>
        </w:rPr>
        <w:t>Any</w:t>
      </w:r>
      <w:r w:rsidRPr="00D90587">
        <w:rPr>
          <w:rFonts w:ascii="Arial" w:hAnsi="Arial" w:cs="Arial"/>
        </w:rPr>
        <w:t xml:space="preserve"> form of Traffic Management required must conform with the Safety at Street Works and Road Works Code of Practice (Red Book) and Chapter 8 of the Traffic Signs Manual, and must be installed by an Accredited Operative.</w:t>
      </w:r>
      <w:r>
        <w:rPr>
          <w:rFonts w:ascii="Arial" w:hAnsi="Arial" w:cs="Arial"/>
        </w:rPr>
        <w:t xml:space="preserve"> form of Traffic Management required, must conform with the New Roads and Streetworks Act 1991 (Red Book), Chapter 8 and installed by an Accredited Operative. </w:t>
      </w:r>
    </w:p>
    <w:p w:rsidR="00334E5B" w:rsidP="00781B87" w:rsidRDefault="00334E5B" w14:paraId="29076FB3" w14:textId="1D54E7F7">
      <w:pPr>
        <w:jc w:val="both"/>
        <w:rPr>
          <w:rFonts w:ascii="Arial" w:hAnsi="Arial" w:cs="Arial"/>
          <w:sz w:val="24"/>
          <w:szCs w:val="24"/>
        </w:rPr>
      </w:pPr>
    </w:p>
    <w:p w:rsidR="002740EB" w:rsidP="00781B87" w:rsidRDefault="00A66FC4" w14:paraId="6220146A" w14:textId="148B7030">
      <w:pPr>
        <w:jc w:val="both"/>
        <w:rPr>
          <w:rFonts w:ascii="Arial" w:hAnsi="Arial" w:cs="Arial"/>
          <w:sz w:val="24"/>
          <w:szCs w:val="24"/>
        </w:rPr>
      </w:pPr>
      <w:r w:rsidRPr="008542BD">
        <w:rPr>
          <w:rFonts w:ascii="Arial" w:hAnsi="Arial" w:cs="Arial"/>
          <w:b/>
          <w:bCs/>
          <w:noProof/>
          <w:sz w:val="28"/>
          <w:szCs w:val="28"/>
        </w:rPr>
        <mc:AlternateContent>
          <mc:Choice Requires="wps">
            <w:drawing>
              <wp:anchor distT="0" distB="0" distL="114300" distR="114300" simplePos="0" relativeHeight="251703808" behindDoc="0" locked="0" layoutInCell="1" allowOverlap="1" wp14:editId="445B8F38" wp14:anchorId="3BA490FB">
                <wp:simplePos x="0" y="0"/>
                <wp:positionH relativeFrom="column">
                  <wp:posOffset>1600200</wp:posOffset>
                </wp:positionH>
                <wp:positionV relativeFrom="paragraph">
                  <wp:posOffset>140154</wp:posOffset>
                </wp:positionV>
                <wp:extent cx="457172" cy="457019"/>
                <wp:effectExtent l="0" t="0" r="19685" b="19685"/>
                <wp:wrapNone/>
                <wp:docPr id="81172202" name="Text Box 81172202"/>
                <wp:cNvGraphicFramePr/>
                <a:graphic xmlns:a="http://schemas.openxmlformats.org/drawingml/2006/main">
                  <a:graphicData uri="http://schemas.microsoft.com/office/word/2010/wordprocessingShape">
                    <wps:wsp>
                      <wps:cNvSpPr txBox="1"/>
                      <wps:spPr>
                        <a:xfrm>
                          <a:off x="0" y="0"/>
                          <a:ext cx="457172" cy="457019"/>
                        </a:xfrm>
                        <a:prstGeom prst="rect">
                          <a:avLst/>
                        </a:prstGeom>
                        <a:solidFill>
                          <a:sysClr val="window" lastClr="FFFFFF"/>
                        </a:solidFill>
                        <a:ln w="6350">
                          <a:solidFill>
                            <a:prstClr val="black"/>
                          </a:solidFill>
                        </a:ln>
                      </wps:spPr>
                      <wps:txbx>
                        <w:txbxContent>
                          <w:p w:rsidRPr="007E47F4" w:rsidR="002740EB" w:rsidP="002740EB" w:rsidRDefault="002740EB" w14:paraId="07A55332" w14:textId="73550921">
                            <w:pPr>
                              <w:jc w:val="cente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A490FB">
                <v:stroke joinstyle="miter"/>
                <v:path gradientshapeok="t" o:connecttype="rect"/>
              </v:shapetype>
              <v:shape id="Text Box 81172202" style="position:absolute;left:0;text-align:left;margin-left:126pt;margin-top:11.05pt;width:36pt;height:36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">
                <v:textbox>
                  <w:txbxContent>
                    <w:p w:rsidRPr="007E47F4" w:rsidR="002740EB" w:rsidP="002740EB" w:rsidRDefault="002740EB" w14:paraId="07A55332" w14:textId="73550921">
                      <w:pPr>
                        <w:jc w:val="center"/>
                        <w:rPr>
                          <w:sz w:val="40"/>
                          <w:szCs w:val="40"/>
                        </w:rPr>
                      </w:pPr>
                    </w:p>
                  </w:txbxContent>
                </v:textbox>
              </v:shape>
            </w:pict>
          </mc:Fallback>
        </mc:AlternateContent>
      </w:r>
    </w:p>
    <w:p w:rsidR="00A66FC4" w:rsidP="00A66FC4" w:rsidRDefault="00DB7699" w14:paraId="7D6D59FE" w14:textId="5EEAA1D8">
      <w:pPr>
        <w:ind w:firstLine="360"/>
        <w:jc w:val="both"/>
        <w:rPr>
          <w:rFonts w:ascii="Arial" w:hAnsi="Arial" w:cs="Arial"/>
          <w:b/>
          <w:bCs/>
          <w:sz w:val="28"/>
          <w:szCs w:val="28"/>
        </w:rPr>
      </w:pPr>
      <w:r>
        <w:rPr>
          <w:rFonts w:ascii="Arial" w:hAnsi="Arial" w:cs="Arial"/>
          <w:b/>
          <w:bCs/>
          <w:sz w:val="28"/>
          <w:szCs w:val="28"/>
        </w:rPr>
        <w:t>A</w:t>
      </w:r>
      <w:r w:rsidR="008542BD">
        <w:rPr>
          <w:rFonts w:ascii="Arial" w:hAnsi="Arial" w:cs="Arial"/>
          <w:b/>
          <w:bCs/>
          <w:sz w:val="28"/>
          <w:szCs w:val="28"/>
        </w:rPr>
        <w:t>pplication</w:t>
      </w:r>
      <w:r w:rsidR="00A66FC4">
        <w:rPr>
          <w:rFonts w:ascii="Arial" w:hAnsi="Arial" w:cs="Arial"/>
          <w:b/>
          <w:bCs/>
          <w:sz w:val="28"/>
          <w:szCs w:val="28"/>
        </w:rPr>
        <w:tab/>
      </w:r>
      <w:r w:rsidR="00A66FC4">
        <w:rPr>
          <w:rFonts w:ascii="Arial" w:hAnsi="Arial" w:cs="Arial"/>
          <w:b/>
          <w:bCs/>
          <w:sz w:val="28"/>
          <w:szCs w:val="28"/>
        </w:rPr>
        <w:tab/>
      </w:r>
      <w:r w:rsidR="00A66FC4">
        <w:rPr>
          <w:rFonts w:ascii="Arial" w:hAnsi="Arial" w:cs="Arial"/>
          <w:b/>
          <w:bCs/>
          <w:sz w:val="28"/>
          <w:szCs w:val="28"/>
        </w:rPr>
        <w:tab/>
        <w:t xml:space="preserve">  </w:t>
      </w:r>
      <w:r w:rsidR="00A66FC4">
        <w:rPr>
          <w:rFonts w:ascii="Arial" w:hAnsi="Arial" w:cs="Arial"/>
          <w:b/>
          <w:bCs/>
          <w:sz w:val="28"/>
          <w:szCs w:val="28"/>
        </w:rPr>
        <w:tab/>
      </w:r>
    </w:p>
    <w:p w:rsidRPr="008542BD" w:rsidR="008542BD" w:rsidP="00A66FC4" w:rsidRDefault="00A66FC4" w14:paraId="636DE965" w14:textId="418B13FF">
      <w:pPr>
        <w:ind w:firstLine="360"/>
        <w:jc w:val="both"/>
        <w:rPr>
          <w:rFonts w:ascii="Arial" w:hAnsi="Arial" w:cs="Arial"/>
          <w:b/>
          <w:bCs/>
          <w:sz w:val="28"/>
          <w:szCs w:val="28"/>
        </w:rPr>
      </w:pPr>
      <w:r>
        <w:rPr>
          <w:rFonts w:ascii="Arial" w:hAnsi="Arial" w:cs="Arial"/>
          <w:b/>
          <w:bCs/>
          <w:sz w:val="28"/>
          <w:szCs w:val="28"/>
        </w:rPr>
        <w:t xml:space="preserve"> </w:t>
      </w:r>
      <w:r w:rsidRPr="0075168C" w:rsidR="008542BD">
        <w:rPr>
          <w:rFonts w:ascii="Arial" w:hAnsi="Arial" w:cs="Arial"/>
          <w:b/>
          <w:bCs/>
          <w:sz w:val="28"/>
          <w:szCs w:val="28"/>
        </w:rPr>
        <w:t>(£</w:t>
      </w:r>
      <w:r w:rsidRPr="0075168C">
        <w:rPr>
          <w:rFonts w:ascii="Arial" w:hAnsi="Arial" w:cs="Arial"/>
          <w:b/>
          <w:bCs/>
          <w:sz w:val="28"/>
          <w:szCs w:val="28"/>
        </w:rPr>
        <w:t>2</w:t>
      </w:r>
      <w:r w:rsidRPr="0075168C" w:rsidR="004C10BC">
        <w:rPr>
          <w:rFonts w:ascii="Arial" w:hAnsi="Arial" w:cs="Arial"/>
          <w:b/>
          <w:bCs/>
          <w:sz w:val="28"/>
          <w:szCs w:val="28"/>
        </w:rPr>
        <w:t>1</w:t>
      </w:r>
      <w:r w:rsidRPr="0075168C" w:rsidR="00A42AFB">
        <w:rPr>
          <w:rFonts w:ascii="Arial" w:hAnsi="Arial" w:cs="Arial"/>
          <w:b/>
          <w:bCs/>
          <w:sz w:val="28"/>
          <w:szCs w:val="28"/>
        </w:rPr>
        <w:t>0</w:t>
      </w:r>
      <w:r w:rsidRPr="0075168C" w:rsidR="008542BD">
        <w:rPr>
          <w:rFonts w:ascii="Arial" w:hAnsi="Arial" w:cs="Arial"/>
          <w:b/>
          <w:bCs/>
          <w:sz w:val="28"/>
          <w:szCs w:val="28"/>
        </w:rPr>
        <w:t>)</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 xml:space="preserve">           </w:t>
      </w:r>
      <w:r w:rsidR="008542BD">
        <w:rPr>
          <w:rFonts w:ascii="Arial" w:hAnsi="Arial" w:cs="Arial"/>
          <w:b/>
          <w:bCs/>
          <w:sz w:val="28"/>
          <w:szCs w:val="28"/>
        </w:rPr>
        <w:tab/>
      </w:r>
    </w:p>
    <w:p w:rsidR="009C2D5D" w:rsidP="000C395A" w:rsidRDefault="009C2D5D" w14:paraId="7553675F" w14:textId="46A73313">
      <w:pPr>
        <w:tabs>
          <w:tab w:val="left" w:pos="5150"/>
          <w:tab w:val="center" w:pos="5233"/>
        </w:tabs>
        <w:jc w:val="both"/>
        <w:rPr>
          <w:rFonts w:ascii="Arial" w:hAnsi="Arial" w:cs="Arial"/>
          <w:b/>
          <w:bCs/>
          <w:sz w:val="24"/>
          <w:szCs w:val="24"/>
        </w:rPr>
      </w:pPr>
    </w:p>
    <w:p w:rsidRPr="003C4534" w:rsidR="00703EF2" w:rsidP="00703EF2" w:rsidRDefault="00703EF2" w14:paraId="17EE982E" w14:textId="583FDAE8">
      <w:pPr>
        <w:pStyle w:val="ListParagraph"/>
        <w:numPr>
          <w:ilvl w:val="0"/>
          <w:numId w:val="2"/>
        </w:numPr>
        <w:rPr>
          <w:rFonts w:ascii="Arial" w:hAnsi="Arial" w:cs="Arial"/>
          <w:b/>
        </w:rPr>
      </w:pPr>
      <w:r w:rsidRPr="007878A6">
        <w:rPr>
          <w:rFonts w:ascii="Arial" w:hAnsi="Arial" w:cs="Arial"/>
        </w:rPr>
        <w:t>Applicant details</w:t>
      </w:r>
    </w:p>
    <w:p w:rsidRPr="00F7348A" w:rsidR="00703EF2" w:rsidP="00703EF2" w:rsidRDefault="00703EF2" w14:paraId="3750E145" w14:textId="77777777">
      <w:pPr>
        <w:pStyle w:val="ListParagraph"/>
        <w:ind w:left="360"/>
        <w:rPr>
          <w:rFonts w:ascii="Arial" w:hAnsi="Arial" w:cs="Arial"/>
          <w:b/>
        </w:rPr>
      </w:pPr>
    </w:p>
    <w:tbl>
      <w:tblPr>
        <w:tblStyle w:val="TableGrid"/>
        <w:tblW w:w="0" w:type="auto"/>
        <w:tblLook w:val="04A0" w:firstRow="1" w:lastRow="0" w:firstColumn="1" w:lastColumn="0" w:noHBand="0" w:noVBand="1"/>
      </w:tblPr>
      <w:tblGrid>
        <w:gridCol w:w="1795"/>
        <w:gridCol w:w="3060"/>
        <w:gridCol w:w="1800"/>
        <w:gridCol w:w="3659"/>
      </w:tblGrid>
      <w:tr w:rsidRPr="007878A6" w:rsidR="00703EF2" w:rsidTr="002740EB" w14:paraId="54EE3AC4" w14:textId="77777777">
        <w:tc>
          <w:tcPr>
            <w:tcW w:w="1795" w:type="dxa"/>
          </w:tcPr>
          <w:p w:rsidR="00703EF2" w:rsidP="00826028" w:rsidRDefault="00703EF2" w14:paraId="0D14D94F" w14:textId="77777777">
            <w:pPr>
              <w:rPr>
                <w:rFonts w:ascii="Arial" w:hAnsi="Arial" w:cs="Arial"/>
              </w:rPr>
            </w:pPr>
            <w:r w:rsidRPr="007878A6">
              <w:rPr>
                <w:rFonts w:ascii="Arial" w:hAnsi="Arial" w:cs="Arial"/>
              </w:rPr>
              <w:t>Name</w:t>
            </w:r>
          </w:p>
          <w:p w:rsidRPr="007878A6" w:rsidR="00703EF2" w:rsidP="00826028" w:rsidRDefault="00703EF2" w14:paraId="34DEF5A0" w14:textId="0410A19E">
            <w:pPr>
              <w:rPr>
                <w:rFonts w:ascii="Arial" w:hAnsi="Arial" w:cs="Arial"/>
              </w:rPr>
            </w:pPr>
          </w:p>
        </w:tc>
        <w:tc>
          <w:tcPr>
            <w:tcW w:w="8519" w:type="dxa"/>
            <w:gridSpan w:val="3"/>
          </w:tcPr>
          <w:p w:rsidRPr="007878A6" w:rsidR="00703EF2" w:rsidP="00826028" w:rsidRDefault="00703EF2" w14:paraId="6881C1A1" w14:textId="77777777">
            <w:pPr>
              <w:rPr>
                <w:rFonts w:ascii="Arial" w:hAnsi="Arial" w:cs="Arial"/>
              </w:rPr>
            </w:pPr>
          </w:p>
        </w:tc>
      </w:tr>
      <w:tr w:rsidRPr="007878A6" w:rsidR="00703EF2" w:rsidTr="002740EB" w14:paraId="62029894" w14:textId="77777777">
        <w:tc>
          <w:tcPr>
            <w:tcW w:w="1795" w:type="dxa"/>
          </w:tcPr>
          <w:p w:rsidR="00703EF2" w:rsidP="00826028" w:rsidRDefault="00703EF2" w14:paraId="549F0384" w14:textId="77777777">
            <w:pPr>
              <w:rPr>
                <w:rFonts w:ascii="Arial" w:hAnsi="Arial" w:cs="Arial"/>
              </w:rPr>
            </w:pPr>
            <w:r>
              <w:rPr>
                <w:rFonts w:ascii="Arial" w:hAnsi="Arial" w:cs="Arial"/>
              </w:rPr>
              <w:t>Address</w:t>
            </w:r>
          </w:p>
          <w:p w:rsidR="009C2D5D" w:rsidP="00826028" w:rsidRDefault="009C2D5D" w14:paraId="6432306E" w14:textId="77777777">
            <w:pPr>
              <w:rPr>
                <w:rFonts w:ascii="Arial" w:hAnsi="Arial" w:cs="Arial"/>
              </w:rPr>
            </w:pPr>
          </w:p>
          <w:p w:rsidRPr="007878A6" w:rsidR="009C2D5D" w:rsidP="00826028" w:rsidRDefault="009C2D5D" w14:paraId="52516604" w14:textId="77777777">
            <w:pPr>
              <w:rPr>
                <w:rFonts w:ascii="Arial" w:hAnsi="Arial" w:cs="Arial"/>
              </w:rPr>
            </w:pPr>
          </w:p>
        </w:tc>
        <w:tc>
          <w:tcPr>
            <w:tcW w:w="8519" w:type="dxa"/>
            <w:gridSpan w:val="3"/>
          </w:tcPr>
          <w:p w:rsidR="00703EF2" w:rsidP="00826028" w:rsidRDefault="00703EF2" w14:paraId="75C613CF" w14:textId="77777777">
            <w:pPr>
              <w:rPr>
                <w:rFonts w:ascii="Arial" w:hAnsi="Arial" w:cs="Arial"/>
              </w:rPr>
            </w:pPr>
          </w:p>
          <w:p w:rsidRPr="007878A6" w:rsidR="00703EF2" w:rsidP="00826028" w:rsidRDefault="00703EF2" w14:paraId="4AF2DC84" w14:textId="77777777">
            <w:pPr>
              <w:rPr>
                <w:rFonts w:ascii="Arial" w:hAnsi="Arial" w:cs="Arial"/>
              </w:rPr>
            </w:pPr>
          </w:p>
        </w:tc>
      </w:tr>
      <w:tr w:rsidRPr="007878A6" w:rsidR="00703EF2" w:rsidTr="002740EB" w14:paraId="1E59F08B" w14:textId="77777777">
        <w:tc>
          <w:tcPr>
            <w:tcW w:w="1795" w:type="dxa"/>
          </w:tcPr>
          <w:p w:rsidR="00703EF2" w:rsidP="00826028" w:rsidRDefault="00703EF2" w14:paraId="265DE66C" w14:textId="77777777">
            <w:pPr>
              <w:rPr>
                <w:rFonts w:ascii="Arial" w:hAnsi="Arial" w:cs="Arial"/>
              </w:rPr>
            </w:pPr>
            <w:r w:rsidRPr="007878A6">
              <w:rPr>
                <w:rFonts w:ascii="Arial" w:hAnsi="Arial" w:cs="Arial"/>
              </w:rPr>
              <w:t>Town</w:t>
            </w:r>
          </w:p>
          <w:p w:rsidRPr="007878A6" w:rsidR="00703EF2" w:rsidP="00826028" w:rsidRDefault="00703EF2" w14:paraId="18A463CC" w14:textId="73E153EF">
            <w:pPr>
              <w:rPr>
                <w:rFonts w:ascii="Arial" w:hAnsi="Arial" w:cs="Arial"/>
              </w:rPr>
            </w:pPr>
          </w:p>
        </w:tc>
        <w:tc>
          <w:tcPr>
            <w:tcW w:w="3060" w:type="dxa"/>
          </w:tcPr>
          <w:p w:rsidRPr="007878A6" w:rsidR="00703EF2" w:rsidP="00826028" w:rsidRDefault="00703EF2" w14:paraId="75955083" w14:textId="77777777">
            <w:pPr>
              <w:rPr>
                <w:rFonts w:ascii="Arial" w:hAnsi="Arial" w:cs="Arial"/>
              </w:rPr>
            </w:pPr>
          </w:p>
        </w:tc>
        <w:tc>
          <w:tcPr>
            <w:tcW w:w="1800" w:type="dxa"/>
          </w:tcPr>
          <w:p w:rsidRPr="007878A6" w:rsidR="00703EF2" w:rsidP="00826028" w:rsidRDefault="00703EF2" w14:paraId="7C3EB5C3" w14:textId="77777777">
            <w:pPr>
              <w:rPr>
                <w:rFonts w:ascii="Arial" w:hAnsi="Arial" w:cs="Arial"/>
              </w:rPr>
            </w:pPr>
            <w:r w:rsidRPr="007878A6">
              <w:rPr>
                <w:rFonts w:ascii="Arial" w:hAnsi="Arial" w:cs="Arial"/>
              </w:rPr>
              <w:t>Postcode</w:t>
            </w:r>
          </w:p>
        </w:tc>
        <w:tc>
          <w:tcPr>
            <w:tcW w:w="3659" w:type="dxa"/>
          </w:tcPr>
          <w:p w:rsidRPr="007878A6" w:rsidR="00703EF2" w:rsidP="00826028" w:rsidRDefault="00703EF2" w14:paraId="0CCFE391" w14:textId="77777777">
            <w:pPr>
              <w:rPr>
                <w:rFonts w:ascii="Arial" w:hAnsi="Arial" w:cs="Arial"/>
              </w:rPr>
            </w:pPr>
          </w:p>
        </w:tc>
      </w:tr>
      <w:tr w:rsidRPr="007878A6" w:rsidR="00703EF2" w:rsidTr="002740EB" w14:paraId="0D5DE1C8" w14:textId="77777777">
        <w:tc>
          <w:tcPr>
            <w:tcW w:w="1795" w:type="dxa"/>
          </w:tcPr>
          <w:p w:rsidR="00703EF2" w:rsidP="009C2D5D" w:rsidRDefault="00703EF2" w14:paraId="13ACB72B" w14:textId="77777777">
            <w:pPr>
              <w:rPr>
                <w:rFonts w:ascii="Arial" w:hAnsi="Arial" w:cs="Arial"/>
              </w:rPr>
            </w:pPr>
            <w:r w:rsidRPr="007878A6">
              <w:rPr>
                <w:rFonts w:ascii="Arial" w:hAnsi="Arial" w:cs="Arial"/>
              </w:rPr>
              <w:t>Telephone no.</w:t>
            </w:r>
          </w:p>
          <w:p w:rsidRPr="007878A6" w:rsidR="009C2D5D" w:rsidP="009C2D5D" w:rsidRDefault="009C2D5D" w14:paraId="7B6DC72E" w14:textId="3C1DAD03">
            <w:pPr>
              <w:rPr>
                <w:rFonts w:ascii="Arial" w:hAnsi="Arial" w:cs="Arial"/>
              </w:rPr>
            </w:pPr>
          </w:p>
        </w:tc>
        <w:tc>
          <w:tcPr>
            <w:tcW w:w="3060" w:type="dxa"/>
          </w:tcPr>
          <w:p w:rsidRPr="007878A6" w:rsidR="00703EF2" w:rsidP="00826028" w:rsidRDefault="00703EF2" w14:paraId="3D7F22E0" w14:textId="77777777">
            <w:pPr>
              <w:rPr>
                <w:rFonts w:ascii="Arial" w:hAnsi="Arial" w:cs="Arial"/>
              </w:rPr>
            </w:pPr>
          </w:p>
        </w:tc>
        <w:tc>
          <w:tcPr>
            <w:tcW w:w="1800" w:type="dxa"/>
          </w:tcPr>
          <w:p w:rsidRPr="007878A6" w:rsidR="00703EF2" w:rsidP="00826028" w:rsidRDefault="00703EF2" w14:paraId="5169CC42" w14:textId="77777777">
            <w:pPr>
              <w:rPr>
                <w:rFonts w:ascii="Arial" w:hAnsi="Arial" w:cs="Arial"/>
              </w:rPr>
            </w:pPr>
            <w:r w:rsidRPr="007878A6">
              <w:rPr>
                <w:rFonts w:ascii="Arial" w:hAnsi="Arial" w:cs="Arial"/>
              </w:rPr>
              <w:t>Mobile no.</w:t>
            </w:r>
          </w:p>
        </w:tc>
        <w:tc>
          <w:tcPr>
            <w:tcW w:w="3659" w:type="dxa"/>
          </w:tcPr>
          <w:p w:rsidRPr="007878A6" w:rsidR="00703EF2" w:rsidP="00826028" w:rsidRDefault="00703EF2" w14:paraId="62CDD47E" w14:textId="77777777">
            <w:pPr>
              <w:rPr>
                <w:rFonts w:ascii="Arial" w:hAnsi="Arial" w:cs="Arial"/>
              </w:rPr>
            </w:pPr>
          </w:p>
        </w:tc>
      </w:tr>
      <w:tr w:rsidRPr="007878A6" w:rsidR="00703EF2" w:rsidTr="002740EB" w14:paraId="0A958924" w14:textId="77777777">
        <w:tc>
          <w:tcPr>
            <w:tcW w:w="1795" w:type="dxa"/>
          </w:tcPr>
          <w:p w:rsidRPr="007878A6" w:rsidR="00703EF2" w:rsidP="00826028" w:rsidRDefault="00703EF2" w14:paraId="65AB80BC" w14:textId="77777777">
            <w:pPr>
              <w:rPr>
                <w:rFonts w:ascii="Arial" w:hAnsi="Arial" w:cs="Arial"/>
              </w:rPr>
            </w:pPr>
            <w:r w:rsidRPr="007878A6">
              <w:rPr>
                <w:rFonts w:ascii="Arial" w:hAnsi="Arial" w:cs="Arial"/>
              </w:rPr>
              <w:t>Email address</w:t>
            </w:r>
          </w:p>
        </w:tc>
        <w:tc>
          <w:tcPr>
            <w:tcW w:w="8519" w:type="dxa"/>
            <w:gridSpan w:val="3"/>
          </w:tcPr>
          <w:p w:rsidR="00703EF2" w:rsidP="00826028" w:rsidRDefault="00703EF2" w14:paraId="7F768648" w14:textId="77777777">
            <w:pPr>
              <w:rPr>
                <w:rFonts w:ascii="Arial" w:hAnsi="Arial" w:cs="Arial"/>
              </w:rPr>
            </w:pPr>
          </w:p>
          <w:p w:rsidRPr="007878A6" w:rsidR="00703EF2" w:rsidP="00826028" w:rsidRDefault="00703EF2" w14:paraId="010A7E22" w14:textId="77777777">
            <w:pPr>
              <w:rPr>
                <w:rFonts w:ascii="Arial" w:hAnsi="Arial" w:cs="Arial"/>
              </w:rPr>
            </w:pPr>
          </w:p>
        </w:tc>
      </w:tr>
    </w:tbl>
    <w:p w:rsidRPr="005A3D8E" w:rsidR="00703EF2" w:rsidP="00703EF2" w:rsidRDefault="00703EF2" w14:paraId="25BAD2B1" w14:textId="77777777">
      <w:pPr>
        <w:rPr>
          <w:rFonts w:ascii="Arial" w:hAnsi="Arial" w:cs="Arial"/>
          <w:sz w:val="24"/>
          <w:szCs w:val="24"/>
        </w:rPr>
      </w:pPr>
    </w:p>
    <w:p w:rsidRPr="005A3D8E" w:rsidR="004D049E" w:rsidP="004D049E" w:rsidRDefault="00703EF2" w14:paraId="0F73A8EB" w14:textId="11E34913">
      <w:pPr>
        <w:pStyle w:val="ListParagraph"/>
        <w:numPr>
          <w:ilvl w:val="0"/>
          <w:numId w:val="2"/>
        </w:numPr>
        <w:tabs>
          <w:tab w:val="num" w:pos="900"/>
        </w:tabs>
        <w:rPr>
          <w:rFonts w:ascii="Arial" w:hAnsi="Arial" w:cs="Arial"/>
          <w:b/>
        </w:rPr>
      </w:pPr>
      <w:r w:rsidRPr="005A3D8E">
        <w:rPr>
          <w:rFonts w:ascii="Arial" w:hAnsi="Arial" w:cs="Arial"/>
        </w:rPr>
        <w:t xml:space="preserve">Location of </w:t>
      </w:r>
      <w:r w:rsidR="009C2D5D">
        <w:rPr>
          <w:rFonts w:ascii="Arial" w:hAnsi="Arial" w:cs="Arial"/>
        </w:rPr>
        <w:t xml:space="preserve">intended </w:t>
      </w:r>
      <w:r w:rsidRPr="00DB4D6D" w:rsidR="00DB4D6D">
        <w:rPr>
          <w:rFonts w:ascii="Arial" w:hAnsi="Arial" w:cs="Arial"/>
          <w:b/>
          <w:bCs/>
        </w:rPr>
        <w:t>EV Electric Vehicle Charging Channel</w:t>
      </w:r>
      <w:r w:rsidR="009C2D5D">
        <w:rPr>
          <w:rFonts w:ascii="Arial" w:hAnsi="Arial" w:cs="Arial"/>
        </w:rPr>
        <w:t>,</w:t>
      </w:r>
      <w:r w:rsidRPr="005A3D8E">
        <w:rPr>
          <w:rFonts w:ascii="Arial" w:hAnsi="Arial" w:cs="Arial"/>
        </w:rPr>
        <w:t xml:space="preserve"> if different to above</w:t>
      </w:r>
    </w:p>
    <w:p w:rsidRPr="00765A93" w:rsidR="00703EF2" w:rsidP="00765A93" w:rsidRDefault="00703EF2" w14:paraId="09E7995F" w14:textId="77777777">
      <w:pPr>
        <w:rPr>
          <w:rFonts w:ascii="Arial" w:hAnsi="Arial" w:cs="Arial"/>
          <w:b/>
        </w:rPr>
      </w:pPr>
    </w:p>
    <w:tbl>
      <w:tblPr>
        <w:tblStyle w:val="TableGrid"/>
        <w:tblW w:w="0" w:type="auto"/>
        <w:tblLook w:val="04A0" w:firstRow="1" w:lastRow="0" w:firstColumn="1" w:lastColumn="0" w:noHBand="0" w:noVBand="1"/>
      </w:tblPr>
      <w:tblGrid>
        <w:gridCol w:w="1795"/>
        <w:gridCol w:w="3060"/>
        <w:gridCol w:w="1800"/>
        <w:gridCol w:w="3659"/>
      </w:tblGrid>
      <w:tr w:rsidRPr="007878A6" w:rsidR="00703EF2" w:rsidTr="002740EB" w14:paraId="384926B0" w14:textId="77777777">
        <w:tc>
          <w:tcPr>
            <w:tcW w:w="1795" w:type="dxa"/>
          </w:tcPr>
          <w:p w:rsidR="005A3D8E" w:rsidP="00826028" w:rsidRDefault="00703EF2" w14:paraId="43A1B512" w14:textId="4F1B4050">
            <w:pPr>
              <w:rPr>
                <w:rFonts w:ascii="Arial" w:hAnsi="Arial" w:cs="Arial"/>
              </w:rPr>
            </w:pPr>
            <w:r w:rsidRPr="007878A6">
              <w:rPr>
                <w:rFonts w:ascii="Arial" w:hAnsi="Arial" w:cs="Arial"/>
              </w:rPr>
              <w:t>Address</w:t>
            </w:r>
          </w:p>
          <w:p w:rsidR="009C2D5D" w:rsidP="00826028" w:rsidRDefault="009C2D5D" w14:paraId="59D0098E" w14:textId="77777777">
            <w:pPr>
              <w:rPr>
                <w:rFonts w:ascii="Arial" w:hAnsi="Arial" w:cs="Arial"/>
              </w:rPr>
            </w:pPr>
          </w:p>
          <w:p w:rsidRPr="007878A6" w:rsidR="005A3D8E" w:rsidP="00826028" w:rsidRDefault="005A3D8E" w14:paraId="14F39031" w14:textId="720EFA35">
            <w:pPr>
              <w:rPr>
                <w:rFonts w:ascii="Arial" w:hAnsi="Arial" w:cs="Arial"/>
              </w:rPr>
            </w:pPr>
          </w:p>
        </w:tc>
        <w:tc>
          <w:tcPr>
            <w:tcW w:w="8519" w:type="dxa"/>
            <w:gridSpan w:val="3"/>
          </w:tcPr>
          <w:p w:rsidRPr="007878A6" w:rsidR="00703EF2" w:rsidP="00826028" w:rsidRDefault="00703EF2" w14:paraId="6AB4E1D9" w14:textId="77777777">
            <w:pPr>
              <w:rPr>
                <w:rFonts w:ascii="Arial" w:hAnsi="Arial" w:cs="Arial"/>
              </w:rPr>
            </w:pPr>
          </w:p>
        </w:tc>
      </w:tr>
      <w:tr w:rsidRPr="007878A6" w:rsidR="00703EF2" w:rsidTr="002740EB" w14:paraId="36FD4E7D" w14:textId="77777777">
        <w:tc>
          <w:tcPr>
            <w:tcW w:w="1795" w:type="dxa"/>
          </w:tcPr>
          <w:p w:rsidR="00703EF2" w:rsidP="00826028" w:rsidRDefault="00703EF2" w14:paraId="5896A970" w14:textId="77777777">
            <w:pPr>
              <w:rPr>
                <w:rFonts w:ascii="Arial" w:hAnsi="Arial" w:cs="Arial"/>
              </w:rPr>
            </w:pPr>
            <w:r w:rsidRPr="007878A6">
              <w:rPr>
                <w:rFonts w:ascii="Arial" w:hAnsi="Arial" w:cs="Arial"/>
              </w:rPr>
              <w:t>Town</w:t>
            </w:r>
          </w:p>
          <w:p w:rsidRPr="007878A6" w:rsidR="00703EF2" w:rsidP="00826028" w:rsidRDefault="00703EF2" w14:paraId="695DF425" w14:textId="3A7FEC3D">
            <w:pPr>
              <w:rPr>
                <w:rFonts w:ascii="Arial" w:hAnsi="Arial" w:cs="Arial"/>
              </w:rPr>
            </w:pPr>
          </w:p>
        </w:tc>
        <w:tc>
          <w:tcPr>
            <w:tcW w:w="3060" w:type="dxa"/>
          </w:tcPr>
          <w:p w:rsidRPr="007878A6" w:rsidR="00703EF2" w:rsidP="00826028" w:rsidRDefault="00703EF2" w14:paraId="546C10D9" w14:textId="77777777">
            <w:pPr>
              <w:rPr>
                <w:rFonts w:ascii="Arial" w:hAnsi="Arial" w:cs="Arial"/>
              </w:rPr>
            </w:pPr>
          </w:p>
        </w:tc>
        <w:tc>
          <w:tcPr>
            <w:tcW w:w="1800" w:type="dxa"/>
          </w:tcPr>
          <w:p w:rsidRPr="007878A6" w:rsidR="00703EF2" w:rsidP="00826028" w:rsidRDefault="00703EF2" w14:paraId="50CF33C4" w14:textId="77777777">
            <w:pPr>
              <w:rPr>
                <w:rFonts w:ascii="Arial" w:hAnsi="Arial" w:cs="Arial"/>
              </w:rPr>
            </w:pPr>
            <w:r w:rsidRPr="007878A6">
              <w:rPr>
                <w:rFonts w:ascii="Arial" w:hAnsi="Arial" w:cs="Arial"/>
              </w:rPr>
              <w:t>Postcode</w:t>
            </w:r>
          </w:p>
        </w:tc>
        <w:tc>
          <w:tcPr>
            <w:tcW w:w="3659" w:type="dxa"/>
          </w:tcPr>
          <w:p w:rsidRPr="007878A6" w:rsidR="00703EF2" w:rsidP="00826028" w:rsidRDefault="00703EF2" w14:paraId="3801C55D" w14:textId="77777777">
            <w:pPr>
              <w:rPr>
                <w:rFonts w:ascii="Arial" w:hAnsi="Arial" w:cs="Arial"/>
              </w:rPr>
            </w:pPr>
          </w:p>
        </w:tc>
      </w:tr>
    </w:tbl>
    <w:p w:rsidRPr="007878A6" w:rsidR="00703EF2" w:rsidP="00703EF2" w:rsidRDefault="00703EF2" w14:paraId="2EB8D2C0" w14:textId="77777777">
      <w:pPr>
        <w:rPr>
          <w:rFonts w:ascii="Arial" w:hAnsi="Arial" w:cs="Arial"/>
        </w:rPr>
      </w:pPr>
    </w:p>
    <w:p w:rsidRPr="00703EF2" w:rsidR="00703EF2" w:rsidP="00703EF2" w:rsidRDefault="00703EF2" w14:paraId="0379D237" w14:textId="118F40CD">
      <w:pPr>
        <w:pStyle w:val="ListParagraph"/>
        <w:numPr>
          <w:ilvl w:val="0"/>
          <w:numId w:val="2"/>
        </w:numPr>
        <w:rPr>
          <w:rFonts w:ascii="Arial" w:hAnsi="Arial" w:cs="Arial"/>
        </w:rPr>
      </w:pPr>
      <w:r w:rsidRPr="00703EF2">
        <w:rPr>
          <w:rFonts w:ascii="Arial" w:hAnsi="Arial" w:cs="Arial"/>
        </w:rPr>
        <w:t>Owner of property, if different from above</w:t>
      </w:r>
      <w:r w:rsidR="0004285D">
        <w:rPr>
          <w:rFonts w:ascii="Arial" w:hAnsi="Arial" w:cs="Arial"/>
        </w:rPr>
        <w:t xml:space="preserve"> </w:t>
      </w:r>
      <w:r w:rsidR="00DB4D6D">
        <w:rPr>
          <w:rFonts w:ascii="Arial" w:hAnsi="Arial" w:cs="Arial"/>
        </w:rPr>
        <w:t>(eg Housing Association)</w:t>
      </w:r>
    </w:p>
    <w:p w:rsidRPr="00703EF2" w:rsidR="00703EF2" w:rsidP="00703EF2" w:rsidRDefault="00703EF2" w14:paraId="7F1CF722" w14:textId="1541C9E4">
      <w:pPr>
        <w:pStyle w:val="ListParagraph"/>
        <w:ind w:left="360"/>
        <w:rPr>
          <w:rFonts w:ascii="Arial" w:hAnsi="Arial" w:cs="Arial"/>
        </w:rPr>
      </w:pPr>
    </w:p>
    <w:p w:rsidRPr="004009FD" w:rsidR="00703EF2" w:rsidP="00703EF2" w:rsidRDefault="005A3D8E" w14:paraId="16E21B53" w14:textId="21612733">
      <w:pPr>
        <w:rPr>
          <w:rFonts w:ascii="Arial" w:hAnsi="Arial" w:cs="Arial"/>
          <w:b/>
          <w:bCs/>
          <w:i/>
          <w:iCs/>
          <w:sz w:val="24"/>
          <w:szCs w:val="24"/>
        </w:rPr>
      </w:pPr>
      <w:r w:rsidRPr="004009FD">
        <w:rPr>
          <w:rFonts w:ascii="Arial" w:hAnsi="Arial" w:cs="Arial"/>
          <w:b/>
          <w:bCs/>
          <w:i/>
          <w:iCs/>
          <w:sz w:val="24"/>
          <w:szCs w:val="24"/>
        </w:rPr>
        <w:t>We need</w:t>
      </w:r>
      <w:r w:rsidRPr="004009FD" w:rsidR="00703EF2">
        <w:rPr>
          <w:rFonts w:ascii="Arial" w:hAnsi="Arial" w:cs="Arial"/>
          <w:b/>
          <w:bCs/>
          <w:i/>
          <w:iCs/>
          <w:sz w:val="24"/>
          <w:szCs w:val="24"/>
        </w:rPr>
        <w:t xml:space="preserve"> the owner</w:t>
      </w:r>
      <w:r w:rsidRPr="004009FD" w:rsidR="0004285D">
        <w:rPr>
          <w:rFonts w:ascii="Arial" w:hAnsi="Arial" w:cs="Arial"/>
          <w:b/>
          <w:bCs/>
          <w:i/>
          <w:iCs/>
          <w:sz w:val="24"/>
          <w:szCs w:val="24"/>
        </w:rPr>
        <w:t>’s</w:t>
      </w:r>
      <w:r w:rsidRPr="004009FD" w:rsidR="00703EF2">
        <w:rPr>
          <w:rFonts w:ascii="Arial" w:hAnsi="Arial" w:cs="Arial"/>
          <w:b/>
          <w:bCs/>
          <w:i/>
          <w:iCs/>
          <w:sz w:val="24"/>
          <w:szCs w:val="24"/>
        </w:rPr>
        <w:t xml:space="preserve"> signed permission. There is a space for this at the end of the form</w:t>
      </w:r>
      <w:r w:rsidRPr="004009FD" w:rsidR="0004285D">
        <w:rPr>
          <w:rFonts w:ascii="Arial" w:hAnsi="Arial" w:cs="Arial"/>
          <w:b/>
          <w:bCs/>
          <w:i/>
          <w:iCs/>
          <w:sz w:val="24"/>
          <w:szCs w:val="24"/>
        </w:rPr>
        <w:t>.</w:t>
      </w:r>
    </w:p>
    <w:p w:rsidRPr="003C4534" w:rsidR="00703EF2" w:rsidP="00703EF2" w:rsidRDefault="00703EF2" w14:paraId="73823FE0" w14:textId="77777777">
      <w:pPr>
        <w:pStyle w:val="ListParagraph"/>
        <w:ind w:left="360"/>
        <w:rPr>
          <w:rFonts w:ascii="Arial" w:hAnsi="Arial" w:cs="Arial"/>
          <w:b/>
        </w:rPr>
      </w:pPr>
    </w:p>
    <w:tbl>
      <w:tblPr>
        <w:tblStyle w:val="TableGrid"/>
        <w:tblW w:w="0" w:type="auto"/>
        <w:tblLook w:val="04A0" w:firstRow="1" w:lastRow="0" w:firstColumn="1" w:lastColumn="0" w:noHBand="0" w:noVBand="1"/>
      </w:tblPr>
      <w:tblGrid>
        <w:gridCol w:w="1795"/>
        <w:gridCol w:w="3060"/>
        <w:gridCol w:w="1800"/>
        <w:gridCol w:w="3659"/>
      </w:tblGrid>
      <w:tr w:rsidRPr="007878A6" w:rsidR="00703EF2" w:rsidTr="002740EB" w14:paraId="163428B9" w14:textId="77777777">
        <w:tc>
          <w:tcPr>
            <w:tcW w:w="1795" w:type="dxa"/>
          </w:tcPr>
          <w:p w:rsidR="00703EF2" w:rsidP="00826028" w:rsidRDefault="00703EF2" w14:paraId="1F5E3C27" w14:textId="77777777">
            <w:pPr>
              <w:rPr>
                <w:rFonts w:ascii="Arial" w:hAnsi="Arial" w:cs="Arial"/>
              </w:rPr>
            </w:pPr>
            <w:r w:rsidRPr="007878A6">
              <w:rPr>
                <w:rFonts w:ascii="Arial" w:hAnsi="Arial" w:cs="Arial"/>
              </w:rPr>
              <w:t>Name</w:t>
            </w:r>
          </w:p>
          <w:p w:rsidRPr="007878A6" w:rsidR="00703EF2" w:rsidP="00826028" w:rsidRDefault="00703EF2" w14:paraId="66D9618B" w14:textId="478DA0CA">
            <w:pPr>
              <w:rPr>
                <w:rFonts w:ascii="Arial" w:hAnsi="Arial" w:cs="Arial"/>
              </w:rPr>
            </w:pPr>
          </w:p>
        </w:tc>
        <w:tc>
          <w:tcPr>
            <w:tcW w:w="8519" w:type="dxa"/>
            <w:gridSpan w:val="3"/>
          </w:tcPr>
          <w:p w:rsidRPr="007878A6" w:rsidR="00703EF2" w:rsidP="00826028" w:rsidRDefault="00703EF2" w14:paraId="3C80045D" w14:textId="77777777">
            <w:pPr>
              <w:rPr>
                <w:rFonts w:ascii="Arial" w:hAnsi="Arial" w:cs="Arial"/>
              </w:rPr>
            </w:pPr>
          </w:p>
        </w:tc>
      </w:tr>
      <w:tr w:rsidRPr="007878A6" w:rsidR="00703EF2" w:rsidTr="002740EB" w14:paraId="6447973B" w14:textId="77777777">
        <w:tc>
          <w:tcPr>
            <w:tcW w:w="1795" w:type="dxa"/>
          </w:tcPr>
          <w:p w:rsidR="00703EF2" w:rsidP="00826028" w:rsidRDefault="00703EF2" w14:paraId="5B989BEC" w14:textId="77777777">
            <w:pPr>
              <w:rPr>
                <w:rFonts w:ascii="Arial" w:hAnsi="Arial" w:cs="Arial"/>
              </w:rPr>
            </w:pPr>
            <w:r w:rsidRPr="007878A6">
              <w:rPr>
                <w:rFonts w:ascii="Arial" w:hAnsi="Arial" w:cs="Arial"/>
              </w:rPr>
              <w:t>Address</w:t>
            </w:r>
          </w:p>
          <w:p w:rsidR="009C2D5D" w:rsidP="00826028" w:rsidRDefault="009C2D5D" w14:paraId="5DAFCB78" w14:textId="77777777">
            <w:pPr>
              <w:rPr>
                <w:rFonts w:ascii="Arial" w:hAnsi="Arial" w:cs="Arial"/>
              </w:rPr>
            </w:pPr>
          </w:p>
          <w:p w:rsidRPr="007878A6" w:rsidR="009C2D5D" w:rsidP="00826028" w:rsidRDefault="009C2D5D" w14:paraId="6A0AF8E0" w14:textId="77777777">
            <w:pPr>
              <w:rPr>
                <w:rFonts w:ascii="Arial" w:hAnsi="Arial" w:cs="Arial"/>
              </w:rPr>
            </w:pPr>
          </w:p>
        </w:tc>
        <w:tc>
          <w:tcPr>
            <w:tcW w:w="8519" w:type="dxa"/>
            <w:gridSpan w:val="3"/>
          </w:tcPr>
          <w:p w:rsidR="00703EF2" w:rsidP="00826028" w:rsidRDefault="00703EF2" w14:paraId="480C0727" w14:textId="77777777">
            <w:pPr>
              <w:rPr>
                <w:rFonts w:ascii="Arial" w:hAnsi="Arial" w:cs="Arial"/>
              </w:rPr>
            </w:pPr>
          </w:p>
          <w:p w:rsidRPr="007878A6" w:rsidR="00703EF2" w:rsidP="00826028" w:rsidRDefault="00703EF2" w14:paraId="107B4660" w14:textId="77777777">
            <w:pPr>
              <w:rPr>
                <w:rFonts w:ascii="Arial" w:hAnsi="Arial" w:cs="Arial"/>
              </w:rPr>
            </w:pPr>
          </w:p>
        </w:tc>
      </w:tr>
      <w:tr w:rsidRPr="007878A6" w:rsidR="00703EF2" w:rsidTr="004009FD" w14:paraId="4C9970BF" w14:textId="77777777">
        <w:tc>
          <w:tcPr>
            <w:tcW w:w="1795" w:type="dxa"/>
          </w:tcPr>
          <w:p w:rsidR="00703EF2" w:rsidP="00826028" w:rsidRDefault="00703EF2" w14:paraId="2AC1501D" w14:textId="77777777">
            <w:pPr>
              <w:rPr>
                <w:rFonts w:ascii="Arial" w:hAnsi="Arial" w:cs="Arial"/>
              </w:rPr>
            </w:pPr>
            <w:r w:rsidRPr="007878A6">
              <w:rPr>
                <w:rFonts w:ascii="Arial" w:hAnsi="Arial" w:cs="Arial"/>
              </w:rPr>
              <w:t>Town</w:t>
            </w:r>
          </w:p>
          <w:p w:rsidRPr="007878A6" w:rsidR="00703EF2" w:rsidP="00826028" w:rsidRDefault="00703EF2" w14:paraId="2981A1C7" w14:textId="7D3664AE">
            <w:pPr>
              <w:rPr>
                <w:rFonts w:ascii="Arial" w:hAnsi="Arial" w:cs="Arial"/>
              </w:rPr>
            </w:pPr>
          </w:p>
        </w:tc>
        <w:tc>
          <w:tcPr>
            <w:tcW w:w="3060" w:type="dxa"/>
          </w:tcPr>
          <w:p w:rsidRPr="007878A6" w:rsidR="00703EF2" w:rsidP="00826028" w:rsidRDefault="00703EF2" w14:paraId="6D2825FC" w14:textId="77777777">
            <w:pPr>
              <w:rPr>
                <w:rFonts w:ascii="Arial" w:hAnsi="Arial" w:cs="Arial"/>
              </w:rPr>
            </w:pPr>
          </w:p>
        </w:tc>
        <w:tc>
          <w:tcPr>
            <w:tcW w:w="1800" w:type="dxa"/>
          </w:tcPr>
          <w:p w:rsidRPr="007878A6" w:rsidR="00703EF2" w:rsidP="00826028" w:rsidRDefault="00703EF2" w14:paraId="38461475" w14:textId="77777777">
            <w:pPr>
              <w:rPr>
                <w:rFonts w:ascii="Arial" w:hAnsi="Arial" w:cs="Arial"/>
              </w:rPr>
            </w:pPr>
            <w:r w:rsidRPr="007878A6">
              <w:rPr>
                <w:rFonts w:ascii="Arial" w:hAnsi="Arial" w:cs="Arial"/>
              </w:rPr>
              <w:t>Postcode</w:t>
            </w:r>
          </w:p>
        </w:tc>
        <w:tc>
          <w:tcPr>
            <w:tcW w:w="3659" w:type="dxa"/>
          </w:tcPr>
          <w:p w:rsidRPr="007878A6" w:rsidR="00703EF2" w:rsidP="00826028" w:rsidRDefault="00703EF2" w14:paraId="738B9329" w14:textId="77777777">
            <w:pPr>
              <w:rPr>
                <w:rFonts w:ascii="Arial" w:hAnsi="Arial" w:cs="Arial"/>
              </w:rPr>
            </w:pPr>
          </w:p>
        </w:tc>
      </w:tr>
      <w:tr w:rsidRPr="007878A6" w:rsidR="00703EF2" w:rsidTr="004009FD" w14:paraId="6FD74E09" w14:textId="77777777">
        <w:tc>
          <w:tcPr>
            <w:tcW w:w="1795" w:type="dxa"/>
          </w:tcPr>
          <w:p w:rsidR="00703EF2" w:rsidP="00826028" w:rsidRDefault="00703EF2" w14:paraId="73935D1A" w14:textId="77777777">
            <w:pPr>
              <w:rPr>
                <w:rFonts w:ascii="Arial" w:hAnsi="Arial" w:cs="Arial"/>
              </w:rPr>
            </w:pPr>
            <w:r w:rsidRPr="007878A6">
              <w:rPr>
                <w:rFonts w:ascii="Arial" w:hAnsi="Arial" w:cs="Arial"/>
              </w:rPr>
              <w:t>Telephone no.</w:t>
            </w:r>
          </w:p>
          <w:p w:rsidRPr="007878A6" w:rsidR="00703EF2" w:rsidP="00826028" w:rsidRDefault="00703EF2" w14:paraId="35873C1C" w14:textId="552B2766">
            <w:pPr>
              <w:rPr>
                <w:rFonts w:ascii="Arial" w:hAnsi="Arial" w:cs="Arial"/>
              </w:rPr>
            </w:pPr>
          </w:p>
        </w:tc>
        <w:tc>
          <w:tcPr>
            <w:tcW w:w="3060" w:type="dxa"/>
          </w:tcPr>
          <w:p w:rsidRPr="007878A6" w:rsidR="00703EF2" w:rsidP="00826028" w:rsidRDefault="00703EF2" w14:paraId="2019C728" w14:textId="77777777">
            <w:pPr>
              <w:rPr>
                <w:rFonts w:ascii="Arial" w:hAnsi="Arial" w:cs="Arial"/>
              </w:rPr>
            </w:pPr>
          </w:p>
        </w:tc>
        <w:tc>
          <w:tcPr>
            <w:tcW w:w="1800" w:type="dxa"/>
          </w:tcPr>
          <w:p w:rsidRPr="007878A6" w:rsidR="00703EF2" w:rsidP="00826028" w:rsidRDefault="00703EF2" w14:paraId="17F9F9DD" w14:textId="77777777">
            <w:pPr>
              <w:rPr>
                <w:rFonts w:ascii="Arial" w:hAnsi="Arial" w:cs="Arial"/>
              </w:rPr>
            </w:pPr>
            <w:r w:rsidRPr="007878A6">
              <w:rPr>
                <w:rFonts w:ascii="Arial" w:hAnsi="Arial" w:cs="Arial"/>
              </w:rPr>
              <w:t>Mobile no.</w:t>
            </w:r>
          </w:p>
        </w:tc>
        <w:tc>
          <w:tcPr>
            <w:tcW w:w="3659" w:type="dxa"/>
          </w:tcPr>
          <w:p w:rsidRPr="007878A6" w:rsidR="00703EF2" w:rsidP="00826028" w:rsidRDefault="00703EF2" w14:paraId="6BF34CD4" w14:textId="77777777">
            <w:pPr>
              <w:rPr>
                <w:rFonts w:ascii="Arial" w:hAnsi="Arial" w:cs="Arial"/>
              </w:rPr>
            </w:pPr>
          </w:p>
        </w:tc>
      </w:tr>
      <w:tr w:rsidRPr="007878A6" w:rsidR="00703EF2" w:rsidTr="002740EB" w14:paraId="2C76F78C" w14:textId="77777777">
        <w:tc>
          <w:tcPr>
            <w:tcW w:w="1795" w:type="dxa"/>
          </w:tcPr>
          <w:p w:rsidR="00703EF2" w:rsidP="00826028" w:rsidRDefault="00703EF2" w14:paraId="5DAFBE8D" w14:textId="77777777">
            <w:pPr>
              <w:rPr>
                <w:rFonts w:ascii="Arial" w:hAnsi="Arial" w:cs="Arial"/>
              </w:rPr>
            </w:pPr>
            <w:r w:rsidRPr="007878A6">
              <w:rPr>
                <w:rFonts w:ascii="Arial" w:hAnsi="Arial" w:cs="Arial"/>
              </w:rPr>
              <w:t>Email address</w:t>
            </w:r>
          </w:p>
          <w:p w:rsidRPr="007878A6" w:rsidR="00703EF2" w:rsidP="00826028" w:rsidRDefault="00703EF2" w14:paraId="31D99433" w14:textId="7767A19B">
            <w:pPr>
              <w:rPr>
                <w:rFonts w:ascii="Arial" w:hAnsi="Arial" w:cs="Arial"/>
              </w:rPr>
            </w:pPr>
          </w:p>
        </w:tc>
        <w:tc>
          <w:tcPr>
            <w:tcW w:w="8519" w:type="dxa"/>
            <w:gridSpan w:val="3"/>
          </w:tcPr>
          <w:p w:rsidRPr="007878A6" w:rsidR="00703EF2" w:rsidP="00826028" w:rsidRDefault="00703EF2" w14:paraId="031735C8" w14:textId="77777777">
            <w:pPr>
              <w:rPr>
                <w:rFonts w:ascii="Arial" w:hAnsi="Arial" w:cs="Arial"/>
              </w:rPr>
            </w:pPr>
          </w:p>
        </w:tc>
      </w:tr>
    </w:tbl>
    <w:p w:rsidR="009F5651" w:rsidP="00703EF2" w:rsidRDefault="009F5651" w14:paraId="4F0EF5A4" w14:textId="77777777">
      <w:pPr>
        <w:tabs>
          <w:tab w:val="num" w:pos="900"/>
        </w:tabs>
        <w:rPr>
          <w:rFonts w:ascii="Arial" w:hAnsi="Arial" w:cs="Arial"/>
        </w:rPr>
      </w:pPr>
    </w:p>
    <w:p w:rsidRPr="00813BD3" w:rsidR="00D53852" w:rsidP="00D53852" w:rsidRDefault="00D53852" w14:paraId="59D46D91" w14:textId="77777777">
      <w:pPr>
        <w:ind w:left="360"/>
        <w:rPr>
          <w:rFonts w:ascii="Arial" w:hAnsi="Arial" w:cs="Arial"/>
          <w:sz w:val="24"/>
          <w:szCs w:val="24"/>
        </w:rPr>
      </w:pPr>
    </w:p>
    <w:p w:rsidR="00D53852" w:rsidP="00D53852" w:rsidRDefault="00D53852" w14:paraId="457C2C04" w14:textId="4CC331F1">
      <w:pPr>
        <w:pStyle w:val="ListParagraph"/>
        <w:numPr>
          <w:ilvl w:val="0"/>
          <w:numId w:val="2"/>
        </w:numPr>
        <w:tabs>
          <w:tab w:val="left" w:pos="0"/>
        </w:tabs>
        <w:rPr>
          <w:rFonts w:ascii="Arial" w:hAnsi="Arial" w:cs="Arial"/>
        </w:rPr>
      </w:pPr>
      <w:r>
        <w:rPr>
          <w:rFonts w:ascii="Arial" w:hAnsi="Arial" w:cs="Arial"/>
        </w:rPr>
        <w:t xml:space="preserve">Please indicate which EV Channel you </w:t>
      </w:r>
      <w:r w:rsidR="00C41616">
        <w:rPr>
          <w:rFonts w:ascii="Arial" w:hAnsi="Arial" w:cs="Arial"/>
        </w:rPr>
        <w:t xml:space="preserve">may </w:t>
      </w:r>
      <w:r>
        <w:rPr>
          <w:rFonts w:ascii="Arial" w:hAnsi="Arial" w:cs="Arial"/>
        </w:rPr>
        <w:t>wish to install</w:t>
      </w:r>
    </w:p>
    <w:p w:rsidR="00864BBE" w:rsidP="00D53852" w:rsidRDefault="00864BBE" w14:paraId="01C08149" w14:textId="77777777">
      <w:pPr>
        <w:pStyle w:val="ListParagraph"/>
        <w:tabs>
          <w:tab w:val="left" w:pos="0"/>
        </w:tabs>
        <w:ind w:left="360"/>
        <w:rPr>
          <w:rFonts w:ascii="Arial" w:hAnsi="Arial" w:cs="Arial"/>
        </w:rPr>
      </w:pPr>
    </w:p>
    <w:p w:rsidR="00D53852" w:rsidP="00D53852" w:rsidRDefault="00D53852" w14:paraId="731EDE03" w14:textId="36623FF7">
      <w:pPr>
        <w:pStyle w:val="ListParagraph"/>
        <w:tabs>
          <w:tab w:val="left" w:pos="0"/>
        </w:tabs>
        <w:ind w:left="360"/>
        <w:rPr>
          <w:rFonts w:ascii="Arial" w:hAnsi="Arial" w:cs="Arial"/>
        </w:rPr>
      </w:pPr>
      <w:r>
        <w:rPr>
          <w:rFonts w:ascii="Arial" w:hAnsi="Arial" w:cs="Arial"/>
        </w:rPr>
        <w:t>Charge Gully</w:t>
      </w:r>
      <w:r w:rsidR="00864BBE">
        <w:rPr>
          <w:rFonts w:ascii="Arial" w:hAnsi="Arial" w:cs="Arial"/>
        </w:rPr>
        <w:tab/>
      </w:r>
      <w:r w:rsidR="00864BBE">
        <w:rPr>
          <w:rFonts w:ascii="Arial" w:hAnsi="Arial" w:cs="Arial"/>
        </w:rPr>
        <w:tab/>
      </w:r>
      <w:r w:rsidR="00864BBE">
        <w:rPr>
          <w:rFonts w:ascii="Arial" w:hAnsi="Arial" w:cs="Arial"/>
        </w:rPr>
        <w:tab/>
      </w:r>
      <w:r w:rsidR="00864BBE">
        <w:rPr>
          <w:rFonts w:ascii="Arial" w:hAnsi="Arial" w:cs="Arial"/>
        </w:rPr>
        <w:tab/>
        <w:t>KerboCharge</w:t>
      </w:r>
      <w:r w:rsidR="00864BBE">
        <w:rPr>
          <w:rFonts w:ascii="Arial" w:hAnsi="Arial" w:cs="Arial"/>
        </w:rPr>
        <w:tab/>
      </w:r>
      <w:r w:rsidR="00864BBE">
        <w:rPr>
          <w:rFonts w:ascii="Arial" w:hAnsi="Arial" w:cs="Arial"/>
        </w:rPr>
        <w:tab/>
      </w:r>
      <w:r w:rsidR="00864BBE">
        <w:rPr>
          <w:rFonts w:ascii="Arial" w:hAnsi="Arial" w:cs="Arial"/>
        </w:rPr>
        <w:tab/>
      </w:r>
      <w:r w:rsidR="00864BBE">
        <w:rPr>
          <w:rFonts w:ascii="Arial" w:hAnsi="Arial" w:cs="Arial"/>
        </w:rPr>
        <w:tab/>
      </w:r>
      <w:r w:rsidR="00275C76">
        <w:rPr>
          <w:rFonts w:ascii="Arial" w:hAnsi="Arial" w:cs="Arial"/>
        </w:rPr>
        <w:tab/>
        <w:t>Gul-E</w:t>
      </w:r>
    </w:p>
    <w:p w:rsidRPr="007645CE" w:rsidR="00D53852" w:rsidP="00D53852" w:rsidRDefault="00275C76" w14:paraId="39F06972" w14:textId="0943B5B9">
      <w:pPr>
        <w:pStyle w:val="ListParagraph"/>
        <w:tabs>
          <w:tab w:val="left" w:pos="0"/>
        </w:tabs>
        <w:ind w:left="360"/>
        <w:rPr>
          <w:rFonts w:ascii="Arial" w:hAnsi="Arial" w:cs="Arial"/>
        </w:rPr>
      </w:pPr>
      <w:r w:rsidRPr="00813BD3">
        <w:rPr>
          <w:rFonts w:ascii="Arial" w:hAnsi="Arial" w:cs="Arial"/>
          <w:noProof/>
        </w:rPr>
        <mc:AlternateContent>
          <mc:Choice Requires="wps">
            <w:drawing>
              <wp:anchor distT="0" distB="0" distL="114300" distR="114300" simplePos="0" relativeHeight="251709952" behindDoc="0" locked="0" layoutInCell="1" allowOverlap="1" wp14:editId="2F2A21C0" wp14:anchorId="3F1339E2">
                <wp:simplePos x="0" y="0"/>
                <wp:positionH relativeFrom="column">
                  <wp:posOffset>5335312</wp:posOffset>
                </wp:positionH>
                <wp:positionV relativeFrom="paragraph">
                  <wp:posOffset>84702</wp:posOffset>
                </wp:positionV>
                <wp:extent cx="485775" cy="466725"/>
                <wp:effectExtent l="0" t="0" r="19050" b="28575"/>
                <wp:wrapNone/>
                <wp:docPr id="360558828" name="Text Box 360558828"/>
                <wp:cNvGraphicFramePr/>
                <a:graphic xmlns:a="http://schemas.openxmlformats.org/drawingml/2006/main">
                  <a:graphicData uri="http://schemas.microsoft.com/office/word/2010/wordprocessingShape">
                    <wps:wsp>
                      <wps:cNvSpPr txBox="1"/>
                      <wps:spPr>
                        <a:xfrm>
                          <a:off x="0" y="0"/>
                          <a:ext cx="485775" cy="466725"/>
                        </a:xfrm>
                        <a:prstGeom prst="rect">
                          <a:avLst/>
                        </a:prstGeom>
                        <a:solidFill>
                          <a:sysClr val="window" lastClr="FFFFFF"/>
                        </a:solidFill>
                        <a:ln w="6350">
                          <a:solidFill>
                            <a:prstClr val="black"/>
                          </a:solidFill>
                        </a:ln>
                      </wps:spPr>
                      <wps:txbx>
                        <w:txbxContent>
                          <w:p w:rsidRPr="007E47F4" w:rsidR="00D53852" w:rsidP="00D53852" w:rsidRDefault="00D53852" w14:paraId="0B9B870F" w14:textId="77777777">
                            <w:pPr>
                              <w:jc w:val="cente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60558828" style="position:absolute;left:0;text-align:left;margin-left:420.1pt;margin-top:6.65pt;width:38.25pt;height:36.75pt;z-index:251709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" w14:anchorId="3F1339E2">
                <v:textbox>
                  <w:txbxContent>
                    <w:p w:rsidRPr="007E47F4" w:rsidR="00D53852" w:rsidP="00D53852" w:rsidRDefault="00D53852" w14:paraId="0B9B870F" w14:textId="77777777">
                      <w:pPr>
                        <w:jc w:val="center"/>
                        <w:rPr>
                          <w:sz w:val="40"/>
                          <w:szCs w:val="40"/>
                        </w:rPr>
                      </w:pPr>
                    </w:p>
                  </w:txbxContent>
                </v:textbox>
              </v:shape>
            </w:pict>
          </mc:Fallback>
        </mc:AlternateContent>
      </w:r>
      <w:r w:rsidRPr="00813BD3" w:rsidR="00864BBE">
        <w:rPr>
          <w:rFonts w:ascii="Arial" w:hAnsi="Arial" w:cs="Arial"/>
          <w:noProof/>
        </w:rPr>
        <mc:AlternateContent>
          <mc:Choice Requires="wps">
            <w:drawing>
              <wp:anchor distT="0" distB="0" distL="114300" distR="114300" simplePos="0" relativeHeight="251705856" behindDoc="0" locked="0" layoutInCell="1" allowOverlap="1" wp14:editId="2D808FDB" wp14:anchorId="262437B0">
                <wp:simplePos x="0" y="0"/>
                <wp:positionH relativeFrom="column">
                  <wp:posOffset>450660</wp:posOffset>
                </wp:positionH>
                <wp:positionV relativeFrom="paragraph">
                  <wp:posOffset>46726</wp:posOffset>
                </wp:positionV>
                <wp:extent cx="485775" cy="466725"/>
                <wp:effectExtent l="0" t="0" r="19050" b="28575"/>
                <wp:wrapNone/>
                <wp:docPr id="618720714" name="Text Box 618720714"/>
                <wp:cNvGraphicFramePr/>
                <a:graphic xmlns:a="http://schemas.openxmlformats.org/drawingml/2006/main">
                  <a:graphicData uri="http://schemas.microsoft.com/office/word/2010/wordprocessingShape">
                    <wps:wsp>
                      <wps:cNvSpPr txBox="1"/>
                      <wps:spPr>
                        <a:xfrm>
                          <a:off x="0" y="0"/>
                          <a:ext cx="485775" cy="466725"/>
                        </a:xfrm>
                        <a:prstGeom prst="rect">
                          <a:avLst/>
                        </a:prstGeom>
                        <a:solidFill>
                          <a:sysClr val="window" lastClr="FFFFFF"/>
                        </a:solidFill>
                        <a:ln w="6350">
                          <a:solidFill>
                            <a:prstClr val="black"/>
                          </a:solidFill>
                        </a:ln>
                      </wps:spPr>
                      <wps:txbx>
                        <w:txbxContent>
                          <w:p w:rsidRPr="007E47F4" w:rsidR="00D53852" w:rsidP="00D53852" w:rsidRDefault="00D53852" w14:paraId="1C95C0E2" w14:textId="77777777">
                            <w:pPr>
                              <w:jc w:val="cente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18720714" style="position:absolute;left:0;text-align:left;margin-left:35.5pt;margin-top:3.7pt;width:38.25pt;height:36.75pt;z-index:251705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" w14:anchorId="262437B0">
                <v:textbox>
                  <w:txbxContent>
                    <w:p w:rsidRPr="007E47F4" w:rsidR="00D53852" w:rsidP="00D53852" w:rsidRDefault="00D53852" w14:paraId="1C95C0E2" w14:textId="77777777">
                      <w:pPr>
                        <w:jc w:val="center"/>
                        <w:rPr>
                          <w:sz w:val="40"/>
                          <w:szCs w:val="40"/>
                        </w:rPr>
                      </w:pPr>
                    </w:p>
                  </w:txbxContent>
                </v:textbox>
              </v:shape>
            </w:pict>
          </mc:Fallback>
        </mc:AlternateContent>
      </w:r>
    </w:p>
    <w:p w:rsidR="00703EF2" w:rsidP="00703EF2" w:rsidRDefault="00864BBE" w14:paraId="70076538" w14:textId="7502D8CA">
      <w:pPr>
        <w:rPr>
          <w:rFonts w:ascii="Arial" w:hAnsi="Arial" w:cs="Arial"/>
        </w:rPr>
      </w:pPr>
      <w:r w:rsidRPr="00813BD3">
        <w:rPr>
          <w:rFonts w:ascii="Arial" w:hAnsi="Arial" w:cs="Arial"/>
          <w:noProof/>
          <w:sz w:val="24"/>
          <w:szCs w:val="24"/>
        </w:rPr>
        <mc:AlternateContent>
          <mc:Choice Requires="wps">
            <w:drawing>
              <wp:anchor distT="0" distB="0" distL="114300" distR="114300" simplePos="0" relativeHeight="251707904" behindDoc="0" locked="0" layoutInCell="1" allowOverlap="1" wp14:editId="092A6FAC" wp14:anchorId="5BC3FAAD">
                <wp:simplePos x="0" y="0"/>
                <wp:positionH relativeFrom="margin">
                  <wp:posOffset>2958902</wp:posOffset>
                </wp:positionH>
                <wp:positionV relativeFrom="paragraph">
                  <wp:posOffset>64159</wp:posOffset>
                </wp:positionV>
                <wp:extent cx="485775" cy="466725"/>
                <wp:effectExtent l="0" t="0" r="28575" b="28575"/>
                <wp:wrapNone/>
                <wp:docPr id="1522373196" name="Text Box 1522373196"/>
                <wp:cNvGraphicFramePr/>
                <a:graphic xmlns:a="http://schemas.openxmlformats.org/drawingml/2006/main">
                  <a:graphicData uri="http://schemas.microsoft.com/office/word/2010/wordprocessingShape">
                    <wps:wsp>
                      <wps:cNvSpPr txBox="1"/>
                      <wps:spPr>
                        <a:xfrm>
                          <a:off x="0" y="0"/>
                          <a:ext cx="485775" cy="466725"/>
                        </a:xfrm>
                        <a:prstGeom prst="rect">
                          <a:avLst/>
                        </a:prstGeom>
                        <a:solidFill>
                          <a:sysClr val="window" lastClr="FFFFFF"/>
                        </a:solidFill>
                        <a:ln w="6350">
                          <a:solidFill>
                            <a:prstClr val="black"/>
                          </a:solidFill>
                        </a:ln>
                      </wps:spPr>
                      <wps:txbx>
                        <w:txbxContent>
                          <w:p w:rsidRPr="007E47F4" w:rsidR="00D53852" w:rsidP="00D53852" w:rsidRDefault="00D53852" w14:paraId="5162A7EA" w14:textId="77777777">
                            <w:pPr>
                              <w:jc w:val="cente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522373196" style="position:absolute;margin-left:233pt;margin-top:5.05pt;width:38.25pt;height:36.75pt;z-index:2517079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3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" w14:anchorId="5BC3FAAD">
                <v:textbox>
                  <w:txbxContent>
                    <w:p w:rsidRPr="007E47F4" w:rsidR="00D53852" w:rsidP="00D53852" w:rsidRDefault="00D53852" w14:paraId="5162A7EA" w14:textId="77777777">
                      <w:pPr>
                        <w:jc w:val="center"/>
                        <w:rPr>
                          <w:sz w:val="40"/>
                          <w:szCs w:val="40"/>
                        </w:rPr>
                      </w:pPr>
                    </w:p>
                  </w:txbxContent>
                </v:textbox>
                <w10:wrap anchorx="margin"/>
              </v:shape>
            </w:pict>
          </mc:Fallback>
        </mc:AlternateContent>
      </w:r>
    </w:p>
    <w:p w:rsidR="00864BBE" w:rsidP="00E80CB2" w:rsidRDefault="00864BBE" w14:paraId="2B0A4867" w14:textId="77777777">
      <w:pPr>
        <w:tabs>
          <w:tab w:val="left" w:pos="7245"/>
        </w:tabs>
        <w:rPr>
          <w:rFonts w:ascii="Arial" w:hAnsi="Arial" w:cs="Arial"/>
        </w:rPr>
      </w:pPr>
    </w:p>
    <w:p w:rsidR="00864BBE" w:rsidP="00E80CB2" w:rsidRDefault="00864BBE" w14:paraId="3C8E3AC7" w14:textId="77777777">
      <w:pPr>
        <w:tabs>
          <w:tab w:val="left" w:pos="7245"/>
        </w:tabs>
        <w:rPr>
          <w:rFonts w:ascii="Arial" w:hAnsi="Arial" w:cs="Arial"/>
        </w:rPr>
      </w:pPr>
    </w:p>
    <w:p w:rsidRPr="007878A6" w:rsidR="00703EF2" w:rsidP="00E80CB2" w:rsidRDefault="00703EF2" w14:paraId="57FC98FF" w14:textId="448850BD">
      <w:pPr>
        <w:tabs>
          <w:tab w:val="left" w:pos="7245"/>
        </w:tabs>
        <w:rPr>
          <w:rFonts w:ascii="Arial" w:hAnsi="Arial" w:cs="Arial"/>
        </w:rPr>
      </w:pPr>
      <w:r>
        <w:rPr>
          <w:rFonts w:ascii="Arial" w:hAnsi="Arial" w:cs="Arial"/>
        </w:rPr>
        <w:lastRenderedPageBreak/>
        <w:tab/>
      </w:r>
    </w:p>
    <w:p w:rsidR="00703EF2" w:rsidP="00703EF2" w:rsidRDefault="00703EF2" w14:paraId="7123B025" w14:textId="23EED1E8">
      <w:pPr>
        <w:rPr>
          <w:rFonts w:ascii="Arial" w:hAnsi="Arial" w:cs="Arial"/>
          <w:noProof/>
        </w:rPr>
      </w:pPr>
    </w:p>
    <w:tbl>
      <w:tblPr>
        <w:tblStyle w:val="TableGrid"/>
        <w:tblW w:w="10343" w:type="dxa"/>
        <w:tblLook w:val="04A0" w:firstRow="1" w:lastRow="0" w:firstColumn="1" w:lastColumn="0" w:noHBand="0" w:noVBand="1"/>
      </w:tblPr>
      <w:tblGrid>
        <w:gridCol w:w="10060"/>
        <w:gridCol w:w="283"/>
      </w:tblGrid>
      <w:tr w:rsidRPr="007878A6" w:rsidR="007645CE" w:rsidTr="007645CE" w14:paraId="69DEE6DE" w14:textId="77777777">
        <w:tc>
          <w:tcPr>
            <w:tcW w:w="10060" w:type="dxa"/>
            <w:tcBorders>
              <w:bottom w:val="single" w:color="auto" w:sz="4" w:space="0"/>
              <w:right w:val="nil"/>
            </w:tcBorders>
          </w:tcPr>
          <w:p w:rsidRPr="00813BD3" w:rsidR="007645CE" w:rsidP="00342B51" w:rsidRDefault="007645CE" w14:paraId="6B5ED0D6" w14:textId="77777777">
            <w:pPr>
              <w:ind w:left="360"/>
              <w:rPr>
                <w:rFonts w:ascii="Arial" w:hAnsi="Arial" w:cs="Arial"/>
                <w:sz w:val="24"/>
                <w:szCs w:val="24"/>
              </w:rPr>
            </w:pPr>
          </w:p>
          <w:p w:rsidRPr="007645CE" w:rsidR="007645CE" w:rsidP="00702AA1" w:rsidRDefault="007645CE" w14:paraId="268E79F4" w14:textId="49C944B2">
            <w:pPr>
              <w:pStyle w:val="ListParagraph"/>
              <w:numPr>
                <w:ilvl w:val="0"/>
                <w:numId w:val="2"/>
              </w:numPr>
              <w:tabs>
                <w:tab w:val="left" w:pos="0"/>
              </w:tabs>
              <w:rPr>
                <w:rFonts w:ascii="Arial" w:hAnsi="Arial" w:cs="Arial"/>
              </w:rPr>
            </w:pPr>
            <w:r w:rsidRPr="007645CE">
              <w:rPr>
                <w:rFonts w:ascii="Arial" w:hAnsi="Arial" w:cs="Arial"/>
              </w:rPr>
              <w:t xml:space="preserve">To complete your application please complete Appendix A </w:t>
            </w:r>
            <w:r w:rsidRPr="006106AE" w:rsidR="006106AE">
              <w:rPr>
                <w:rFonts w:ascii="Arial" w:hAnsi="Arial" w:cs="Arial"/>
                <w:b/>
                <w:bCs/>
              </w:rPr>
              <w:t>(</w:t>
            </w:r>
            <w:r w:rsidRPr="006106AE">
              <w:rPr>
                <w:rFonts w:ascii="Arial" w:hAnsi="Arial" w:cs="Arial"/>
                <w:b/>
                <w:bCs/>
              </w:rPr>
              <w:t>Key Dimensions)</w:t>
            </w:r>
          </w:p>
          <w:p w:rsidRPr="00453801" w:rsidR="007645CE" w:rsidP="00453801" w:rsidRDefault="007645CE" w14:paraId="06DCF91A" w14:textId="663F5436">
            <w:pPr>
              <w:tabs>
                <w:tab w:val="left" w:pos="0"/>
              </w:tabs>
              <w:rPr>
                <w:rFonts w:ascii="Arial" w:hAnsi="Arial" w:cs="Arial"/>
              </w:rPr>
            </w:pPr>
          </w:p>
        </w:tc>
        <w:tc>
          <w:tcPr>
            <w:tcW w:w="283" w:type="dxa"/>
            <w:tcBorders>
              <w:left w:val="nil"/>
              <w:bottom w:val="single" w:color="auto" w:sz="4" w:space="0"/>
            </w:tcBorders>
          </w:tcPr>
          <w:p w:rsidR="007645CE" w:rsidP="007645CE" w:rsidRDefault="007645CE" w14:paraId="4EF3A378" w14:textId="77777777">
            <w:pPr>
              <w:tabs>
                <w:tab w:val="num" w:pos="900"/>
              </w:tabs>
              <w:rPr>
                <w:rFonts w:ascii="Arial" w:hAnsi="Arial" w:cs="Arial"/>
              </w:rPr>
            </w:pPr>
          </w:p>
          <w:p w:rsidR="007645CE" w:rsidP="007645CE" w:rsidRDefault="007645CE" w14:paraId="022674C9" w14:textId="77777777">
            <w:pPr>
              <w:rPr>
                <w:rFonts w:ascii="Arial" w:hAnsi="Arial" w:cs="Arial"/>
              </w:rPr>
            </w:pPr>
          </w:p>
          <w:p w:rsidRPr="007645CE" w:rsidR="007645CE" w:rsidP="007645CE" w:rsidRDefault="007645CE" w14:paraId="12A89EC0" w14:textId="73D309A8">
            <w:pPr>
              <w:rPr>
                <w:rFonts w:ascii="Arial" w:hAnsi="Arial" w:cs="Arial"/>
              </w:rPr>
            </w:pPr>
          </w:p>
        </w:tc>
      </w:tr>
    </w:tbl>
    <w:p w:rsidR="00E728E7" w:rsidP="00E728E7" w:rsidRDefault="00E728E7" w14:paraId="26AFDED3" w14:textId="299D7FA8">
      <w:pPr>
        <w:pStyle w:val="Footer"/>
        <w:rPr>
          <w:rFonts w:cs="Arial"/>
          <w:sz w:val="24"/>
          <w:szCs w:val="24"/>
          <w:lang w:eastAsia="en-GB"/>
        </w:rPr>
      </w:pPr>
    </w:p>
    <w:p w:rsidR="002F2B41" w:rsidP="00B45E76" w:rsidRDefault="004300B9" w14:paraId="76DCF59B" w14:textId="21157294">
      <w:pPr>
        <w:pStyle w:val="Footer"/>
        <w:jc w:val="both"/>
        <w:rPr>
          <w:b/>
          <w:bCs/>
          <w:i/>
          <w:iCs/>
          <w:lang w:eastAsia="en-GB"/>
        </w:rPr>
      </w:pPr>
      <w:r w:rsidRPr="00D4573E">
        <w:rPr>
          <w:rFonts w:cs="Arial"/>
          <w:b/>
          <w:bCs/>
          <w:i/>
          <w:iCs/>
          <w:lang w:eastAsia="en-GB"/>
        </w:rPr>
        <w:t>DECLARATION: By signing below</w:t>
      </w:r>
      <w:r w:rsidRPr="00D4573E" w:rsidR="004953B4">
        <w:rPr>
          <w:rFonts w:cs="Arial"/>
          <w:b/>
          <w:bCs/>
          <w:i/>
          <w:iCs/>
          <w:lang w:eastAsia="en-GB"/>
        </w:rPr>
        <w:t>,</w:t>
      </w:r>
      <w:r w:rsidRPr="00D4573E">
        <w:rPr>
          <w:rFonts w:cs="Arial"/>
          <w:b/>
          <w:bCs/>
          <w:i/>
          <w:iCs/>
          <w:lang w:eastAsia="en-GB"/>
        </w:rPr>
        <w:t xml:space="preserve"> the applicant confirms they have read and understood the terms of Suffolk County Council’s current </w:t>
      </w:r>
      <w:r w:rsidR="00800475">
        <w:rPr>
          <w:rFonts w:cs="Arial"/>
          <w:b/>
          <w:bCs/>
          <w:i/>
          <w:iCs/>
          <w:lang w:eastAsia="en-GB"/>
        </w:rPr>
        <w:t>guidance</w:t>
      </w:r>
      <w:r w:rsidRPr="00D4573E">
        <w:rPr>
          <w:rFonts w:cs="Arial"/>
          <w:b/>
          <w:bCs/>
          <w:i/>
          <w:iCs/>
          <w:lang w:eastAsia="en-GB"/>
        </w:rPr>
        <w:t xml:space="preserve">, and accepts that in the event of an approved application they </w:t>
      </w:r>
      <w:r w:rsidRPr="00D4573E" w:rsidR="00F20D66">
        <w:rPr>
          <w:rFonts w:cs="Arial"/>
          <w:b/>
          <w:bCs/>
          <w:i/>
          <w:iCs/>
          <w:lang w:eastAsia="en-GB"/>
        </w:rPr>
        <w:t>agree to</w:t>
      </w:r>
      <w:r w:rsidRPr="00D4573E">
        <w:rPr>
          <w:rFonts w:cs="Arial"/>
          <w:b/>
          <w:bCs/>
          <w:i/>
          <w:iCs/>
          <w:lang w:eastAsia="en-GB"/>
        </w:rPr>
        <w:t xml:space="preserve"> construct the </w:t>
      </w:r>
      <w:r w:rsidR="00800475">
        <w:rPr>
          <w:rFonts w:cs="Arial"/>
          <w:b/>
          <w:bCs/>
          <w:i/>
          <w:iCs/>
          <w:lang w:eastAsia="en-GB"/>
        </w:rPr>
        <w:t xml:space="preserve">EV Channel </w:t>
      </w:r>
      <w:r w:rsidRPr="00D4573E" w:rsidR="00A869D2">
        <w:rPr>
          <w:rFonts w:cs="Arial"/>
          <w:b/>
          <w:bCs/>
          <w:i/>
          <w:iCs/>
          <w:lang w:eastAsia="en-GB"/>
        </w:rPr>
        <w:t>exact</w:t>
      </w:r>
      <w:r w:rsidRPr="00D4573E" w:rsidR="00B45E76">
        <w:rPr>
          <w:rFonts w:cs="Arial"/>
          <w:b/>
          <w:bCs/>
          <w:i/>
          <w:iCs/>
          <w:lang w:eastAsia="en-GB"/>
        </w:rPr>
        <w:t xml:space="preserve">ly as </w:t>
      </w:r>
      <w:r w:rsidRPr="00D4573E">
        <w:rPr>
          <w:rFonts w:cs="Arial"/>
          <w:b/>
          <w:bCs/>
          <w:i/>
          <w:iCs/>
          <w:lang w:eastAsia="en-GB"/>
        </w:rPr>
        <w:t xml:space="preserve">described </w:t>
      </w:r>
      <w:r w:rsidRPr="00D4573E" w:rsidR="005E480D">
        <w:rPr>
          <w:rFonts w:cs="Arial"/>
          <w:b/>
          <w:bCs/>
          <w:i/>
          <w:iCs/>
          <w:lang w:eastAsia="en-GB"/>
        </w:rPr>
        <w:t>in</w:t>
      </w:r>
      <w:r w:rsidRPr="00D4573E">
        <w:rPr>
          <w:rFonts w:cs="Arial"/>
          <w:b/>
          <w:bCs/>
          <w:i/>
          <w:iCs/>
          <w:lang w:eastAsia="en-GB"/>
        </w:rPr>
        <w:t xml:space="preserve"> the</w:t>
      </w:r>
      <w:r w:rsidRPr="00D4573E" w:rsidR="00F20D66">
        <w:rPr>
          <w:rFonts w:cs="Arial"/>
          <w:b/>
          <w:bCs/>
          <w:i/>
          <w:iCs/>
          <w:lang w:eastAsia="en-GB"/>
        </w:rPr>
        <w:t xml:space="preserve"> approval</w:t>
      </w:r>
      <w:r w:rsidRPr="00D4573E">
        <w:rPr>
          <w:rFonts w:cs="Arial"/>
          <w:b/>
          <w:bCs/>
          <w:i/>
          <w:iCs/>
          <w:lang w:eastAsia="en-GB"/>
        </w:rPr>
        <w:t xml:space="preserve"> </w:t>
      </w:r>
      <w:r w:rsidRPr="00D4573E" w:rsidR="002F2B41">
        <w:rPr>
          <w:b/>
          <w:bCs/>
          <w:i/>
          <w:iCs/>
          <w:lang w:eastAsia="en-GB"/>
        </w:rPr>
        <w:t>letter</w:t>
      </w:r>
      <w:r w:rsidRPr="00D4573E" w:rsidR="00D4573E">
        <w:rPr>
          <w:b/>
          <w:bCs/>
          <w:i/>
          <w:iCs/>
          <w:lang w:eastAsia="en-GB"/>
        </w:rPr>
        <w:t>. I</w:t>
      </w:r>
      <w:r w:rsidRPr="00D4573E" w:rsidR="002F2B41">
        <w:rPr>
          <w:b/>
          <w:bCs/>
          <w:i/>
          <w:iCs/>
          <w:lang w:eastAsia="en-GB"/>
        </w:rPr>
        <w:t>n the event the works are not carried out in accordance to the Criteria to the County Council’s satisfaction</w:t>
      </w:r>
      <w:r w:rsidRPr="00D4573E" w:rsidR="00D4573E">
        <w:rPr>
          <w:b/>
          <w:bCs/>
          <w:i/>
          <w:iCs/>
          <w:lang w:eastAsia="en-GB"/>
        </w:rPr>
        <w:t>,</w:t>
      </w:r>
      <w:r w:rsidRPr="00D4573E" w:rsidR="002F2B41">
        <w:rPr>
          <w:b/>
          <w:bCs/>
          <w:i/>
          <w:iCs/>
          <w:lang w:eastAsia="en-GB"/>
        </w:rPr>
        <w:t xml:space="preserve"> the Council may undertake or alter the works and recover the costs in doing so from the applicant.</w:t>
      </w:r>
    </w:p>
    <w:p w:rsidRPr="00D4573E" w:rsidR="002835B7" w:rsidP="00B45E76" w:rsidRDefault="002835B7" w14:paraId="0B31457C" w14:textId="56A9E93C">
      <w:pPr>
        <w:pStyle w:val="Footer"/>
        <w:jc w:val="both"/>
        <w:rPr>
          <w:rFonts w:cs="Arial"/>
          <w:lang w:eastAsia="en-GB"/>
        </w:rPr>
      </w:pPr>
      <w:r>
        <w:rPr>
          <w:b/>
          <w:bCs/>
          <w:i/>
          <w:iCs/>
          <w:lang w:eastAsia="en-GB"/>
        </w:rPr>
        <w:t>T</w:t>
      </w:r>
    </w:p>
    <w:p w:rsidR="007E2EFF" w:rsidP="00E728E7" w:rsidRDefault="007E2EFF" w14:paraId="652C78BC" w14:textId="77777777">
      <w:pPr>
        <w:pStyle w:val="Footer"/>
        <w:rPr>
          <w:rFonts w:cs="Arial"/>
          <w:sz w:val="24"/>
          <w:szCs w:val="24"/>
          <w:lang w:eastAsia="en-GB"/>
        </w:rPr>
      </w:pPr>
    </w:p>
    <w:p w:rsidRPr="006106AE" w:rsidR="00453801" w:rsidP="00E728E7" w:rsidRDefault="00453801" w14:paraId="061646FE" w14:textId="3745898C">
      <w:pPr>
        <w:pStyle w:val="Footer"/>
        <w:rPr>
          <w:rFonts w:cs="Arial"/>
          <w:b/>
          <w:bCs/>
          <w:sz w:val="24"/>
          <w:szCs w:val="24"/>
          <w:lang w:eastAsia="en-GB"/>
        </w:rPr>
      </w:pPr>
      <w:r w:rsidRPr="006106AE">
        <w:rPr>
          <w:rFonts w:cs="Arial"/>
          <w:b/>
          <w:bCs/>
          <w:sz w:val="24"/>
          <w:szCs w:val="24"/>
          <w:lang w:eastAsia="en-GB"/>
        </w:rPr>
        <w:t>Signatures</w:t>
      </w:r>
    </w:p>
    <w:p w:rsidR="00453801" w:rsidP="00E728E7" w:rsidRDefault="00453801" w14:paraId="775B9411" w14:textId="77777777">
      <w:pPr>
        <w:pStyle w:val="Footer"/>
        <w:rPr>
          <w:rFonts w:cs="Arial"/>
          <w:sz w:val="24"/>
          <w:szCs w:val="24"/>
          <w:lang w:eastAsia="en-GB"/>
        </w:rPr>
      </w:pPr>
    </w:p>
    <w:tbl>
      <w:tblPr>
        <w:tblStyle w:val="TableGrid"/>
        <w:tblW w:w="0" w:type="auto"/>
        <w:tblLook w:val="04A0" w:firstRow="1" w:lastRow="0" w:firstColumn="1" w:lastColumn="0" w:noHBand="0" w:noVBand="1"/>
      </w:tblPr>
      <w:tblGrid>
        <w:gridCol w:w="5098"/>
        <w:gridCol w:w="5103"/>
      </w:tblGrid>
      <w:tr w:rsidRPr="00C60D9F" w:rsidR="00800475" w:rsidTr="00800475" w14:paraId="5F783B77" w14:textId="77777777">
        <w:tc>
          <w:tcPr>
            <w:tcW w:w="5098" w:type="dxa"/>
          </w:tcPr>
          <w:p w:rsidRPr="00B933F4" w:rsidR="00800475" w:rsidP="001F7412" w:rsidRDefault="00800475" w14:paraId="1349A5DF" w14:textId="691CDBBB">
            <w:pPr>
              <w:rPr>
                <w:rFonts w:ascii="Arial" w:hAnsi="Arial" w:cs="Arial"/>
                <w:b/>
                <w:bCs/>
                <w:sz w:val="24"/>
                <w:szCs w:val="24"/>
              </w:rPr>
            </w:pPr>
            <w:r w:rsidRPr="00B933F4">
              <w:rPr>
                <w:rFonts w:ascii="Arial" w:hAnsi="Arial" w:cs="Arial"/>
                <w:b/>
                <w:bCs/>
                <w:sz w:val="24"/>
                <w:szCs w:val="24"/>
              </w:rPr>
              <w:t>Applicant</w:t>
            </w:r>
          </w:p>
        </w:tc>
        <w:tc>
          <w:tcPr>
            <w:tcW w:w="5103" w:type="dxa"/>
          </w:tcPr>
          <w:p w:rsidR="00800475" w:rsidP="001F7412" w:rsidRDefault="00800475" w14:paraId="51AE3E3D" w14:textId="77777777">
            <w:pPr>
              <w:rPr>
                <w:rFonts w:ascii="Arial" w:hAnsi="Arial" w:cs="Arial"/>
                <w:b/>
                <w:bCs/>
              </w:rPr>
            </w:pPr>
            <w:r>
              <w:rPr>
                <w:rFonts w:ascii="Arial" w:hAnsi="Arial" w:cs="Arial"/>
                <w:b/>
                <w:bCs/>
                <w:sz w:val="24"/>
                <w:szCs w:val="24"/>
              </w:rPr>
              <w:t xml:space="preserve">Property Owner, if </w:t>
            </w:r>
            <w:r w:rsidRPr="007E2EFF">
              <w:rPr>
                <w:rFonts w:ascii="Arial" w:hAnsi="Arial" w:cs="Arial"/>
                <w:b/>
                <w:bCs/>
                <w:sz w:val="24"/>
                <w:szCs w:val="24"/>
              </w:rPr>
              <w:t>other</w:t>
            </w:r>
            <w:r w:rsidRPr="007E2EFF">
              <w:rPr>
                <w:rFonts w:ascii="Arial" w:hAnsi="Arial" w:cs="Arial"/>
                <w:b/>
                <w:bCs/>
              </w:rPr>
              <w:t xml:space="preserve"> </w:t>
            </w:r>
          </w:p>
          <w:p w:rsidRPr="001B5BCC" w:rsidR="00800475" w:rsidP="00D4573E" w:rsidRDefault="00800475" w14:paraId="0B6D225F" w14:textId="17C19706">
            <w:pPr>
              <w:rPr>
                <w:rFonts w:ascii="Arial" w:hAnsi="Arial" w:cs="Arial"/>
                <w:sz w:val="20"/>
                <w:szCs w:val="20"/>
              </w:rPr>
            </w:pPr>
            <w:r w:rsidRPr="007E2EFF">
              <w:rPr>
                <w:rFonts w:ascii="Arial" w:hAnsi="Arial" w:cs="Arial"/>
                <w:b/>
                <w:bCs/>
              </w:rPr>
              <w:t>(or written confirmation)</w:t>
            </w:r>
          </w:p>
        </w:tc>
      </w:tr>
      <w:tr w:rsidRPr="00C60D9F" w:rsidR="00800475" w:rsidTr="00800475" w14:paraId="39B99294" w14:textId="77777777">
        <w:tc>
          <w:tcPr>
            <w:tcW w:w="5098" w:type="dxa"/>
          </w:tcPr>
          <w:p w:rsidRPr="001B5BCC" w:rsidR="00800475" w:rsidP="001F7412" w:rsidRDefault="00800475" w14:paraId="6C3CFBDD" w14:textId="77777777">
            <w:pPr>
              <w:rPr>
                <w:rFonts w:ascii="Arial" w:hAnsi="Arial" w:cs="Arial"/>
                <w:sz w:val="20"/>
                <w:szCs w:val="20"/>
              </w:rPr>
            </w:pPr>
          </w:p>
          <w:p w:rsidR="00800475" w:rsidP="001F7412" w:rsidRDefault="00800475" w14:paraId="56FBF797" w14:textId="77777777">
            <w:pPr>
              <w:rPr>
                <w:rFonts w:ascii="Arial" w:hAnsi="Arial" w:cs="Arial"/>
                <w:sz w:val="20"/>
                <w:szCs w:val="20"/>
              </w:rPr>
            </w:pPr>
            <w:r>
              <w:rPr>
                <w:rFonts w:ascii="Arial" w:hAnsi="Arial" w:cs="Arial"/>
                <w:sz w:val="20"/>
                <w:szCs w:val="20"/>
              </w:rPr>
              <w:t>Print Name:</w:t>
            </w:r>
          </w:p>
          <w:p w:rsidRPr="001B5BCC" w:rsidR="00800475" w:rsidP="001F7412" w:rsidRDefault="00800475" w14:paraId="228E2437" w14:textId="694D567D">
            <w:pPr>
              <w:rPr>
                <w:rFonts w:ascii="Arial" w:hAnsi="Arial" w:cs="Arial"/>
                <w:sz w:val="20"/>
                <w:szCs w:val="20"/>
              </w:rPr>
            </w:pPr>
          </w:p>
        </w:tc>
        <w:tc>
          <w:tcPr>
            <w:tcW w:w="5103" w:type="dxa"/>
          </w:tcPr>
          <w:p w:rsidR="00800475" w:rsidP="001F7412" w:rsidRDefault="00800475" w14:paraId="46A52975" w14:textId="77777777">
            <w:pPr>
              <w:rPr>
                <w:rFonts w:ascii="Arial" w:hAnsi="Arial" w:cs="Arial"/>
                <w:sz w:val="20"/>
                <w:szCs w:val="20"/>
              </w:rPr>
            </w:pPr>
          </w:p>
          <w:p w:rsidRPr="001B5BCC" w:rsidR="00800475" w:rsidP="001B5BCC" w:rsidRDefault="00800475" w14:paraId="42101F9B" w14:textId="75679149">
            <w:pPr>
              <w:rPr>
                <w:rFonts w:ascii="Arial" w:hAnsi="Arial" w:cs="Arial"/>
                <w:sz w:val="20"/>
                <w:szCs w:val="20"/>
              </w:rPr>
            </w:pPr>
            <w:r>
              <w:rPr>
                <w:rFonts w:ascii="Arial" w:hAnsi="Arial" w:cs="Arial"/>
                <w:sz w:val="20"/>
                <w:szCs w:val="20"/>
              </w:rPr>
              <w:t>Print Name:</w:t>
            </w:r>
          </w:p>
        </w:tc>
      </w:tr>
      <w:tr w:rsidRPr="00C60D9F" w:rsidR="00800475" w:rsidTr="00800475" w14:paraId="077E3710" w14:textId="77777777">
        <w:tc>
          <w:tcPr>
            <w:tcW w:w="5098" w:type="dxa"/>
          </w:tcPr>
          <w:p w:rsidRPr="001B5BCC" w:rsidR="00800475" w:rsidP="001F7412" w:rsidRDefault="00800475" w14:paraId="0F305812" w14:textId="6F9D2BC5">
            <w:pPr>
              <w:rPr>
                <w:rFonts w:ascii="Arial" w:hAnsi="Arial" w:cs="Arial"/>
                <w:sz w:val="20"/>
                <w:szCs w:val="20"/>
              </w:rPr>
            </w:pPr>
          </w:p>
          <w:p w:rsidR="00800475" w:rsidP="001F7412" w:rsidRDefault="00800475" w14:paraId="0CA28BEA" w14:textId="77777777">
            <w:pPr>
              <w:rPr>
                <w:rFonts w:ascii="Arial" w:hAnsi="Arial" w:cs="Arial"/>
                <w:sz w:val="20"/>
                <w:szCs w:val="20"/>
              </w:rPr>
            </w:pPr>
            <w:r>
              <w:rPr>
                <w:rFonts w:ascii="Arial" w:hAnsi="Arial" w:cs="Arial"/>
                <w:sz w:val="20"/>
                <w:szCs w:val="20"/>
              </w:rPr>
              <w:t>Signed:</w:t>
            </w:r>
          </w:p>
          <w:p w:rsidRPr="001B5BCC" w:rsidR="00800475" w:rsidP="001F7412" w:rsidRDefault="00800475" w14:paraId="1F3915CE" w14:textId="23764E32">
            <w:pPr>
              <w:rPr>
                <w:rFonts w:ascii="Arial" w:hAnsi="Arial" w:cs="Arial"/>
                <w:sz w:val="20"/>
                <w:szCs w:val="20"/>
              </w:rPr>
            </w:pPr>
          </w:p>
        </w:tc>
        <w:tc>
          <w:tcPr>
            <w:tcW w:w="5103" w:type="dxa"/>
          </w:tcPr>
          <w:p w:rsidR="00800475" w:rsidP="001F7412" w:rsidRDefault="00800475" w14:paraId="2E224A07" w14:textId="77777777">
            <w:pPr>
              <w:rPr>
                <w:rFonts w:ascii="Arial" w:hAnsi="Arial" w:cs="Arial"/>
                <w:sz w:val="20"/>
                <w:szCs w:val="20"/>
              </w:rPr>
            </w:pPr>
          </w:p>
          <w:p w:rsidRPr="001B5BCC" w:rsidR="00800475" w:rsidP="001F7412" w:rsidRDefault="00800475" w14:paraId="6C0631BC" w14:textId="2B0301F7">
            <w:pPr>
              <w:rPr>
                <w:rFonts w:ascii="Arial" w:hAnsi="Arial" w:cs="Arial"/>
                <w:sz w:val="20"/>
                <w:szCs w:val="20"/>
              </w:rPr>
            </w:pPr>
            <w:r>
              <w:rPr>
                <w:rFonts w:ascii="Arial" w:hAnsi="Arial" w:cs="Arial"/>
                <w:sz w:val="20"/>
                <w:szCs w:val="20"/>
              </w:rPr>
              <w:t>Signed:</w:t>
            </w:r>
          </w:p>
        </w:tc>
      </w:tr>
      <w:tr w:rsidRPr="00C60D9F" w:rsidR="00800475" w:rsidTr="00800475" w14:paraId="189C1F30" w14:textId="77777777">
        <w:tc>
          <w:tcPr>
            <w:tcW w:w="5098" w:type="dxa"/>
          </w:tcPr>
          <w:p w:rsidR="00800475" w:rsidP="001F7412" w:rsidRDefault="00800475" w14:paraId="73D13A3B" w14:textId="5404105C">
            <w:pPr>
              <w:rPr>
                <w:rFonts w:ascii="Arial" w:hAnsi="Arial" w:cs="Arial"/>
                <w:sz w:val="20"/>
                <w:szCs w:val="20"/>
              </w:rPr>
            </w:pPr>
          </w:p>
          <w:p w:rsidRPr="001B5BCC" w:rsidR="00800475" w:rsidP="00FD01F6" w:rsidRDefault="00800475" w14:paraId="101307C7" w14:textId="30049E3E">
            <w:pPr>
              <w:rPr>
                <w:rFonts w:ascii="Arial" w:hAnsi="Arial" w:cs="Arial"/>
                <w:sz w:val="20"/>
                <w:szCs w:val="20"/>
              </w:rPr>
            </w:pPr>
            <w:r>
              <w:rPr>
                <w:rFonts w:ascii="Arial" w:hAnsi="Arial" w:cs="Arial"/>
                <w:sz w:val="20"/>
                <w:szCs w:val="20"/>
              </w:rPr>
              <w:t>Date:</w:t>
            </w:r>
          </w:p>
        </w:tc>
        <w:tc>
          <w:tcPr>
            <w:tcW w:w="5103" w:type="dxa"/>
          </w:tcPr>
          <w:p w:rsidR="00800475" w:rsidP="001F7412" w:rsidRDefault="00800475" w14:paraId="4C44C921" w14:textId="77777777">
            <w:pPr>
              <w:rPr>
                <w:rFonts w:ascii="Arial" w:hAnsi="Arial" w:cs="Arial"/>
                <w:sz w:val="20"/>
                <w:szCs w:val="20"/>
              </w:rPr>
            </w:pPr>
          </w:p>
          <w:p w:rsidR="00800475" w:rsidP="001F7412" w:rsidRDefault="00800475" w14:paraId="359F332E" w14:textId="77777777">
            <w:pPr>
              <w:rPr>
                <w:rFonts w:ascii="Arial" w:hAnsi="Arial" w:cs="Arial"/>
                <w:sz w:val="20"/>
                <w:szCs w:val="20"/>
              </w:rPr>
            </w:pPr>
            <w:r>
              <w:rPr>
                <w:rFonts w:ascii="Arial" w:hAnsi="Arial" w:cs="Arial"/>
                <w:sz w:val="20"/>
                <w:szCs w:val="20"/>
              </w:rPr>
              <w:t>Date:</w:t>
            </w:r>
          </w:p>
          <w:p w:rsidRPr="001B5BCC" w:rsidR="00800475" w:rsidP="001F7412" w:rsidRDefault="00800475" w14:paraId="451E2227" w14:textId="3C376EB7">
            <w:pPr>
              <w:rPr>
                <w:rFonts w:ascii="Arial" w:hAnsi="Arial" w:cs="Arial"/>
                <w:sz w:val="20"/>
                <w:szCs w:val="20"/>
              </w:rPr>
            </w:pPr>
          </w:p>
        </w:tc>
      </w:tr>
    </w:tbl>
    <w:p w:rsidR="00453801" w:rsidP="00453801" w:rsidRDefault="00453801" w14:paraId="60DB2F5E" w14:textId="77777777">
      <w:pPr>
        <w:ind w:right="-142"/>
        <w:rPr>
          <w:rFonts w:ascii="Arial" w:hAnsi="Arial" w:cs="Arial"/>
        </w:rPr>
      </w:pPr>
    </w:p>
    <w:p w:rsidR="004009FD" w:rsidP="00453801" w:rsidRDefault="00A66FC4" w14:paraId="2C2901EE" w14:textId="71ABB0EC">
      <w:pPr>
        <w:ind w:right="-142"/>
      </w:pPr>
      <w:r>
        <w:rPr>
          <w:rFonts w:ascii="Arial" w:hAnsi="Arial" w:cs="Arial"/>
        </w:rPr>
        <w:t>Your</w:t>
      </w:r>
      <w:r w:rsidR="00453801">
        <w:rPr>
          <w:rFonts w:ascii="Arial" w:hAnsi="Arial" w:cs="Arial"/>
        </w:rPr>
        <w:t xml:space="preserve"> completed application </w:t>
      </w:r>
      <w:r>
        <w:rPr>
          <w:rFonts w:ascii="Arial" w:hAnsi="Arial" w:cs="Arial"/>
        </w:rPr>
        <w:t>should</w:t>
      </w:r>
      <w:r w:rsidR="00453801">
        <w:rPr>
          <w:rFonts w:ascii="Arial" w:hAnsi="Arial" w:cs="Arial"/>
        </w:rPr>
        <w:t xml:space="preserve"> be emailed to </w:t>
      </w:r>
      <w:hyperlink w:history="1" r:id="rId12">
        <w:r w:rsidRPr="004C0B5B" w:rsidR="000C550A">
          <w:rPr>
            <w:rStyle w:val="Hyperlink"/>
          </w:rPr>
          <w:t>highways.streetfurniture@suffolk.gov.uk</w:t>
        </w:r>
      </w:hyperlink>
    </w:p>
    <w:p w:rsidR="000C550A" w:rsidP="00453801" w:rsidRDefault="000C550A" w14:paraId="2A0BDAC0" w14:textId="77777777">
      <w:pPr>
        <w:ind w:right="-142"/>
        <w:rPr>
          <w:rFonts w:ascii="Arial" w:hAnsi="Arial" w:cs="Arial"/>
        </w:rPr>
      </w:pPr>
    </w:p>
    <w:p w:rsidR="00453801" w:rsidP="00453801" w:rsidRDefault="00453801" w14:paraId="4109F308" w14:textId="600B4A29">
      <w:pPr>
        <w:ind w:right="-142"/>
        <w:rPr>
          <w:rFonts w:ascii="Arial" w:hAnsi="Arial" w:cs="Arial"/>
        </w:rPr>
      </w:pPr>
      <w:r>
        <w:rPr>
          <w:rFonts w:ascii="Arial" w:hAnsi="Arial" w:cs="Arial"/>
        </w:rPr>
        <w:t>or posted to:</w:t>
      </w:r>
    </w:p>
    <w:p w:rsidR="00453801" w:rsidP="00453801" w:rsidRDefault="00453801" w14:paraId="35BD4F7A" w14:textId="77777777">
      <w:pPr>
        <w:ind w:right="-142"/>
        <w:rPr>
          <w:rFonts w:ascii="Arial" w:hAnsi="Arial" w:cs="Arial"/>
        </w:rPr>
      </w:pPr>
    </w:p>
    <w:p w:rsidR="00453801" w:rsidP="00453801" w:rsidRDefault="000C550A" w14:paraId="3A9EBF6E" w14:textId="59ECA045">
      <w:pPr>
        <w:ind w:right="-142"/>
        <w:rPr>
          <w:rFonts w:ascii="Arial" w:hAnsi="Arial" w:cs="Arial"/>
          <w:b/>
          <w:iCs/>
        </w:rPr>
      </w:pPr>
      <w:r>
        <w:rPr>
          <w:rFonts w:ascii="Arial" w:hAnsi="Arial" w:cs="Arial"/>
          <w:b/>
          <w:iCs/>
        </w:rPr>
        <w:t>Highways Licensing (EV Chargepoints)</w:t>
      </w:r>
    </w:p>
    <w:p w:rsidR="00453801" w:rsidP="00453801" w:rsidRDefault="00453801" w14:paraId="7722BD11" w14:textId="4970B919">
      <w:pPr>
        <w:ind w:right="-142"/>
        <w:rPr>
          <w:rFonts w:ascii="Arial" w:hAnsi="Arial" w:cs="Arial"/>
          <w:b/>
        </w:rPr>
      </w:pPr>
      <w:r>
        <w:rPr>
          <w:rFonts w:ascii="Arial" w:hAnsi="Arial" w:cs="Arial"/>
          <w:b/>
        </w:rPr>
        <w:t>Phoenix House</w:t>
      </w:r>
    </w:p>
    <w:p w:rsidR="00453801" w:rsidP="00453801" w:rsidRDefault="00453801" w14:paraId="0ABC3AC7" w14:textId="77777777">
      <w:pPr>
        <w:rPr>
          <w:rFonts w:ascii="Arial" w:hAnsi="Arial" w:cs="Arial"/>
          <w:b/>
        </w:rPr>
      </w:pPr>
      <w:r>
        <w:rPr>
          <w:rFonts w:ascii="Arial" w:hAnsi="Arial" w:cs="Arial"/>
          <w:b/>
        </w:rPr>
        <w:t>3</w:t>
      </w:r>
      <w:r>
        <w:rPr>
          <w:rFonts w:ascii="Arial" w:hAnsi="Arial" w:cs="Arial"/>
        </w:rPr>
        <w:t xml:space="preserve"> </w:t>
      </w:r>
      <w:r>
        <w:rPr>
          <w:rFonts w:ascii="Arial" w:hAnsi="Arial" w:cs="Arial"/>
          <w:b/>
        </w:rPr>
        <w:t>Goddard Road</w:t>
      </w:r>
    </w:p>
    <w:p w:rsidR="00453801" w:rsidP="00453801" w:rsidRDefault="00453801" w14:paraId="722792AC" w14:textId="77777777">
      <w:pPr>
        <w:rPr>
          <w:rFonts w:ascii="Arial" w:hAnsi="Arial" w:cs="Arial"/>
          <w:b/>
        </w:rPr>
      </w:pPr>
      <w:r>
        <w:rPr>
          <w:rFonts w:ascii="Arial" w:hAnsi="Arial" w:cs="Arial"/>
          <w:b/>
        </w:rPr>
        <w:t>Ipswich</w:t>
      </w:r>
    </w:p>
    <w:p w:rsidR="00453801" w:rsidP="00453801" w:rsidRDefault="00453801" w14:paraId="7332BB08" w14:textId="77777777">
      <w:pPr>
        <w:rPr>
          <w:rFonts w:ascii="Times New Roman" w:hAnsi="Times New Roman" w:cs="Times New Roman"/>
          <w:sz w:val="24"/>
        </w:rPr>
      </w:pPr>
      <w:r>
        <w:rPr>
          <w:rFonts w:ascii="Arial" w:hAnsi="Arial" w:cs="Arial"/>
          <w:b/>
        </w:rPr>
        <w:t>IP1 5NP</w:t>
      </w:r>
    </w:p>
    <w:p w:rsidR="005A6D80" w:rsidP="00FD01F6" w:rsidRDefault="005A6D80" w14:paraId="580379D3" w14:textId="3E9DC53B">
      <w:pPr>
        <w:jc w:val="both"/>
        <w:rPr>
          <w:rFonts w:ascii="Arial" w:hAnsi="Arial" w:cs="Arial"/>
          <w:sz w:val="24"/>
          <w:szCs w:val="24"/>
        </w:rPr>
      </w:pPr>
    </w:p>
    <w:p w:rsidR="00432B64" w:rsidP="00432B64" w:rsidRDefault="00432B64" w14:paraId="5ACA075D" w14:textId="486B6A1D">
      <w:pPr>
        <w:rPr>
          <w:rFonts w:eastAsiaTheme="minorEastAsia"/>
          <w:noProof/>
          <w:lang w:eastAsia="en-GB"/>
        </w:rPr>
      </w:pPr>
      <w:r>
        <w:rPr>
          <w:rFonts w:eastAsiaTheme="minorEastAsia"/>
          <w:noProof/>
          <w:lang w:eastAsia="en-GB"/>
        </w:rPr>
        <w:drawing>
          <wp:inline distT="0" distB="0" distL="0" distR="0" wp14:anchorId="41C5C2AC" wp14:editId="477C5428">
            <wp:extent cx="6555600" cy="3099600"/>
            <wp:effectExtent l="0" t="0" r="0" b="571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55600" cy="3099600"/>
                    </a:xfrm>
                    <a:prstGeom prst="rect">
                      <a:avLst/>
                    </a:prstGeom>
                    <a:noFill/>
                    <a:ln>
                      <a:noFill/>
                    </a:ln>
                  </pic:spPr>
                </pic:pic>
              </a:graphicData>
            </a:graphic>
          </wp:inline>
        </w:drawing>
      </w:r>
    </w:p>
    <w:p w:rsidRPr="009831BC" w:rsidR="00FF7F4E" w:rsidP="00FF7F4E" w:rsidRDefault="00FF7F4E" w14:paraId="1998F57D" w14:textId="77777777">
      <w:pPr>
        <w:rPr>
          <w:rFonts w:eastAsiaTheme="minorEastAsia"/>
          <w:b/>
          <w:bCs/>
          <w:i/>
          <w:iCs/>
          <w:noProof/>
          <w:lang w:eastAsia="en-GB"/>
        </w:rPr>
      </w:pPr>
      <w:r w:rsidRPr="009831BC">
        <w:rPr>
          <w:rFonts w:eastAsiaTheme="minorEastAsia"/>
          <w:b/>
          <w:bCs/>
          <w:i/>
          <w:iCs/>
          <w:noProof/>
          <w:lang w:eastAsia="en-GB"/>
        </w:rPr>
        <w:t xml:space="preserve">Above diagram to be amended to illustrate an EV charge channel at Property </w:t>
      </w:r>
    </w:p>
    <w:p w:rsidR="004009FD" w:rsidP="00432B64" w:rsidRDefault="004009FD" w14:paraId="580FA14B" w14:textId="77777777">
      <w:pPr>
        <w:rPr>
          <w:rFonts w:eastAsiaTheme="minorEastAsia"/>
          <w:noProof/>
          <w:lang w:eastAsia="en-GB"/>
        </w:rPr>
      </w:pPr>
    </w:p>
    <w:p w:rsidR="00C505A0" w:rsidP="009D6A0E" w:rsidRDefault="00C505A0" w14:paraId="7F07A2DE" w14:textId="15A5E7C5">
      <w:pPr>
        <w:jc w:val="center"/>
        <w:rPr>
          <w:rFonts w:eastAsiaTheme="minorEastAsia"/>
          <w:noProof/>
          <w:lang w:eastAsia="en-GB"/>
        </w:rPr>
      </w:pPr>
    </w:p>
    <w:tbl>
      <w:tblPr>
        <w:tblStyle w:val="TableGrid"/>
        <w:tblW w:w="0" w:type="auto"/>
        <w:tblLook w:val="04A0" w:firstRow="1" w:lastRow="0" w:firstColumn="1" w:lastColumn="0" w:noHBand="0" w:noVBand="1"/>
      </w:tblPr>
      <w:tblGrid>
        <w:gridCol w:w="429"/>
        <w:gridCol w:w="7788"/>
        <w:gridCol w:w="992"/>
        <w:gridCol w:w="1226"/>
      </w:tblGrid>
      <w:tr w:rsidR="009D6A0E" w:rsidTr="00EC09E6" w14:paraId="44222AA7" w14:textId="77777777">
        <w:trPr>
          <w:trHeight w:val="354"/>
        </w:trPr>
        <w:tc>
          <w:tcPr>
            <w:tcW w:w="429" w:type="dxa"/>
          </w:tcPr>
          <w:p w:rsidRPr="00F65664" w:rsidR="009D6A0E" w:rsidP="00EC09E6" w:rsidRDefault="009D6A0E" w14:paraId="0E0CF03F" w14:textId="77777777">
            <w:pPr>
              <w:rPr>
                <w:rFonts w:eastAsiaTheme="minorEastAsia"/>
                <w:noProof/>
                <w:sz w:val="32"/>
                <w:szCs w:val="32"/>
                <w:lang w:eastAsia="en-GB"/>
              </w:rPr>
            </w:pPr>
            <w:r w:rsidRPr="00F65664">
              <w:rPr>
                <w:rFonts w:eastAsiaTheme="minorEastAsia"/>
                <w:noProof/>
                <w:sz w:val="32"/>
                <w:szCs w:val="32"/>
                <w:lang w:eastAsia="en-GB"/>
              </w:rPr>
              <w:lastRenderedPageBreak/>
              <w:t>A</w:t>
            </w:r>
          </w:p>
        </w:tc>
        <w:tc>
          <w:tcPr>
            <w:tcW w:w="7788" w:type="dxa"/>
          </w:tcPr>
          <w:p w:rsidRPr="00F65664" w:rsidR="009D6A0E" w:rsidP="00EC09E6" w:rsidRDefault="009D6A0E" w14:paraId="21695ABC" w14:textId="77777777">
            <w:pPr>
              <w:rPr>
                <w:rFonts w:eastAsiaTheme="minorEastAsia"/>
                <w:noProof/>
                <w:sz w:val="32"/>
                <w:szCs w:val="32"/>
                <w:lang w:eastAsia="en-GB"/>
              </w:rPr>
            </w:pPr>
            <w:r>
              <w:rPr>
                <w:rFonts w:eastAsiaTheme="minorEastAsia"/>
                <w:noProof/>
                <w:sz w:val="32"/>
                <w:szCs w:val="32"/>
                <w:lang w:eastAsia="en-GB"/>
              </w:rPr>
              <w:t>Width of the pavement/footway (property wall to kerb at roadside)</w:t>
            </w:r>
          </w:p>
        </w:tc>
        <w:tc>
          <w:tcPr>
            <w:tcW w:w="992" w:type="dxa"/>
          </w:tcPr>
          <w:p w:rsidRPr="00F65664" w:rsidR="009D6A0E" w:rsidP="00EC09E6" w:rsidRDefault="009D6A0E" w14:paraId="61CA9A76" w14:textId="77777777">
            <w:pPr>
              <w:rPr>
                <w:rFonts w:eastAsiaTheme="minorEastAsia"/>
                <w:noProof/>
                <w:sz w:val="32"/>
                <w:szCs w:val="32"/>
                <w:lang w:eastAsia="en-GB"/>
              </w:rPr>
            </w:pPr>
          </w:p>
        </w:tc>
        <w:tc>
          <w:tcPr>
            <w:tcW w:w="1226" w:type="dxa"/>
          </w:tcPr>
          <w:p w:rsidRPr="00F65664" w:rsidR="009D6A0E" w:rsidP="00EC09E6" w:rsidRDefault="009D6A0E" w14:paraId="34949B9A" w14:textId="77777777">
            <w:pPr>
              <w:rPr>
                <w:rFonts w:eastAsiaTheme="minorEastAsia"/>
                <w:noProof/>
                <w:sz w:val="32"/>
                <w:szCs w:val="32"/>
                <w:lang w:eastAsia="en-GB"/>
              </w:rPr>
            </w:pPr>
            <w:r w:rsidRPr="00F65664">
              <w:rPr>
                <w:rFonts w:eastAsiaTheme="minorEastAsia"/>
                <w:noProof/>
                <w:sz w:val="32"/>
                <w:szCs w:val="32"/>
                <w:lang w:eastAsia="en-GB"/>
              </w:rPr>
              <w:t>metres</w:t>
            </w:r>
          </w:p>
        </w:tc>
      </w:tr>
      <w:tr w:rsidR="009D6A0E" w:rsidTr="00EC09E6" w14:paraId="6CEB019E" w14:textId="77777777">
        <w:trPr>
          <w:trHeight w:val="245"/>
        </w:trPr>
        <w:tc>
          <w:tcPr>
            <w:tcW w:w="429" w:type="dxa"/>
          </w:tcPr>
          <w:p w:rsidRPr="00F65664" w:rsidR="009D6A0E" w:rsidP="00EC09E6" w:rsidRDefault="009D6A0E" w14:paraId="6DCB1BFC" w14:textId="77777777">
            <w:pPr>
              <w:rPr>
                <w:rFonts w:eastAsiaTheme="minorEastAsia"/>
                <w:noProof/>
                <w:sz w:val="32"/>
                <w:szCs w:val="32"/>
                <w:lang w:eastAsia="en-GB"/>
              </w:rPr>
            </w:pPr>
            <w:r>
              <w:rPr>
                <w:rFonts w:eastAsiaTheme="minorEastAsia"/>
                <w:noProof/>
                <w:sz w:val="32"/>
                <w:szCs w:val="32"/>
                <w:lang w:eastAsia="en-GB"/>
              </w:rPr>
              <w:t>B</w:t>
            </w:r>
          </w:p>
        </w:tc>
        <w:tc>
          <w:tcPr>
            <w:tcW w:w="7788" w:type="dxa"/>
          </w:tcPr>
          <w:p w:rsidRPr="00F65664" w:rsidR="009D6A0E" w:rsidP="00EC09E6" w:rsidRDefault="009D6A0E" w14:paraId="23FD9227" w14:textId="67478C60">
            <w:pPr>
              <w:rPr>
                <w:rFonts w:eastAsiaTheme="minorEastAsia"/>
                <w:noProof/>
                <w:sz w:val="32"/>
                <w:szCs w:val="32"/>
                <w:lang w:eastAsia="en-GB"/>
              </w:rPr>
            </w:pPr>
            <w:r w:rsidRPr="00F65664">
              <w:rPr>
                <w:rFonts w:eastAsiaTheme="minorEastAsia"/>
                <w:noProof/>
                <w:sz w:val="32"/>
                <w:szCs w:val="32"/>
                <w:lang w:eastAsia="en-GB"/>
              </w:rPr>
              <w:t xml:space="preserve">Distance to neighbour’s </w:t>
            </w:r>
            <w:r>
              <w:rPr>
                <w:rFonts w:eastAsiaTheme="minorEastAsia"/>
                <w:noProof/>
                <w:sz w:val="32"/>
                <w:szCs w:val="32"/>
                <w:lang w:eastAsia="en-GB"/>
              </w:rPr>
              <w:t>EV Charging channel</w:t>
            </w:r>
            <w:r w:rsidRPr="00F65664">
              <w:rPr>
                <w:rFonts w:eastAsiaTheme="minorEastAsia"/>
                <w:noProof/>
                <w:sz w:val="32"/>
                <w:szCs w:val="32"/>
                <w:lang w:eastAsia="en-GB"/>
              </w:rPr>
              <w:t xml:space="preserve"> on the right</w:t>
            </w:r>
            <w:r w:rsidR="00852788">
              <w:rPr>
                <w:rFonts w:eastAsiaTheme="minorEastAsia"/>
                <w:noProof/>
                <w:sz w:val="32"/>
                <w:szCs w:val="32"/>
                <w:lang w:eastAsia="en-GB"/>
              </w:rPr>
              <w:t xml:space="preserve"> (if applicable) </w:t>
            </w:r>
          </w:p>
        </w:tc>
        <w:tc>
          <w:tcPr>
            <w:tcW w:w="992" w:type="dxa"/>
          </w:tcPr>
          <w:p w:rsidRPr="00F65664" w:rsidR="009D6A0E" w:rsidP="00EC09E6" w:rsidRDefault="009D6A0E" w14:paraId="51DCA288" w14:textId="77777777">
            <w:pPr>
              <w:rPr>
                <w:rFonts w:eastAsiaTheme="minorEastAsia"/>
                <w:noProof/>
                <w:sz w:val="32"/>
                <w:szCs w:val="32"/>
                <w:lang w:eastAsia="en-GB"/>
              </w:rPr>
            </w:pPr>
          </w:p>
        </w:tc>
        <w:tc>
          <w:tcPr>
            <w:tcW w:w="1226" w:type="dxa"/>
          </w:tcPr>
          <w:p w:rsidRPr="00F65664" w:rsidR="009D6A0E" w:rsidP="00EC09E6" w:rsidRDefault="009D6A0E" w14:paraId="1854165F" w14:textId="77777777">
            <w:pPr>
              <w:rPr>
                <w:rFonts w:eastAsiaTheme="minorEastAsia"/>
                <w:noProof/>
                <w:sz w:val="32"/>
                <w:szCs w:val="32"/>
                <w:lang w:eastAsia="en-GB"/>
              </w:rPr>
            </w:pPr>
            <w:r w:rsidRPr="00F65664">
              <w:rPr>
                <w:rFonts w:eastAsiaTheme="minorEastAsia"/>
                <w:noProof/>
                <w:sz w:val="32"/>
                <w:szCs w:val="32"/>
                <w:lang w:eastAsia="en-GB"/>
              </w:rPr>
              <w:t>metres</w:t>
            </w:r>
          </w:p>
        </w:tc>
      </w:tr>
      <w:tr w:rsidR="009D6A0E" w:rsidTr="00EC09E6" w14:paraId="513E8DB7" w14:textId="77777777">
        <w:trPr>
          <w:trHeight w:val="124"/>
        </w:trPr>
        <w:tc>
          <w:tcPr>
            <w:tcW w:w="429" w:type="dxa"/>
          </w:tcPr>
          <w:p w:rsidRPr="00F65664" w:rsidR="009D6A0E" w:rsidP="00EC09E6" w:rsidRDefault="009D6A0E" w14:paraId="0EA9F2B4" w14:textId="77777777">
            <w:pPr>
              <w:rPr>
                <w:rFonts w:eastAsiaTheme="minorEastAsia"/>
                <w:noProof/>
                <w:sz w:val="32"/>
                <w:szCs w:val="32"/>
                <w:lang w:eastAsia="en-GB"/>
              </w:rPr>
            </w:pPr>
            <w:r>
              <w:rPr>
                <w:rFonts w:eastAsiaTheme="minorEastAsia"/>
                <w:noProof/>
                <w:sz w:val="32"/>
                <w:szCs w:val="32"/>
                <w:lang w:eastAsia="en-GB"/>
              </w:rPr>
              <w:t>C</w:t>
            </w:r>
          </w:p>
        </w:tc>
        <w:tc>
          <w:tcPr>
            <w:tcW w:w="7788" w:type="dxa"/>
          </w:tcPr>
          <w:p w:rsidRPr="00F65664" w:rsidR="009D6A0E" w:rsidP="00EC09E6" w:rsidRDefault="009D6A0E" w14:paraId="28D090E0" w14:textId="4C427AEB">
            <w:pPr>
              <w:rPr>
                <w:rFonts w:eastAsiaTheme="minorEastAsia"/>
                <w:noProof/>
                <w:sz w:val="32"/>
                <w:szCs w:val="32"/>
                <w:lang w:eastAsia="en-GB"/>
              </w:rPr>
            </w:pPr>
            <w:r w:rsidRPr="00F65664">
              <w:rPr>
                <w:rFonts w:eastAsiaTheme="minorEastAsia"/>
                <w:noProof/>
                <w:sz w:val="32"/>
                <w:szCs w:val="32"/>
                <w:lang w:eastAsia="en-GB"/>
              </w:rPr>
              <w:t xml:space="preserve">Distance to neighbour’s </w:t>
            </w:r>
            <w:r>
              <w:rPr>
                <w:rFonts w:eastAsiaTheme="minorEastAsia"/>
                <w:noProof/>
                <w:sz w:val="32"/>
                <w:szCs w:val="32"/>
                <w:lang w:eastAsia="en-GB"/>
              </w:rPr>
              <w:t>EV Charging channel</w:t>
            </w:r>
            <w:r w:rsidRPr="00F65664">
              <w:rPr>
                <w:rFonts w:eastAsiaTheme="minorEastAsia"/>
                <w:noProof/>
                <w:sz w:val="32"/>
                <w:szCs w:val="32"/>
                <w:lang w:eastAsia="en-GB"/>
              </w:rPr>
              <w:t xml:space="preserve"> on the right</w:t>
            </w:r>
            <w:r w:rsidR="00852788">
              <w:rPr>
                <w:rFonts w:eastAsiaTheme="minorEastAsia"/>
                <w:noProof/>
                <w:sz w:val="32"/>
                <w:szCs w:val="32"/>
                <w:lang w:eastAsia="en-GB"/>
              </w:rPr>
              <w:t xml:space="preserve"> (if applicable)</w:t>
            </w:r>
          </w:p>
        </w:tc>
        <w:tc>
          <w:tcPr>
            <w:tcW w:w="992" w:type="dxa"/>
          </w:tcPr>
          <w:p w:rsidRPr="00F65664" w:rsidR="009D6A0E" w:rsidP="00EC09E6" w:rsidRDefault="009D6A0E" w14:paraId="64529EAA" w14:textId="77777777">
            <w:pPr>
              <w:rPr>
                <w:rFonts w:eastAsiaTheme="minorEastAsia"/>
                <w:noProof/>
                <w:sz w:val="32"/>
                <w:szCs w:val="32"/>
                <w:lang w:eastAsia="en-GB"/>
              </w:rPr>
            </w:pPr>
          </w:p>
        </w:tc>
        <w:tc>
          <w:tcPr>
            <w:tcW w:w="1226" w:type="dxa"/>
          </w:tcPr>
          <w:p w:rsidRPr="00F65664" w:rsidR="009D6A0E" w:rsidP="00EC09E6" w:rsidRDefault="009D6A0E" w14:paraId="509DCFED" w14:textId="77777777">
            <w:pPr>
              <w:rPr>
                <w:rFonts w:eastAsiaTheme="minorEastAsia"/>
                <w:noProof/>
                <w:sz w:val="32"/>
                <w:szCs w:val="32"/>
                <w:lang w:eastAsia="en-GB"/>
              </w:rPr>
            </w:pPr>
            <w:r w:rsidRPr="00F65664">
              <w:rPr>
                <w:rFonts w:eastAsiaTheme="minorEastAsia"/>
                <w:noProof/>
                <w:sz w:val="32"/>
                <w:szCs w:val="32"/>
                <w:lang w:eastAsia="en-GB"/>
              </w:rPr>
              <w:t>metres</w:t>
            </w:r>
          </w:p>
        </w:tc>
      </w:tr>
      <w:tr w:rsidR="009D6A0E" w:rsidTr="00EC09E6" w14:paraId="50AB2637" w14:textId="77777777">
        <w:trPr>
          <w:trHeight w:val="232"/>
        </w:trPr>
        <w:tc>
          <w:tcPr>
            <w:tcW w:w="429" w:type="dxa"/>
          </w:tcPr>
          <w:p w:rsidRPr="00F65664" w:rsidR="009D6A0E" w:rsidP="00EC09E6" w:rsidRDefault="009D6A0E" w14:paraId="67CF7E6B" w14:textId="77777777">
            <w:pPr>
              <w:rPr>
                <w:rFonts w:eastAsiaTheme="minorEastAsia"/>
                <w:noProof/>
                <w:sz w:val="32"/>
                <w:szCs w:val="32"/>
                <w:lang w:eastAsia="en-GB"/>
              </w:rPr>
            </w:pPr>
            <w:r>
              <w:rPr>
                <w:rFonts w:eastAsiaTheme="minorEastAsia"/>
                <w:noProof/>
                <w:sz w:val="32"/>
                <w:szCs w:val="32"/>
                <w:lang w:eastAsia="en-GB"/>
              </w:rPr>
              <w:t>D</w:t>
            </w:r>
          </w:p>
        </w:tc>
        <w:tc>
          <w:tcPr>
            <w:tcW w:w="7788" w:type="dxa"/>
          </w:tcPr>
          <w:p w:rsidRPr="00F65664" w:rsidR="009D6A0E" w:rsidP="00EC09E6" w:rsidRDefault="009D6A0E" w14:paraId="1E31C004" w14:textId="77777777">
            <w:pPr>
              <w:rPr>
                <w:rFonts w:eastAsiaTheme="minorEastAsia"/>
                <w:noProof/>
                <w:sz w:val="32"/>
                <w:szCs w:val="32"/>
                <w:lang w:eastAsia="en-GB"/>
              </w:rPr>
            </w:pPr>
            <w:r w:rsidRPr="00F65664">
              <w:rPr>
                <w:rFonts w:eastAsiaTheme="minorEastAsia"/>
                <w:noProof/>
                <w:sz w:val="32"/>
                <w:szCs w:val="32"/>
                <w:lang w:eastAsia="en-GB"/>
              </w:rPr>
              <w:t>Distance to junction on the left</w:t>
            </w:r>
          </w:p>
        </w:tc>
        <w:tc>
          <w:tcPr>
            <w:tcW w:w="992" w:type="dxa"/>
          </w:tcPr>
          <w:p w:rsidRPr="00F65664" w:rsidR="009D6A0E" w:rsidP="00EC09E6" w:rsidRDefault="009D6A0E" w14:paraId="75A01791" w14:textId="77777777">
            <w:pPr>
              <w:rPr>
                <w:rFonts w:eastAsiaTheme="minorEastAsia"/>
                <w:noProof/>
                <w:sz w:val="32"/>
                <w:szCs w:val="32"/>
                <w:lang w:eastAsia="en-GB"/>
              </w:rPr>
            </w:pPr>
          </w:p>
        </w:tc>
        <w:tc>
          <w:tcPr>
            <w:tcW w:w="1226" w:type="dxa"/>
          </w:tcPr>
          <w:p w:rsidRPr="00F65664" w:rsidR="009D6A0E" w:rsidP="00EC09E6" w:rsidRDefault="009D6A0E" w14:paraId="19B505C5" w14:textId="77777777">
            <w:pPr>
              <w:rPr>
                <w:rFonts w:eastAsiaTheme="minorEastAsia"/>
                <w:noProof/>
                <w:sz w:val="32"/>
                <w:szCs w:val="32"/>
                <w:lang w:eastAsia="en-GB"/>
              </w:rPr>
            </w:pPr>
            <w:r w:rsidRPr="00F65664">
              <w:rPr>
                <w:rFonts w:eastAsiaTheme="minorEastAsia"/>
                <w:noProof/>
                <w:sz w:val="32"/>
                <w:szCs w:val="32"/>
                <w:lang w:eastAsia="en-GB"/>
              </w:rPr>
              <w:t>metres</w:t>
            </w:r>
          </w:p>
        </w:tc>
      </w:tr>
      <w:tr w:rsidR="009D6A0E" w:rsidTr="00EC09E6" w14:paraId="1BC09A03" w14:textId="77777777">
        <w:trPr>
          <w:trHeight w:val="394"/>
        </w:trPr>
        <w:tc>
          <w:tcPr>
            <w:tcW w:w="429" w:type="dxa"/>
          </w:tcPr>
          <w:p w:rsidRPr="00F65664" w:rsidR="009D6A0E" w:rsidP="00EC09E6" w:rsidRDefault="009D6A0E" w14:paraId="50E5E90A" w14:textId="77777777">
            <w:pPr>
              <w:rPr>
                <w:rFonts w:eastAsiaTheme="minorEastAsia"/>
                <w:noProof/>
                <w:sz w:val="32"/>
                <w:szCs w:val="32"/>
                <w:lang w:eastAsia="en-GB"/>
              </w:rPr>
            </w:pPr>
            <w:r>
              <w:rPr>
                <w:rFonts w:eastAsiaTheme="minorEastAsia"/>
                <w:noProof/>
                <w:sz w:val="32"/>
                <w:szCs w:val="32"/>
                <w:lang w:eastAsia="en-GB"/>
              </w:rPr>
              <w:t>E</w:t>
            </w:r>
          </w:p>
        </w:tc>
        <w:tc>
          <w:tcPr>
            <w:tcW w:w="7788" w:type="dxa"/>
          </w:tcPr>
          <w:p w:rsidRPr="00F65664" w:rsidR="009D6A0E" w:rsidP="00EC09E6" w:rsidRDefault="009D6A0E" w14:paraId="1F2A1567" w14:textId="77777777">
            <w:pPr>
              <w:rPr>
                <w:rFonts w:eastAsiaTheme="minorEastAsia"/>
                <w:noProof/>
                <w:sz w:val="32"/>
                <w:szCs w:val="32"/>
                <w:lang w:eastAsia="en-GB"/>
              </w:rPr>
            </w:pPr>
            <w:r w:rsidRPr="00F65664">
              <w:rPr>
                <w:rFonts w:eastAsiaTheme="minorEastAsia"/>
                <w:noProof/>
                <w:sz w:val="32"/>
                <w:szCs w:val="32"/>
                <w:lang w:eastAsia="en-GB"/>
              </w:rPr>
              <w:t>Distance to junction on the right</w:t>
            </w:r>
          </w:p>
        </w:tc>
        <w:tc>
          <w:tcPr>
            <w:tcW w:w="992" w:type="dxa"/>
          </w:tcPr>
          <w:p w:rsidRPr="00F65664" w:rsidR="009D6A0E" w:rsidP="00EC09E6" w:rsidRDefault="009D6A0E" w14:paraId="2C83D20F" w14:textId="77777777">
            <w:pPr>
              <w:rPr>
                <w:rFonts w:eastAsiaTheme="minorEastAsia"/>
                <w:noProof/>
                <w:sz w:val="32"/>
                <w:szCs w:val="32"/>
                <w:lang w:eastAsia="en-GB"/>
              </w:rPr>
            </w:pPr>
          </w:p>
        </w:tc>
        <w:tc>
          <w:tcPr>
            <w:tcW w:w="1226" w:type="dxa"/>
          </w:tcPr>
          <w:p w:rsidRPr="00F65664" w:rsidR="009D6A0E" w:rsidP="00EC09E6" w:rsidRDefault="009D6A0E" w14:paraId="581E416B" w14:textId="77777777">
            <w:pPr>
              <w:rPr>
                <w:rFonts w:eastAsiaTheme="minorEastAsia"/>
                <w:noProof/>
                <w:sz w:val="32"/>
                <w:szCs w:val="32"/>
                <w:lang w:eastAsia="en-GB"/>
              </w:rPr>
            </w:pPr>
            <w:r w:rsidRPr="00F65664">
              <w:rPr>
                <w:rFonts w:eastAsiaTheme="minorEastAsia"/>
                <w:noProof/>
                <w:sz w:val="32"/>
                <w:szCs w:val="32"/>
                <w:lang w:eastAsia="en-GB"/>
              </w:rPr>
              <w:t>metres</w:t>
            </w:r>
          </w:p>
        </w:tc>
      </w:tr>
      <w:tr w:rsidR="009D6A0E" w:rsidTr="00683878" w14:paraId="2B1542C8" w14:textId="77777777">
        <w:trPr>
          <w:trHeight w:val="12119"/>
        </w:trPr>
        <w:tc>
          <w:tcPr>
            <w:tcW w:w="10435" w:type="dxa"/>
            <w:gridSpan w:val="4"/>
          </w:tcPr>
          <w:p w:rsidR="009D6A0E" w:rsidP="00EC09E6" w:rsidRDefault="009D6A0E" w14:paraId="46E12D65" w14:textId="77777777">
            <w:pPr>
              <w:rPr>
                <w:rFonts w:eastAsiaTheme="minorEastAsia"/>
                <w:noProof/>
                <w:sz w:val="32"/>
                <w:szCs w:val="32"/>
                <w:lang w:eastAsia="en-GB"/>
              </w:rPr>
            </w:pPr>
          </w:p>
          <w:p w:rsidR="009D6A0E" w:rsidP="00EC09E6" w:rsidRDefault="009D6A0E" w14:paraId="47976065" w14:textId="77777777">
            <w:pPr>
              <w:rPr>
                <w:rFonts w:eastAsiaTheme="minorEastAsia"/>
                <w:noProof/>
                <w:sz w:val="32"/>
                <w:szCs w:val="32"/>
                <w:lang w:eastAsia="en-GB"/>
              </w:rPr>
            </w:pPr>
            <w:r>
              <w:rPr>
                <w:rFonts w:eastAsiaTheme="minorEastAsia"/>
                <w:noProof/>
                <w:sz w:val="32"/>
                <w:szCs w:val="32"/>
                <w:lang w:eastAsia="en-GB"/>
              </w:rPr>
              <w:t>Additional comments:</w:t>
            </w:r>
          </w:p>
          <w:p w:rsidR="009D6A0E" w:rsidP="00EC09E6" w:rsidRDefault="009D6A0E" w14:paraId="1559E154" w14:textId="77777777">
            <w:pPr>
              <w:rPr>
                <w:rFonts w:eastAsiaTheme="minorEastAsia"/>
                <w:noProof/>
                <w:sz w:val="32"/>
                <w:szCs w:val="32"/>
                <w:lang w:eastAsia="en-GB"/>
              </w:rPr>
            </w:pPr>
          </w:p>
          <w:p w:rsidR="009D6A0E" w:rsidP="00EC09E6" w:rsidRDefault="009D6A0E" w14:paraId="342616CD" w14:textId="77777777">
            <w:pPr>
              <w:rPr>
                <w:rFonts w:eastAsiaTheme="minorEastAsia"/>
                <w:noProof/>
                <w:sz w:val="32"/>
                <w:szCs w:val="32"/>
                <w:lang w:eastAsia="en-GB"/>
              </w:rPr>
            </w:pPr>
          </w:p>
          <w:p w:rsidR="009D6A0E" w:rsidP="00EC09E6" w:rsidRDefault="009D6A0E" w14:paraId="344594A9" w14:textId="77777777">
            <w:pPr>
              <w:rPr>
                <w:rFonts w:eastAsiaTheme="minorEastAsia"/>
                <w:noProof/>
                <w:sz w:val="32"/>
                <w:szCs w:val="32"/>
                <w:lang w:eastAsia="en-GB"/>
              </w:rPr>
            </w:pPr>
          </w:p>
          <w:p w:rsidR="009D6A0E" w:rsidP="00EC09E6" w:rsidRDefault="009D6A0E" w14:paraId="6C64D73B" w14:textId="77777777">
            <w:pPr>
              <w:rPr>
                <w:rFonts w:eastAsiaTheme="minorEastAsia"/>
                <w:noProof/>
                <w:sz w:val="32"/>
                <w:szCs w:val="32"/>
                <w:lang w:eastAsia="en-GB"/>
              </w:rPr>
            </w:pPr>
          </w:p>
          <w:p w:rsidR="009D6A0E" w:rsidP="00EC09E6" w:rsidRDefault="009D6A0E" w14:paraId="73A1E958" w14:textId="77777777">
            <w:pPr>
              <w:rPr>
                <w:rFonts w:eastAsiaTheme="minorEastAsia"/>
                <w:noProof/>
                <w:sz w:val="32"/>
                <w:szCs w:val="32"/>
                <w:lang w:eastAsia="en-GB"/>
              </w:rPr>
            </w:pPr>
          </w:p>
          <w:p w:rsidR="009D6A0E" w:rsidP="00EC09E6" w:rsidRDefault="009D6A0E" w14:paraId="2581B900" w14:textId="77777777">
            <w:pPr>
              <w:rPr>
                <w:rFonts w:eastAsiaTheme="minorEastAsia"/>
                <w:noProof/>
                <w:sz w:val="32"/>
                <w:szCs w:val="32"/>
                <w:lang w:eastAsia="en-GB"/>
              </w:rPr>
            </w:pPr>
          </w:p>
          <w:p w:rsidR="009D6A0E" w:rsidP="00EC09E6" w:rsidRDefault="009D6A0E" w14:paraId="7CA2FB5B" w14:textId="77777777">
            <w:pPr>
              <w:rPr>
                <w:rFonts w:eastAsiaTheme="minorEastAsia"/>
                <w:noProof/>
                <w:sz w:val="32"/>
                <w:szCs w:val="32"/>
                <w:lang w:eastAsia="en-GB"/>
              </w:rPr>
            </w:pPr>
          </w:p>
          <w:p w:rsidR="009D6A0E" w:rsidP="00EC09E6" w:rsidRDefault="009D6A0E" w14:paraId="1391C168" w14:textId="77777777">
            <w:pPr>
              <w:rPr>
                <w:rFonts w:eastAsiaTheme="minorEastAsia"/>
                <w:noProof/>
                <w:sz w:val="32"/>
                <w:szCs w:val="32"/>
                <w:lang w:eastAsia="en-GB"/>
              </w:rPr>
            </w:pPr>
          </w:p>
          <w:p w:rsidR="009D6A0E" w:rsidP="00EC09E6" w:rsidRDefault="009D6A0E" w14:paraId="59B56342" w14:textId="77777777">
            <w:pPr>
              <w:rPr>
                <w:rFonts w:eastAsiaTheme="minorEastAsia"/>
                <w:noProof/>
                <w:sz w:val="32"/>
                <w:szCs w:val="32"/>
                <w:lang w:eastAsia="en-GB"/>
              </w:rPr>
            </w:pPr>
          </w:p>
          <w:p w:rsidR="009D6A0E" w:rsidP="00EC09E6" w:rsidRDefault="009D6A0E" w14:paraId="1EADC8D3" w14:textId="77777777">
            <w:pPr>
              <w:rPr>
                <w:rFonts w:eastAsiaTheme="minorEastAsia"/>
                <w:noProof/>
                <w:sz w:val="32"/>
                <w:szCs w:val="32"/>
                <w:lang w:eastAsia="en-GB"/>
              </w:rPr>
            </w:pPr>
          </w:p>
          <w:p w:rsidRPr="00F65664" w:rsidR="009D6A0E" w:rsidP="00EC09E6" w:rsidRDefault="009D6A0E" w14:paraId="0BFE0512" w14:textId="77777777">
            <w:pPr>
              <w:rPr>
                <w:rFonts w:eastAsiaTheme="minorEastAsia"/>
                <w:noProof/>
                <w:sz w:val="32"/>
                <w:szCs w:val="32"/>
                <w:lang w:eastAsia="en-GB"/>
              </w:rPr>
            </w:pPr>
          </w:p>
        </w:tc>
      </w:tr>
    </w:tbl>
    <w:p w:rsidR="00C505A0" w:rsidP="00432B64" w:rsidRDefault="00C505A0" w14:paraId="13B2A54B" w14:textId="77777777">
      <w:pPr>
        <w:rPr>
          <w:rFonts w:eastAsiaTheme="minorEastAsia"/>
          <w:noProof/>
          <w:lang w:eastAsia="en-GB"/>
        </w:rPr>
      </w:pPr>
    </w:p>
    <w:p w:rsidR="009D6A0E" w:rsidP="00432B64" w:rsidRDefault="009D6A0E" w14:paraId="1D0648C4" w14:textId="77777777">
      <w:pPr>
        <w:rPr>
          <w:rFonts w:eastAsiaTheme="minorEastAsia"/>
          <w:noProof/>
          <w:lang w:eastAsia="en-GB"/>
        </w:rPr>
      </w:pPr>
    </w:p>
    <w:p w:rsidR="00771617" w:rsidP="00432B64" w:rsidRDefault="00771617" w14:paraId="12CBAE1A" w14:textId="77777777">
      <w:pPr>
        <w:rPr>
          <w:rFonts w:eastAsiaTheme="minorEastAsia"/>
          <w:noProof/>
          <w:lang w:eastAsia="en-GB"/>
        </w:rPr>
      </w:pPr>
    </w:p>
    <w:p w:rsidR="00771617" w:rsidP="00432B64" w:rsidRDefault="00771617" w14:paraId="0E23D925" w14:textId="77777777">
      <w:pPr>
        <w:rPr>
          <w:rFonts w:eastAsiaTheme="minorEastAsia"/>
          <w:noProof/>
          <w:lang w:eastAsia="en-GB"/>
        </w:rPr>
      </w:pPr>
    </w:p>
    <w:p w:rsidR="00771617" w:rsidP="00432B64" w:rsidRDefault="00771617" w14:paraId="1F8CC277" w14:textId="77777777">
      <w:pPr>
        <w:rPr>
          <w:rFonts w:eastAsiaTheme="minorEastAsia"/>
          <w:noProof/>
          <w:lang w:eastAsia="en-GB"/>
        </w:rPr>
      </w:pPr>
    </w:p>
    <w:p w:rsidR="00771617" w:rsidP="00771617" w:rsidRDefault="00771617" w14:paraId="11D7BFB5" w14:textId="77777777">
      <w:pPr>
        <w:pStyle w:val="NoSpacing"/>
        <w:rPr>
          <w:rFonts w:ascii="Arial" w:hAnsi="Arial" w:cs="Arial"/>
          <w:sz w:val="24"/>
          <w:szCs w:val="24"/>
        </w:rPr>
      </w:pPr>
      <w:r>
        <w:rPr>
          <w:rFonts w:ascii="Arial" w:hAnsi="Arial" w:cs="Arial"/>
          <w:b/>
          <w:sz w:val="24"/>
          <w:szCs w:val="24"/>
          <w:u w:val="single"/>
        </w:rPr>
        <w:t>PAYMENT INSTRUCTIONS</w:t>
      </w:r>
      <w:r>
        <w:rPr>
          <w:rFonts w:ascii="Arial" w:hAnsi="Arial" w:cs="Arial"/>
          <w:sz w:val="24"/>
          <w:szCs w:val="24"/>
        </w:rPr>
        <w:tab/>
      </w:r>
      <w:r>
        <w:rPr>
          <w:rFonts w:ascii="Arial" w:hAnsi="Arial" w:cs="Arial"/>
          <w:sz w:val="24"/>
          <w:szCs w:val="24"/>
        </w:rPr>
        <w:tab/>
      </w:r>
      <w:r>
        <w:rPr>
          <w:rFonts w:ascii="Arial" w:hAnsi="Arial" w:cs="Arial"/>
          <w:sz w:val="24"/>
          <w:szCs w:val="24"/>
        </w:rPr>
        <w:tab/>
      </w:r>
    </w:p>
    <w:p w:rsidR="00771617" w:rsidP="00771617" w:rsidRDefault="00771617" w14:paraId="1CE23DE0" w14:textId="77777777">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771617" w:rsidP="00771617" w:rsidRDefault="00771617" w14:paraId="2E6C79EA" w14:textId="6D970E79">
      <w:pPr>
        <w:pStyle w:val="NoSpacing"/>
        <w:rPr>
          <w:rFonts w:ascii="Arial" w:hAnsi="Arial" w:cs="Arial"/>
          <w:b/>
          <w:i/>
          <w:color w:val="FF0000"/>
          <w:sz w:val="24"/>
          <w:szCs w:val="24"/>
        </w:rPr>
      </w:pPr>
      <w:bookmarkStart w:name="_Hlk503270276" w:id="0"/>
      <w:r>
        <w:rPr>
          <w:rFonts w:ascii="Arial" w:hAnsi="Arial" w:cs="Arial"/>
          <w:b/>
          <w:i/>
          <w:color w:val="FF0000"/>
          <w:sz w:val="24"/>
          <w:szCs w:val="24"/>
        </w:rPr>
        <w:t>A Licence reference number will be provided to you by the Highways Licensing</w:t>
      </w:r>
      <w:r w:rsidR="00E46FEA">
        <w:rPr>
          <w:rFonts w:ascii="Arial" w:hAnsi="Arial" w:cs="Arial"/>
          <w:b/>
          <w:i/>
          <w:color w:val="FF0000"/>
          <w:sz w:val="24"/>
          <w:szCs w:val="24"/>
        </w:rPr>
        <w:t xml:space="preserve"> </w:t>
      </w:r>
      <w:r>
        <w:rPr>
          <w:rFonts w:ascii="Arial" w:hAnsi="Arial" w:cs="Arial"/>
          <w:b/>
          <w:i/>
          <w:color w:val="FF0000"/>
          <w:sz w:val="24"/>
          <w:szCs w:val="24"/>
        </w:rPr>
        <w:t xml:space="preserve">Team on receipt of your application, which you will need to quote when making payment. </w:t>
      </w:r>
    </w:p>
    <w:p w:rsidR="00771617" w:rsidP="00771617" w:rsidRDefault="00771617" w14:paraId="128DE10C" w14:textId="77777777">
      <w:pPr>
        <w:pStyle w:val="NoSpacing"/>
        <w:rPr>
          <w:rFonts w:ascii="Arial" w:hAnsi="Arial" w:cs="Arial"/>
          <w:b/>
          <w:sz w:val="24"/>
          <w:szCs w:val="24"/>
          <w:u w:val="single"/>
        </w:rPr>
      </w:pPr>
    </w:p>
    <w:p w:rsidR="00771617" w:rsidP="00771617" w:rsidRDefault="00771617" w14:paraId="67FF576F" w14:textId="77777777">
      <w:pPr>
        <w:pStyle w:val="NoSpacing"/>
        <w:rPr>
          <w:rStyle w:val="Hyperlink"/>
        </w:rPr>
      </w:pPr>
      <w:r>
        <w:rPr>
          <w:rFonts w:ascii="Arial" w:hAnsi="Arial" w:cs="Arial"/>
          <w:b/>
          <w:sz w:val="24"/>
          <w:szCs w:val="24"/>
          <w:u w:val="single"/>
        </w:rPr>
        <w:t>ONLINE</w:t>
      </w:r>
      <w:r>
        <w:rPr>
          <w:rFonts w:ascii="Arial" w:hAnsi="Arial" w:cs="Arial"/>
          <w:b/>
          <w:sz w:val="24"/>
          <w:szCs w:val="24"/>
        </w:rPr>
        <w:t xml:space="preserve"> – </w:t>
      </w:r>
      <w:r>
        <w:rPr>
          <w:rFonts w:ascii="Arial" w:hAnsi="Arial" w:cs="Arial"/>
          <w:sz w:val="24"/>
          <w:szCs w:val="24"/>
        </w:rPr>
        <w:t xml:space="preserve">Website:  </w:t>
      </w:r>
      <w:hyperlink w:history="1" r:id="rId14">
        <w:r>
          <w:rPr>
            <w:rStyle w:val="Hyperlink"/>
            <w:rFonts w:ascii="Arial" w:hAnsi="Arial" w:cs="Arial"/>
            <w:sz w:val="24"/>
            <w:szCs w:val="24"/>
          </w:rPr>
          <w:t>www.suffolk.gov.uk</w:t>
        </w:r>
      </w:hyperlink>
    </w:p>
    <w:p w:rsidR="00771617" w:rsidP="00771617" w:rsidRDefault="00771617" w14:paraId="49CA2181" w14:textId="77777777">
      <w:pPr>
        <w:pStyle w:val="NoSpacing"/>
        <w:rPr>
          <w:rFonts w:ascii="Arial" w:hAnsi="Arial" w:cs="Arial"/>
          <w:sz w:val="24"/>
          <w:szCs w:val="24"/>
        </w:rPr>
      </w:pPr>
      <w:r>
        <w:rPr>
          <w:rFonts w:ascii="Arial" w:hAnsi="Arial" w:cs="Arial"/>
          <w:sz w:val="24"/>
          <w:szCs w:val="24"/>
        </w:rPr>
        <w:t>Follow links to Roads and Transport &amp; Suffolk Highways Licences</w:t>
      </w:r>
    </w:p>
    <w:p w:rsidR="00771617" w:rsidP="00771617" w:rsidRDefault="00771617" w14:paraId="6A742615" w14:textId="77777777">
      <w:pPr>
        <w:pStyle w:val="NoSpacing"/>
        <w:rPr>
          <w:rFonts w:ascii="Arial" w:hAnsi="Arial" w:cs="Arial"/>
          <w:sz w:val="24"/>
          <w:szCs w:val="24"/>
        </w:rPr>
      </w:pPr>
    </w:p>
    <w:p w:rsidR="00771617" w:rsidP="00771617" w:rsidRDefault="00771617" w14:paraId="04E5D3C4" w14:textId="77777777">
      <w:pPr>
        <w:pStyle w:val="NoSpacing"/>
        <w:rPr>
          <w:rFonts w:ascii="Arial" w:hAnsi="Arial" w:cs="Arial"/>
          <w:sz w:val="24"/>
          <w:szCs w:val="24"/>
        </w:rPr>
      </w:pPr>
      <w:r>
        <w:rPr>
          <w:rFonts w:ascii="Arial" w:hAnsi="Arial" w:cs="Arial"/>
          <w:sz w:val="24"/>
          <w:szCs w:val="24"/>
        </w:rPr>
        <w:t>Select the “Pay for a Licence” link</w:t>
      </w:r>
    </w:p>
    <w:p w:rsidR="00771617" w:rsidP="00771617" w:rsidRDefault="00771617" w14:paraId="7FF9BB66" w14:textId="77777777">
      <w:pPr>
        <w:pStyle w:val="NoSpacing"/>
        <w:rPr>
          <w:rFonts w:ascii="Arial" w:hAnsi="Arial" w:cs="Arial"/>
          <w:sz w:val="24"/>
          <w:szCs w:val="24"/>
        </w:rPr>
      </w:pPr>
      <w:r>
        <w:rPr>
          <w:rFonts w:ascii="Arial" w:hAnsi="Arial" w:cs="Arial"/>
          <w:sz w:val="24"/>
          <w:szCs w:val="24"/>
        </w:rPr>
        <w:t>Select the “Pay for a Licence” (Green Button)</w:t>
      </w:r>
    </w:p>
    <w:p w:rsidR="00771617" w:rsidP="00771617" w:rsidRDefault="00771617" w14:paraId="2A9736E9" w14:textId="77777777">
      <w:pPr>
        <w:pStyle w:val="NoSpacing"/>
        <w:rPr>
          <w:rFonts w:ascii="Arial" w:hAnsi="Arial" w:cs="Arial"/>
          <w:sz w:val="24"/>
          <w:szCs w:val="24"/>
        </w:rPr>
      </w:pPr>
    </w:p>
    <w:p w:rsidR="00771617" w:rsidP="00771617" w:rsidRDefault="00771617" w14:paraId="0622500E" w14:textId="77777777">
      <w:pPr>
        <w:pStyle w:val="NoSpacing"/>
        <w:rPr>
          <w:rFonts w:ascii="Arial" w:hAnsi="Arial" w:cs="Arial"/>
          <w:sz w:val="24"/>
          <w:szCs w:val="24"/>
        </w:rPr>
      </w:pPr>
      <w:r>
        <w:rPr>
          <w:rFonts w:ascii="Arial" w:hAnsi="Arial" w:cs="Arial"/>
          <w:sz w:val="24"/>
          <w:szCs w:val="24"/>
        </w:rPr>
        <w:t>Enter the provided Licence / Licence Reference Number, i.e. NRSWA-LICENCE-</w:t>
      </w:r>
      <w:r>
        <w:rPr>
          <w:rFonts w:ascii="Arial" w:hAnsi="Arial" w:cs="Arial"/>
          <w:bCs/>
          <w:sz w:val="24"/>
          <w:szCs w:val="24"/>
        </w:rPr>
        <w:t>000</w:t>
      </w:r>
      <w:r>
        <w:rPr>
          <w:rFonts w:ascii="Arial" w:hAnsi="Arial" w:cs="Arial"/>
          <w:b/>
          <w:bCs/>
          <w:sz w:val="24"/>
          <w:szCs w:val="24"/>
        </w:rPr>
        <w:t>11111</w:t>
      </w:r>
      <w:r>
        <w:rPr>
          <w:rFonts w:ascii="Arial" w:hAnsi="Arial" w:cs="Arial"/>
          <w:b/>
          <w:sz w:val="24"/>
          <w:szCs w:val="24"/>
        </w:rPr>
        <w:t xml:space="preserve"> (Please ensure that “000” is entered before the given Licence / Licence Reference number. To make the number 8 digits long.) </w:t>
      </w:r>
    </w:p>
    <w:p w:rsidR="00771617" w:rsidP="00771617" w:rsidRDefault="00771617" w14:paraId="6D65E088" w14:textId="77777777">
      <w:pPr>
        <w:pStyle w:val="NoSpacing"/>
        <w:rPr>
          <w:rFonts w:ascii="Arial" w:hAnsi="Arial" w:cs="Arial"/>
          <w:sz w:val="24"/>
          <w:szCs w:val="24"/>
        </w:rPr>
      </w:pPr>
      <w:r>
        <w:rPr>
          <w:rFonts w:ascii="Arial" w:hAnsi="Arial" w:cs="Arial"/>
          <w:sz w:val="24"/>
          <w:szCs w:val="24"/>
        </w:rPr>
        <w:t>Enter your Organisation Name</w:t>
      </w:r>
    </w:p>
    <w:p w:rsidR="00771617" w:rsidP="00771617" w:rsidRDefault="00771617" w14:paraId="7863AB21" w14:textId="77777777">
      <w:pPr>
        <w:pStyle w:val="NoSpacing"/>
        <w:rPr>
          <w:rFonts w:ascii="Arial" w:hAnsi="Arial" w:cs="Arial"/>
          <w:sz w:val="24"/>
          <w:szCs w:val="24"/>
        </w:rPr>
      </w:pPr>
      <w:r>
        <w:rPr>
          <w:rFonts w:ascii="Arial" w:hAnsi="Arial" w:cs="Arial"/>
          <w:sz w:val="24"/>
          <w:szCs w:val="24"/>
        </w:rPr>
        <w:t>Enter your contact Telephone Number</w:t>
      </w:r>
    </w:p>
    <w:p w:rsidR="00771617" w:rsidP="00771617" w:rsidRDefault="00771617" w14:paraId="22A8F638" w14:textId="77777777">
      <w:pPr>
        <w:pStyle w:val="NoSpacing"/>
        <w:rPr>
          <w:rFonts w:ascii="Arial" w:hAnsi="Arial" w:cs="Arial"/>
          <w:sz w:val="24"/>
          <w:szCs w:val="24"/>
        </w:rPr>
      </w:pPr>
      <w:r>
        <w:rPr>
          <w:rFonts w:ascii="Arial" w:hAnsi="Arial" w:cs="Arial"/>
          <w:sz w:val="24"/>
          <w:szCs w:val="24"/>
        </w:rPr>
        <w:t>Select Application Cost from the drop-down box, “Licence/Penalty Charge”</w:t>
      </w:r>
    </w:p>
    <w:p w:rsidR="00771617" w:rsidP="00771617" w:rsidRDefault="00771617" w14:paraId="46FA851B" w14:textId="77777777">
      <w:pPr>
        <w:pStyle w:val="NoSpacing"/>
        <w:rPr>
          <w:rFonts w:ascii="Arial" w:hAnsi="Arial" w:cs="Arial"/>
          <w:sz w:val="24"/>
          <w:szCs w:val="24"/>
        </w:rPr>
      </w:pPr>
      <w:r>
        <w:rPr>
          <w:rFonts w:ascii="Arial" w:hAnsi="Arial" w:cs="Arial"/>
          <w:sz w:val="24"/>
          <w:szCs w:val="24"/>
        </w:rPr>
        <w:t>Enter the amount that is being paid</w:t>
      </w:r>
    </w:p>
    <w:p w:rsidR="00771617" w:rsidP="00771617" w:rsidRDefault="00771617" w14:paraId="13D13095" w14:textId="77777777">
      <w:pPr>
        <w:pStyle w:val="NoSpacing"/>
        <w:rPr>
          <w:rFonts w:ascii="Arial" w:hAnsi="Arial" w:cs="Arial"/>
          <w:sz w:val="24"/>
          <w:szCs w:val="24"/>
        </w:rPr>
      </w:pPr>
      <w:r>
        <w:rPr>
          <w:rFonts w:ascii="Arial" w:hAnsi="Arial" w:cs="Arial"/>
          <w:sz w:val="24"/>
          <w:szCs w:val="24"/>
        </w:rPr>
        <w:t>Click “Proceed to Pay” (for single payments)</w:t>
      </w:r>
    </w:p>
    <w:p w:rsidR="00771617" w:rsidP="00771617" w:rsidRDefault="00771617" w14:paraId="5B417A73" w14:textId="77777777">
      <w:pPr>
        <w:pStyle w:val="NoSpacing"/>
        <w:rPr>
          <w:rFonts w:ascii="Arial" w:hAnsi="Arial" w:cs="Arial"/>
          <w:sz w:val="24"/>
          <w:szCs w:val="24"/>
        </w:rPr>
      </w:pPr>
      <w:r>
        <w:rPr>
          <w:rFonts w:ascii="Arial" w:hAnsi="Arial" w:cs="Arial"/>
          <w:sz w:val="24"/>
          <w:szCs w:val="24"/>
        </w:rPr>
        <w:t>For multiple licences, click “Add Another”, followed by the “Proceed to Pay” button</w:t>
      </w:r>
    </w:p>
    <w:p w:rsidR="00771617" w:rsidP="00771617" w:rsidRDefault="00771617" w14:paraId="7A038210" w14:textId="77777777">
      <w:pPr>
        <w:pStyle w:val="NoSpacing"/>
        <w:rPr>
          <w:rFonts w:ascii="Arial" w:hAnsi="Arial" w:cs="Arial"/>
          <w:sz w:val="24"/>
          <w:szCs w:val="24"/>
        </w:rPr>
      </w:pPr>
    </w:p>
    <w:p w:rsidR="00771617" w:rsidP="00771617" w:rsidRDefault="00771617" w14:paraId="73A19C6A" w14:textId="77777777">
      <w:pPr>
        <w:pStyle w:val="NoSpacing"/>
        <w:rPr>
          <w:rFonts w:ascii="Arial" w:hAnsi="Arial" w:cs="Arial"/>
          <w:sz w:val="24"/>
          <w:szCs w:val="24"/>
        </w:rPr>
      </w:pPr>
      <w:r>
        <w:rPr>
          <w:rFonts w:ascii="Arial" w:hAnsi="Arial" w:cs="Arial"/>
          <w:b/>
          <w:sz w:val="24"/>
          <w:szCs w:val="24"/>
          <w:u w:val="single"/>
        </w:rPr>
        <w:t>ELECTRONICALLY</w:t>
      </w:r>
      <w:r>
        <w:rPr>
          <w:rFonts w:ascii="Arial" w:hAnsi="Arial" w:cs="Arial"/>
          <w:sz w:val="24"/>
          <w:szCs w:val="24"/>
        </w:rPr>
        <w:t xml:space="preserve"> – by the Bankers Automated Clearing Services (BACS). </w:t>
      </w:r>
    </w:p>
    <w:p w:rsidR="00771617" w:rsidP="00771617" w:rsidRDefault="00771617" w14:paraId="19FA9169" w14:textId="77777777">
      <w:pPr>
        <w:pStyle w:val="NoSpacing"/>
        <w:rPr>
          <w:rFonts w:ascii="Arial" w:hAnsi="Arial" w:cs="Arial"/>
          <w:sz w:val="24"/>
          <w:szCs w:val="24"/>
        </w:rPr>
      </w:pPr>
    </w:p>
    <w:p w:rsidR="00771617" w:rsidP="00771617" w:rsidRDefault="00771617" w14:paraId="3CA92935" w14:textId="77777777">
      <w:pPr>
        <w:pStyle w:val="NoSpacing"/>
        <w:rPr>
          <w:rFonts w:ascii="Arial" w:hAnsi="Arial" w:cs="Arial"/>
          <w:sz w:val="24"/>
          <w:szCs w:val="24"/>
        </w:rPr>
      </w:pPr>
      <w:r>
        <w:rPr>
          <w:rFonts w:ascii="Arial" w:hAnsi="Arial" w:cs="Arial"/>
          <w:sz w:val="24"/>
          <w:szCs w:val="24"/>
        </w:rPr>
        <w:t>Payment should be made to:</w:t>
      </w:r>
      <w:r>
        <w:rPr>
          <w:rFonts w:ascii="Arial" w:hAnsi="Arial" w:cs="Arial"/>
          <w:sz w:val="24"/>
          <w:szCs w:val="24"/>
        </w:rPr>
        <w:tab/>
      </w:r>
      <w:r>
        <w:rPr>
          <w:rFonts w:ascii="Arial" w:hAnsi="Arial" w:cs="Arial"/>
          <w:sz w:val="24"/>
          <w:szCs w:val="24"/>
        </w:rPr>
        <w:tab/>
        <w:t>Suffolk County Council</w:t>
      </w:r>
    </w:p>
    <w:p w:rsidR="00771617" w:rsidP="00771617" w:rsidRDefault="00771617" w14:paraId="409EBBB5" w14:textId="77777777">
      <w:pPr>
        <w:pStyle w:val="NoSpacing"/>
        <w:ind w:left="3124" w:firstLine="284"/>
        <w:rPr>
          <w:rFonts w:ascii="Arial" w:hAnsi="Arial" w:cs="Arial"/>
          <w:sz w:val="24"/>
          <w:szCs w:val="24"/>
        </w:rPr>
      </w:pPr>
      <w:r>
        <w:rPr>
          <w:rFonts w:ascii="Arial" w:hAnsi="Arial" w:cs="Arial"/>
          <w:sz w:val="24"/>
          <w:szCs w:val="24"/>
        </w:rPr>
        <w:t>Sort Code:</w:t>
      </w:r>
      <w:r>
        <w:rPr>
          <w:rFonts w:ascii="Arial" w:hAnsi="Arial" w:cs="Arial"/>
          <w:sz w:val="24"/>
          <w:szCs w:val="24"/>
        </w:rPr>
        <w:tab/>
        <w:t>30-00-00</w:t>
      </w:r>
    </w:p>
    <w:p w:rsidR="00771617" w:rsidP="00771617" w:rsidRDefault="00771617" w14:paraId="2493E659" w14:textId="77777777">
      <w:pPr>
        <w:pStyle w:val="NoSpacing"/>
        <w:ind w:left="3124" w:firstLine="284"/>
        <w:rPr>
          <w:rFonts w:ascii="Arial" w:hAnsi="Arial" w:cs="Arial"/>
          <w:sz w:val="24"/>
          <w:szCs w:val="24"/>
        </w:rPr>
      </w:pPr>
      <w:r>
        <w:rPr>
          <w:rFonts w:ascii="Arial" w:hAnsi="Arial" w:cs="Arial"/>
          <w:sz w:val="24"/>
          <w:szCs w:val="24"/>
        </w:rPr>
        <w:t>Account No:</w:t>
      </w:r>
      <w:r>
        <w:rPr>
          <w:rFonts w:ascii="Arial" w:hAnsi="Arial" w:cs="Arial"/>
          <w:sz w:val="24"/>
          <w:szCs w:val="24"/>
        </w:rPr>
        <w:tab/>
        <w:t>00293148</w:t>
      </w:r>
    </w:p>
    <w:p w:rsidR="00771617" w:rsidP="00771617" w:rsidRDefault="00771617" w14:paraId="58F8A4C5" w14:textId="77777777">
      <w:pPr>
        <w:pStyle w:val="NoSpacing"/>
        <w:rPr>
          <w:rFonts w:ascii="Arial" w:hAnsi="Arial" w:cs="Arial"/>
          <w:sz w:val="24"/>
          <w:szCs w:val="24"/>
        </w:rPr>
      </w:pPr>
    </w:p>
    <w:p w:rsidR="00771617" w:rsidP="00771617" w:rsidRDefault="00771617" w14:paraId="55D5FB7F" w14:textId="77777777">
      <w:pPr>
        <w:pStyle w:val="NoSpacing"/>
        <w:rPr>
          <w:rFonts w:ascii="Arial" w:hAnsi="Arial" w:cs="Arial"/>
          <w:sz w:val="24"/>
          <w:szCs w:val="24"/>
        </w:rPr>
      </w:pPr>
      <w:r>
        <w:rPr>
          <w:rFonts w:ascii="Arial" w:hAnsi="Arial" w:cs="Arial"/>
          <w:sz w:val="24"/>
          <w:szCs w:val="24"/>
        </w:rPr>
        <w:t>If you are a</w:t>
      </w:r>
      <w:r>
        <w:rPr>
          <w:rFonts w:ascii="Arial" w:hAnsi="Arial" w:cs="Arial"/>
          <w:b/>
          <w:sz w:val="24"/>
          <w:szCs w:val="24"/>
        </w:rPr>
        <w:t xml:space="preserve"> </w:t>
      </w:r>
      <w:r>
        <w:rPr>
          <w:rFonts w:ascii="Arial" w:hAnsi="Arial" w:cs="Arial"/>
          <w:b/>
          <w:sz w:val="24"/>
          <w:szCs w:val="24"/>
          <w:u w:val="single"/>
        </w:rPr>
        <w:t>Lloyds Customer</w:t>
      </w:r>
      <w:r>
        <w:rPr>
          <w:rFonts w:ascii="Arial" w:hAnsi="Arial" w:cs="Arial"/>
          <w:sz w:val="24"/>
          <w:szCs w:val="24"/>
        </w:rPr>
        <w:t xml:space="preserve">, you may have difficulty using the above Sort Code and Account number. Therefore, please use the following: </w:t>
      </w:r>
    </w:p>
    <w:p w:rsidR="00771617" w:rsidP="00771617" w:rsidRDefault="00771617" w14:paraId="0D1E207D" w14:textId="77777777">
      <w:pPr>
        <w:pStyle w:val="NoSpacing"/>
        <w:rPr>
          <w:rFonts w:ascii="Arial" w:hAnsi="Arial" w:cs="Arial"/>
          <w:sz w:val="24"/>
          <w:szCs w:val="24"/>
        </w:rPr>
      </w:pPr>
    </w:p>
    <w:p w:rsidR="00771617" w:rsidP="00771617" w:rsidRDefault="00771617" w14:paraId="57D11DB8" w14:textId="77777777">
      <w:pPr>
        <w:pStyle w:val="NoSpacing"/>
        <w:rPr>
          <w:rFonts w:ascii="Arial" w:hAnsi="Arial" w:cs="Arial"/>
          <w:sz w:val="24"/>
          <w:szCs w:val="24"/>
        </w:rPr>
      </w:pPr>
      <w:r>
        <w:rPr>
          <w:rFonts w:ascii="Arial" w:hAnsi="Arial" w:cs="Arial"/>
          <w:sz w:val="24"/>
          <w:szCs w:val="24"/>
        </w:rPr>
        <w:t>To:</w:t>
      </w:r>
      <w:r>
        <w:rPr>
          <w:rFonts w:ascii="Arial" w:hAnsi="Arial" w:cs="Arial"/>
          <w:sz w:val="24"/>
          <w:szCs w:val="24"/>
        </w:rPr>
        <w:tab/>
        <w:t xml:space="preserve">         </w:t>
      </w:r>
      <w:r>
        <w:rPr>
          <w:rFonts w:ascii="Arial" w:hAnsi="Arial" w:cs="Arial"/>
          <w:sz w:val="24"/>
          <w:szCs w:val="24"/>
        </w:rPr>
        <w:tab/>
        <w:t>Suffolk County Council</w:t>
      </w:r>
    </w:p>
    <w:p w:rsidR="00771617" w:rsidP="00771617" w:rsidRDefault="00771617" w14:paraId="0C6E1289" w14:textId="77777777">
      <w:pPr>
        <w:pStyle w:val="NoSpacing"/>
        <w:rPr>
          <w:rFonts w:ascii="Arial" w:hAnsi="Arial" w:cs="Arial"/>
          <w:sz w:val="24"/>
          <w:szCs w:val="24"/>
        </w:rPr>
      </w:pPr>
      <w:r>
        <w:rPr>
          <w:rFonts w:ascii="Arial" w:hAnsi="Arial" w:cs="Arial"/>
          <w:sz w:val="24"/>
          <w:szCs w:val="24"/>
        </w:rPr>
        <w:t>Sort Code:</w:t>
      </w:r>
      <w:r>
        <w:rPr>
          <w:rFonts w:ascii="Arial" w:hAnsi="Arial" w:cs="Arial"/>
          <w:sz w:val="24"/>
          <w:szCs w:val="24"/>
        </w:rPr>
        <w:tab/>
        <w:t>30-00-02</w:t>
      </w:r>
    </w:p>
    <w:p w:rsidR="00771617" w:rsidP="00771617" w:rsidRDefault="00771617" w14:paraId="75C9BA74" w14:textId="77777777">
      <w:pPr>
        <w:pStyle w:val="NoSpacing"/>
        <w:rPr>
          <w:rFonts w:ascii="Arial" w:hAnsi="Arial" w:cs="Arial"/>
          <w:sz w:val="24"/>
          <w:szCs w:val="24"/>
        </w:rPr>
      </w:pPr>
      <w:r>
        <w:rPr>
          <w:rFonts w:ascii="Arial" w:hAnsi="Arial" w:cs="Arial"/>
          <w:sz w:val="24"/>
          <w:szCs w:val="24"/>
        </w:rPr>
        <w:t>Account No:</w:t>
      </w:r>
      <w:r>
        <w:rPr>
          <w:rFonts w:ascii="Arial" w:hAnsi="Arial" w:cs="Arial"/>
          <w:sz w:val="24"/>
          <w:szCs w:val="24"/>
        </w:rPr>
        <w:tab/>
        <w:t>01305978</w:t>
      </w:r>
    </w:p>
    <w:p w:rsidR="00771617" w:rsidP="00771617" w:rsidRDefault="00771617" w14:paraId="5702E62E" w14:textId="77777777">
      <w:pPr>
        <w:pStyle w:val="NoSpacing"/>
        <w:rPr>
          <w:rFonts w:ascii="Arial" w:hAnsi="Arial" w:cs="Arial"/>
          <w:sz w:val="24"/>
          <w:szCs w:val="24"/>
        </w:rPr>
      </w:pPr>
    </w:p>
    <w:p w:rsidR="00771617" w:rsidP="00771617" w:rsidRDefault="00771617" w14:paraId="25455E3C" w14:textId="77777777">
      <w:pPr>
        <w:pStyle w:val="NoSpacing"/>
        <w:rPr>
          <w:rFonts w:ascii="Arial" w:hAnsi="Arial" w:cs="Arial"/>
          <w:sz w:val="24"/>
          <w:szCs w:val="24"/>
        </w:rPr>
      </w:pPr>
      <w:r>
        <w:rPr>
          <w:rFonts w:ascii="Arial" w:hAnsi="Arial" w:cs="Arial"/>
          <w:sz w:val="24"/>
          <w:szCs w:val="24"/>
        </w:rPr>
        <w:t xml:space="preserve">Payment </w:t>
      </w:r>
      <w:r>
        <w:rPr>
          <w:rFonts w:ascii="Arial" w:hAnsi="Arial" w:cs="Arial"/>
          <w:b/>
          <w:sz w:val="24"/>
          <w:szCs w:val="24"/>
        </w:rPr>
        <w:t>must</w:t>
      </w:r>
      <w:r>
        <w:rPr>
          <w:rFonts w:ascii="Arial" w:hAnsi="Arial" w:cs="Arial"/>
          <w:sz w:val="24"/>
          <w:szCs w:val="24"/>
        </w:rPr>
        <w:t xml:space="preserve"> be accompanied by the Licence/Licence Reference Number covered by the payment and the amount being paid in relation to each number and be sent via email to </w:t>
      </w:r>
      <w:hyperlink w:history="1" r:id="rId15">
        <w:r w:rsidRPr="00BF5FD2">
          <w:rPr>
            <w:rStyle w:val="Hyperlink"/>
            <w:rFonts w:ascii="Arial" w:hAnsi="Arial" w:cs="Arial"/>
            <w:sz w:val="24"/>
            <w:szCs w:val="24"/>
          </w:rPr>
          <w:t>highways.streetfurniture@suffolk.gov.uk</w:t>
        </w:r>
      </w:hyperlink>
      <w:r>
        <w:rPr>
          <w:rFonts w:ascii="Arial" w:hAnsi="Arial" w:cs="Arial"/>
          <w:sz w:val="24"/>
          <w:szCs w:val="24"/>
        </w:rPr>
        <w:t xml:space="preserve">. </w:t>
      </w:r>
    </w:p>
    <w:p w:rsidR="00771617" w:rsidP="00771617" w:rsidRDefault="00771617" w14:paraId="713CF05F" w14:textId="77777777">
      <w:pPr>
        <w:pStyle w:val="NoSpacing"/>
        <w:rPr>
          <w:rFonts w:ascii="Arial" w:hAnsi="Arial" w:cs="Arial"/>
          <w:sz w:val="24"/>
          <w:szCs w:val="24"/>
        </w:rPr>
      </w:pPr>
    </w:p>
    <w:p w:rsidR="00771617" w:rsidP="00771617" w:rsidRDefault="00771617" w14:paraId="49DE5EC7" w14:textId="77777777">
      <w:pPr>
        <w:pStyle w:val="NoSpacing"/>
        <w:rPr>
          <w:rFonts w:ascii="Arial" w:hAnsi="Arial" w:cs="Arial"/>
          <w:b/>
          <w:sz w:val="24"/>
          <w:szCs w:val="24"/>
          <w:u w:val="single"/>
        </w:rPr>
      </w:pPr>
      <w:r>
        <w:rPr>
          <w:rFonts w:ascii="Arial" w:hAnsi="Arial" w:cs="Arial"/>
          <w:b/>
          <w:sz w:val="24"/>
          <w:szCs w:val="24"/>
          <w:u w:val="single"/>
        </w:rPr>
        <w:t>BY POST</w:t>
      </w:r>
    </w:p>
    <w:p w:rsidR="00771617" w:rsidP="00771617" w:rsidRDefault="00771617" w14:paraId="72E6D247" w14:textId="77777777">
      <w:pPr>
        <w:pStyle w:val="NoSpacing"/>
        <w:rPr>
          <w:rFonts w:ascii="Arial" w:hAnsi="Arial" w:cs="Arial"/>
          <w:b/>
          <w:sz w:val="24"/>
          <w:szCs w:val="24"/>
          <w:u w:val="single"/>
        </w:rPr>
      </w:pPr>
    </w:p>
    <w:p w:rsidR="00771617" w:rsidP="00771617" w:rsidRDefault="00771617" w14:paraId="1C1DF3C4" w14:textId="77777777">
      <w:pPr>
        <w:pStyle w:val="NoSpacing"/>
        <w:rPr>
          <w:rFonts w:ascii="Arial" w:hAnsi="Arial" w:cs="Arial"/>
          <w:sz w:val="24"/>
          <w:szCs w:val="24"/>
        </w:rPr>
      </w:pPr>
      <w:r>
        <w:rPr>
          <w:rFonts w:ascii="Arial" w:hAnsi="Arial" w:cs="Arial"/>
          <w:sz w:val="24"/>
          <w:szCs w:val="24"/>
        </w:rPr>
        <w:t xml:space="preserve">Please make your cheque payable to </w:t>
      </w:r>
      <w:r>
        <w:rPr>
          <w:rFonts w:ascii="Arial" w:hAnsi="Arial" w:cs="Arial"/>
          <w:b/>
          <w:sz w:val="24"/>
          <w:szCs w:val="24"/>
        </w:rPr>
        <w:t>Suffolk County Council</w:t>
      </w:r>
      <w:r>
        <w:rPr>
          <w:rFonts w:ascii="Arial" w:hAnsi="Arial" w:cs="Arial"/>
          <w:sz w:val="24"/>
          <w:szCs w:val="24"/>
        </w:rPr>
        <w:t xml:space="preserve"> and send it to: </w:t>
      </w:r>
    </w:p>
    <w:p w:rsidR="00771617" w:rsidP="00771617" w:rsidRDefault="00771617" w14:paraId="441D775A" w14:textId="77777777">
      <w:pPr>
        <w:pStyle w:val="NoSpacing"/>
        <w:rPr>
          <w:rFonts w:ascii="Arial" w:hAnsi="Arial" w:cs="Arial"/>
          <w:sz w:val="24"/>
          <w:szCs w:val="24"/>
        </w:rPr>
      </w:pPr>
    </w:p>
    <w:p w:rsidR="00771617" w:rsidP="00771617" w:rsidRDefault="00771617" w14:paraId="397886AC" w14:textId="77777777">
      <w:pPr>
        <w:pStyle w:val="NoSpacing"/>
        <w:rPr>
          <w:rFonts w:ascii="Arial" w:hAnsi="Arial" w:cs="Arial"/>
          <w:sz w:val="24"/>
          <w:szCs w:val="24"/>
        </w:rPr>
      </w:pPr>
      <w:r>
        <w:rPr>
          <w:rFonts w:ascii="Arial" w:hAnsi="Arial" w:cs="Arial"/>
          <w:sz w:val="24"/>
          <w:szCs w:val="24"/>
        </w:rPr>
        <w:t>Highways Licensing and Enforcement Team, Phoenix House, 3 Goddard Road, Ipswich, Suffolk, IP1 5NP</w:t>
      </w:r>
    </w:p>
    <w:p w:rsidR="00771617" w:rsidP="00771617" w:rsidRDefault="00771617" w14:paraId="5FD33931" w14:textId="77777777">
      <w:pPr>
        <w:pStyle w:val="NoSpacing"/>
        <w:rPr>
          <w:rFonts w:ascii="Arial" w:hAnsi="Arial" w:cs="Arial"/>
          <w:sz w:val="24"/>
          <w:szCs w:val="24"/>
        </w:rPr>
      </w:pPr>
    </w:p>
    <w:p w:rsidR="00771617" w:rsidP="00771617" w:rsidRDefault="00771617" w14:paraId="4545FC4B" w14:textId="77777777">
      <w:pPr>
        <w:pStyle w:val="NoSpacing"/>
        <w:rPr>
          <w:rFonts w:ascii="Arial" w:hAnsi="Arial" w:cs="Arial"/>
          <w:b/>
          <w:sz w:val="24"/>
          <w:szCs w:val="24"/>
        </w:rPr>
      </w:pPr>
      <w:r>
        <w:rPr>
          <w:rFonts w:ascii="Arial" w:hAnsi="Arial" w:cs="Arial"/>
          <w:b/>
          <w:sz w:val="24"/>
          <w:szCs w:val="24"/>
        </w:rPr>
        <w:t xml:space="preserve">Please note that paying by cheque will delay the process by 7 days, until authorisation of cheque clearance has been received. </w:t>
      </w:r>
    </w:p>
    <w:p w:rsidR="00771617" w:rsidP="00771617" w:rsidRDefault="00771617" w14:paraId="28ECADE0" w14:textId="77777777">
      <w:pPr>
        <w:pStyle w:val="NoSpacing"/>
        <w:rPr>
          <w:rFonts w:ascii="Arial" w:hAnsi="Arial" w:cs="Arial"/>
          <w:sz w:val="24"/>
          <w:szCs w:val="24"/>
        </w:rPr>
      </w:pPr>
    </w:p>
    <w:p w:rsidR="00771617" w:rsidP="00771617" w:rsidRDefault="00771617" w14:paraId="1AD7420B" w14:textId="77777777">
      <w:pPr>
        <w:pStyle w:val="NoSpacing"/>
        <w:rPr>
          <w:rFonts w:ascii="Arial" w:hAnsi="Arial" w:cs="Arial"/>
          <w:sz w:val="24"/>
          <w:szCs w:val="24"/>
        </w:rPr>
      </w:pPr>
      <w:r>
        <w:rPr>
          <w:rFonts w:ascii="Arial" w:hAnsi="Arial" w:cs="Arial"/>
          <w:sz w:val="24"/>
          <w:szCs w:val="24"/>
        </w:rPr>
        <w:t xml:space="preserve">If you have any queries regarding the any of the above information, please get in contact by emailing </w:t>
      </w:r>
      <w:hyperlink w:history="1" r:id="rId16">
        <w:r w:rsidRPr="00BF5FD2">
          <w:rPr>
            <w:rStyle w:val="Hyperlink"/>
            <w:rFonts w:ascii="Arial" w:hAnsi="Arial" w:cs="Arial"/>
            <w:sz w:val="24"/>
            <w:szCs w:val="24"/>
          </w:rPr>
          <w:t>highways.streetfurniture@suffolk.gov.uk</w:t>
        </w:r>
      </w:hyperlink>
      <w:r>
        <w:rPr>
          <w:rStyle w:val="Hyperlink"/>
          <w:rFonts w:ascii="Arial" w:hAnsi="Arial" w:cs="Arial"/>
          <w:sz w:val="24"/>
          <w:szCs w:val="24"/>
        </w:rPr>
        <w:t>.</w:t>
      </w:r>
      <w:r>
        <w:rPr>
          <w:rFonts w:ascii="Arial" w:hAnsi="Arial" w:cs="Arial"/>
          <w:sz w:val="24"/>
          <w:szCs w:val="24"/>
        </w:rPr>
        <w:t xml:space="preserve"> </w:t>
      </w:r>
      <w:bookmarkStart w:name="_Hlk490117457" w:id="1"/>
      <w:bookmarkEnd w:id="0"/>
      <w:bookmarkEnd w:id="1"/>
    </w:p>
    <w:p w:rsidR="00432B64" w:rsidP="00432B64" w:rsidRDefault="00432B64" w14:paraId="4D3E88B6" w14:textId="77777777">
      <w:pPr>
        <w:rPr>
          <w:rFonts w:eastAsiaTheme="minorEastAsia"/>
          <w:noProof/>
          <w:lang w:eastAsia="en-GB"/>
        </w:rPr>
      </w:pPr>
    </w:p>
    <w:p w:rsidR="00432B64" w:rsidP="00432B64" w:rsidRDefault="00432B64" w14:paraId="1389748C" w14:textId="77777777">
      <w:pPr>
        <w:rPr>
          <w:rFonts w:eastAsiaTheme="minorEastAsia"/>
          <w:noProof/>
          <w:lang w:eastAsia="en-GB"/>
        </w:rPr>
      </w:pPr>
    </w:p>
    <w:p w:rsidRPr="00C60D9F" w:rsidR="0013302C" w:rsidP="0080074C" w:rsidRDefault="0013302C" w14:paraId="51599FB1" w14:textId="09570155">
      <w:pPr>
        <w:tabs>
          <w:tab w:val="num" w:pos="900"/>
        </w:tabs>
        <w:rPr>
          <w:rFonts w:ascii="Arial" w:hAnsi="Arial" w:cs="Arial"/>
          <w:sz w:val="24"/>
          <w:szCs w:val="24"/>
        </w:rPr>
      </w:pPr>
    </w:p>
    <w:sectPr w:rsidRPr="00C60D9F" w:rsidR="0013302C" w:rsidSect="004A0446">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D518A"/>
    <w:multiLevelType w:val="hybridMultilevel"/>
    <w:tmpl w:val="D9EAA8E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 w15:restartNumberingAfterBreak="0">
    <w:nsid w:val="10E14CBA"/>
    <w:multiLevelType w:val="hybridMultilevel"/>
    <w:tmpl w:val="77DEFAAA"/>
    <w:lvl w:ilvl="0" w:tplc="CE866FFA">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EB4861"/>
    <w:multiLevelType w:val="hybridMultilevel"/>
    <w:tmpl w:val="9E5A6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8E1EDD"/>
    <w:multiLevelType w:val="hybridMultilevel"/>
    <w:tmpl w:val="8132CBDC"/>
    <w:lvl w:ilvl="0" w:tplc="D6BC6E5E">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D5D701A"/>
    <w:multiLevelType w:val="hybridMultilevel"/>
    <w:tmpl w:val="A79454FE"/>
    <w:lvl w:ilvl="0" w:tplc="168C37D0">
      <w:start w:val="1"/>
      <w:numFmt w:val="decimal"/>
      <w:lvlText w:val="%1."/>
      <w:lvlJc w:val="left"/>
      <w:pPr>
        <w:ind w:left="360" w:hanging="360"/>
      </w:pPr>
      <w:rPr>
        <w:rFonts w:ascii="Arial" w:hAnsi="Arial" w:cs="Arial" w:hint="default"/>
        <w:b/>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BA3146B"/>
    <w:multiLevelType w:val="hybridMultilevel"/>
    <w:tmpl w:val="FEAE2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386137">
    <w:abstractNumId w:val="2"/>
  </w:num>
  <w:num w:numId="2" w16cid:durableId="1005399795">
    <w:abstractNumId w:val="4"/>
  </w:num>
  <w:num w:numId="3" w16cid:durableId="958805941">
    <w:abstractNumId w:val="5"/>
  </w:num>
  <w:num w:numId="4" w16cid:durableId="447613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1791610">
    <w:abstractNumId w:val="1"/>
  </w:num>
  <w:num w:numId="6" w16cid:durableId="1773891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87"/>
    <w:rsid w:val="00031554"/>
    <w:rsid w:val="0004285D"/>
    <w:rsid w:val="00045D48"/>
    <w:rsid w:val="000C395A"/>
    <w:rsid w:val="000C550A"/>
    <w:rsid w:val="00101727"/>
    <w:rsid w:val="001070BA"/>
    <w:rsid w:val="0011328B"/>
    <w:rsid w:val="0012365B"/>
    <w:rsid w:val="0013302C"/>
    <w:rsid w:val="001941F7"/>
    <w:rsid w:val="001B5BCC"/>
    <w:rsid w:val="001B7A06"/>
    <w:rsid w:val="001F73B7"/>
    <w:rsid w:val="001F7412"/>
    <w:rsid w:val="0022426E"/>
    <w:rsid w:val="002445E1"/>
    <w:rsid w:val="00271B1F"/>
    <w:rsid w:val="002740EB"/>
    <w:rsid w:val="00275C76"/>
    <w:rsid w:val="002835B7"/>
    <w:rsid w:val="00286A25"/>
    <w:rsid w:val="002F2B41"/>
    <w:rsid w:val="0030467A"/>
    <w:rsid w:val="0031482E"/>
    <w:rsid w:val="003216A7"/>
    <w:rsid w:val="00334E5B"/>
    <w:rsid w:val="00353023"/>
    <w:rsid w:val="003848FC"/>
    <w:rsid w:val="0038786D"/>
    <w:rsid w:val="003B0FBF"/>
    <w:rsid w:val="003C1F27"/>
    <w:rsid w:val="003D2078"/>
    <w:rsid w:val="003E2AB5"/>
    <w:rsid w:val="004009FD"/>
    <w:rsid w:val="00421205"/>
    <w:rsid w:val="004300B9"/>
    <w:rsid w:val="00432B64"/>
    <w:rsid w:val="00453801"/>
    <w:rsid w:val="00464582"/>
    <w:rsid w:val="004669CD"/>
    <w:rsid w:val="00483188"/>
    <w:rsid w:val="00492B9A"/>
    <w:rsid w:val="004953B4"/>
    <w:rsid w:val="004A0446"/>
    <w:rsid w:val="004B07E6"/>
    <w:rsid w:val="004C10BC"/>
    <w:rsid w:val="004C6AFB"/>
    <w:rsid w:val="004D049E"/>
    <w:rsid w:val="004D6ED6"/>
    <w:rsid w:val="004F0EF0"/>
    <w:rsid w:val="004F2DD5"/>
    <w:rsid w:val="00501117"/>
    <w:rsid w:val="005127A3"/>
    <w:rsid w:val="005165AC"/>
    <w:rsid w:val="00535E3D"/>
    <w:rsid w:val="00546497"/>
    <w:rsid w:val="005A3D8E"/>
    <w:rsid w:val="005A6D80"/>
    <w:rsid w:val="005B78AA"/>
    <w:rsid w:val="005E480D"/>
    <w:rsid w:val="006106AE"/>
    <w:rsid w:val="00650FEF"/>
    <w:rsid w:val="00654AF1"/>
    <w:rsid w:val="00683878"/>
    <w:rsid w:val="006852CA"/>
    <w:rsid w:val="006E10D1"/>
    <w:rsid w:val="006F0E46"/>
    <w:rsid w:val="006F78D7"/>
    <w:rsid w:val="00703EF2"/>
    <w:rsid w:val="0071532C"/>
    <w:rsid w:val="00721C65"/>
    <w:rsid w:val="0075168C"/>
    <w:rsid w:val="007645CE"/>
    <w:rsid w:val="00765A93"/>
    <w:rsid w:val="00771617"/>
    <w:rsid w:val="00773390"/>
    <w:rsid w:val="00776B8E"/>
    <w:rsid w:val="00781B87"/>
    <w:rsid w:val="007D35CF"/>
    <w:rsid w:val="007E2EFF"/>
    <w:rsid w:val="007E7531"/>
    <w:rsid w:val="007F28BF"/>
    <w:rsid w:val="00800142"/>
    <w:rsid w:val="00800475"/>
    <w:rsid w:val="0080074C"/>
    <w:rsid w:val="00801FCD"/>
    <w:rsid w:val="00813BD3"/>
    <w:rsid w:val="008379EE"/>
    <w:rsid w:val="00850097"/>
    <w:rsid w:val="00852788"/>
    <w:rsid w:val="008542BD"/>
    <w:rsid w:val="00864BBE"/>
    <w:rsid w:val="008960FC"/>
    <w:rsid w:val="008C50BE"/>
    <w:rsid w:val="008D0198"/>
    <w:rsid w:val="008E3E23"/>
    <w:rsid w:val="00957FED"/>
    <w:rsid w:val="009914FA"/>
    <w:rsid w:val="009B7B2C"/>
    <w:rsid w:val="009C2D5D"/>
    <w:rsid w:val="009D6A0E"/>
    <w:rsid w:val="009F5651"/>
    <w:rsid w:val="00A0290A"/>
    <w:rsid w:val="00A27931"/>
    <w:rsid w:val="00A42AFB"/>
    <w:rsid w:val="00A66FC4"/>
    <w:rsid w:val="00A73D3A"/>
    <w:rsid w:val="00A869D2"/>
    <w:rsid w:val="00A908EA"/>
    <w:rsid w:val="00AA6081"/>
    <w:rsid w:val="00AB4D0B"/>
    <w:rsid w:val="00AD6C4B"/>
    <w:rsid w:val="00AF3EFB"/>
    <w:rsid w:val="00B45E76"/>
    <w:rsid w:val="00B51486"/>
    <w:rsid w:val="00B71576"/>
    <w:rsid w:val="00B933F4"/>
    <w:rsid w:val="00BC4183"/>
    <w:rsid w:val="00C14ADF"/>
    <w:rsid w:val="00C31F99"/>
    <w:rsid w:val="00C36870"/>
    <w:rsid w:val="00C41616"/>
    <w:rsid w:val="00C505A0"/>
    <w:rsid w:val="00C60D9F"/>
    <w:rsid w:val="00C70689"/>
    <w:rsid w:val="00CA67BE"/>
    <w:rsid w:val="00CB5F73"/>
    <w:rsid w:val="00CD7203"/>
    <w:rsid w:val="00D25B04"/>
    <w:rsid w:val="00D4573E"/>
    <w:rsid w:val="00D53852"/>
    <w:rsid w:val="00D559F9"/>
    <w:rsid w:val="00D962FC"/>
    <w:rsid w:val="00DA53F0"/>
    <w:rsid w:val="00DB4D6D"/>
    <w:rsid w:val="00DB7699"/>
    <w:rsid w:val="00DC7FF6"/>
    <w:rsid w:val="00DE432C"/>
    <w:rsid w:val="00E006C3"/>
    <w:rsid w:val="00E00A99"/>
    <w:rsid w:val="00E240B1"/>
    <w:rsid w:val="00E46FEA"/>
    <w:rsid w:val="00E7261E"/>
    <w:rsid w:val="00E728E7"/>
    <w:rsid w:val="00E80CB2"/>
    <w:rsid w:val="00E91EC8"/>
    <w:rsid w:val="00EB500B"/>
    <w:rsid w:val="00EF6B4A"/>
    <w:rsid w:val="00F13D69"/>
    <w:rsid w:val="00F20D66"/>
    <w:rsid w:val="00F218EE"/>
    <w:rsid w:val="00F35C8A"/>
    <w:rsid w:val="00F65664"/>
    <w:rsid w:val="00FD01F6"/>
    <w:rsid w:val="00FF4093"/>
    <w:rsid w:val="00FF7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6D7CD"/>
  <w15:chartTrackingRefBased/>
  <w15:docId w15:val="{9B04D24C-05C8-4549-8E3F-01169BF9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73B7"/>
    <w:rPr>
      <w:color w:val="0563C1" w:themeColor="hyperlink"/>
      <w:u w:val="single"/>
    </w:rPr>
  </w:style>
  <w:style w:type="character" w:styleId="UnresolvedMention">
    <w:name w:val="Unresolved Mention"/>
    <w:basedOn w:val="DefaultParagraphFont"/>
    <w:uiPriority w:val="99"/>
    <w:semiHidden/>
    <w:unhideWhenUsed/>
    <w:rsid w:val="001F73B7"/>
    <w:rPr>
      <w:color w:val="605E5C"/>
      <w:shd w:val="clear" w:color="auto" w:fill="E1DFDD"/>
    </w:rPr>
  </w:style>
  <w:style w:type="table" w:styleId="TableGrid">
    <w:name w:val="Table Grid"/>
    <w:basedOn w:val="TableNormal"/>
    <w:rsid w:val="004F2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728E7"/>
    <w:pPr>
      <w:tabs>
        <w:tab w:val="center" w:pos="4320"/>
        <w:tab w:val="right" w:pos="8640"/>
      </w:tabs>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E728E7"/>
    <w:rPr>
      <w:rFonts w:ascii="Arial" w:eastAsia="Times New Roman" w:hAnsi="Arial" w:cs="Times New Roman"/>
      <w:sz w:val="20"/>
      <w:szCs w:val="20"/>
    </w:rPr>
  </w:style>
  <w:style w:type="paragraph" w:styleId="ListParagraph">
    <w:name w:val="List Paragraph"/>
    <w:basedOn w:val="Normal"/>
    <w:uiPriority w:val="34"/>
    <w:qFormat/>
    <w:rsid w:val="00E728E7"/>
    <w:pPr>
      <w:ind w:left="720"/>
      <w:contextualSpacing/>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957FED"/>
    <w:rPr>
      <w:color w:val="954F72" w:themeColor="followedHyperlink"/>
      <w:u w:val="single"/>
    </w:rPr>
  </w:style>
  <w:style w:type="paragraph" w:styleId="NoSpacing">
    <w:name w:val="No Spacing"/>
    <w:uiPriority w:val="1"/>
    <w:qFormat/>
    <w:rsid w:val="00045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97467">
      <w:bodyDiv w:val="1"/>
      <w:marLeft w:val="0"/>
      <w:marRight w:val="0"/>
      <w:marTop w:val="0"/>
      <w:marBottom w:val="0"/>
      <w:divBdr>
        <w:top w:val="none" w:sz="0" w:space="0" w:color="auto"/>
        <w:left w:val="none" w:sz="0" w:space="0" w:color="auto"/>
        <w:bottom w:val="none" w:sz="0" w:space="0" w:color="auto"/>
        <w:right w:val="none" w:sz="0" w:space="0" w:color="auto"/>
      </w:divBdr>
    </w:div>
    <w:div w:id="914048243">
      <w:bodyDiv w:val="1"/>
      <w:marLeft w:val="0"/>
      <w:marRight w:val="0"/>
      <w:marTop w:val="0"/>
      <w:marBottom w:val="0"/>
      <w:divBdr>
        <w:top w:val="none" w:sz="0" w:space="0" w:color="auto"/>
        <w:left w:val="none" w:sz="0" w:space="0" w:color="auto"/>
        <w:bottom w:val="none" w:sz="0" w:space="0" w:color="auto"/>
        <w:right w:val="none" w:sz="0" w:space="0" w:color="auto"/>
      </w:divBdr>
    </w:div>
    <w:div w:id="181352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swich.gov.uk/planningapplicationforms"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westsuffolk.gov.uk/planning/planning_applications/chooseplanningapp.cfm" TargetMode="External"/><Relationship Id="rId12" Type="http://schemas.openxmlformats.org/officeDocument/2006/relationships/hyperlink" Target="mailto:highways.streetfurniture@suffolk.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ighways.streetfurniture@suffolk.gov.u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midsuffolk.gov.uk/w/make-a-planning-application" TargetMode="External"/><Relationship Id="rId5" Type="http://schemas.openxmlformats.org/officeDocument/2006/relationships/webSettings" Target="webSettings.xml"/><Relationship Id="rId15" Type="http://schemas.openxmlformats.org/officeDocument/2006/relationships/hyperlink" Target="mailto:highways.streetfurniture@suffolk.gov.uk" TargetMode="External"/><Relationship Id="rId10" Type="http://schemas.openxmlformats.org/officeDocument/2006/relationships/hyperlink" Target="https://www.babergh.gov.uk/w/make-a-planning-application" TargetMode="External"/><Relationship Id="rId4" Type="http://schemas.openxmlformats.org/officeDocument/2006/relationships/settings" Target="settings.xml"/><Relationship Id="rId9" Type="http://schemas.openxmlformats.org/officeDocument/2006/relationships/hyperlink" Target="https://www.eastsuffolk.gov.uk/planning/planning-applications-and-enforcement/how-to-submit-a-planning-application/" TargetMode="External"/><Relationship Id="rId14" Type="http://schemas.openxmlformats.org/officeDocument/2006/relationships/hyperlink" Target="http://www.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04E53-490B-4A87-A6AF-978B7C263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 chargepoint application june 2026</dc:title>
  <dc:subject>
  </dc:subject>
  <dc:creator>Chris Miller</dc:creator>
  <cp:keywords>
  </cp:keywords>
  <dc:description>
  </dc:description>
  <cp:lastModifiedBy>Brooke Cadwell</cp:lastModifiedBy>
  <cp:revision>6</cp:revision>
  <dcterms:created xsi:type="dcterms:W3CDTF">2026-06-13T07:48:00Z</dcterms:created>
  <dcterms:modified xsi:type="dcterms:W3CDTF">2026-06-15T12:42:00Z</dcterms:modified>
</cp:coreProperties>
</file>