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27006" w:rsidR="007C2FAE" w:rsidP="00824431" w:rsidRDefault="007C2FAE" w14:paraId="632A3EDA" w14:textId="6AC49447">
      <w:pPr>
        <w:shd w:val="clear" w:color="auto" w:fill="CCC0D9"/>
        <w:spacing w:after="240"/>
        <w:jc w:val="center"/>
        <w:rPr>
          <w:rFonts w:cs="Arial" w:asciiTheme="minorHAnsi" w:hAnsiTheme="minorHAnsi"/>
          <w:i/>
          <w:sz w:val="22"/>
          <w:szCs w:val="22"/>
        </w:rPr>
      </w:pPr>
      <w:bookmarkStart w:name="_Hlk508358380" w:id="0"/>
      <w:r w:rsidRPr="00327006">
        <w:rPr>
          <w:rFonts w:cs="Arial" w:asciiTheme="minorHAnsi" w:hAnsiTheme="minorHAnsi"/>
          <w:i/>
          <w:sz w:val="22"/>
          <w:szCs w:val="22"/>
        </w:rPr>
        <w:t xml:space="preserve">Please refer to the guidance on </w:t>
      </w:r>
      <w:proofErr w:type="spellStart"/>
      <w:r w:rsidRPr="00327006">
        <w:rPr>
          <w:rFonts w:cs="Arial" w:asciiTheme="minorHAnsi" w:hAnsiTheme="minorHAnsi"/>
          <w:i/>
          <w:sz w:val="22"/>
          <w:szCs w:val="22"/>
        </w:rPr>
        <w:t>mySCC</w:t>
      </w:r>
      <w:proofErr w:type="spellEnd"/>
      <w:r w:rsidRPr="00327006">
        <w:rPr>
          <w:rFonts w:cs="Arial" w:asciiTheme="minorHAnsi" w:hAnsiTheme="minorHAnsi"/>
          <w:i/>
          <w:sz w:val="22"/>
          <w:szCs w:val="22"/>
        </w:rPr>
        <w:t xml:space="preserve"> to help you complete this EIA Screening or speak to a </w:t>
      </w:r>
      <w:r w:rsidRPr="00327006" w:rsidR="00291A8C">
        <w:rPr>
          <w:rFonts w:cs="Arial" w:asciiTheme="minorHAnsi" w:hAnsiTheme="minorHAnsi"/>
          <w:i/>
          <w:sz w:val="22"/>
          <w:szCs w:val="22"/>
        </w:rPr>
        <w:br/>
      </w:r>
      <w:r w:rsidRPr="00327006">
        <w:rPr>
          <w:rFonts w:cs="Arial" w:asciiTheme="minorHAnsi" w:hAnsiTheme="minorHAnsi"/>
          <w:i/>
          <w:sz w:val="22"/>
          <w:szCs w:val="22"/>
        </w:rPr>
        <w:t>member of the EIA Review Group.</w:t>
      </w:r>
      <w:r w:rsidRPr="00327006">
        <w:rPr>
          <w:rFonts w:cs="Arial" w:asciiTheme="minorHAnsi" w:hAnsiTheme="minorHAnsi"/>
          <w:i/>
          <w:sz w:val="22"/>
          <w:szCs w:val="22"/>
        </w:rPr>
        <w:br/>
        <w:t xml:space="preserve">Note: EIAs are published on the SCC website, so ensure content is </w:t>
      </w:r>
      <w:r w:rsidRPr="00327006" w:rsidR="00150120">
        <w:rPr>
          <w:rFonts w:cs="Arial" w:asciiTheme="minorHAnsi" w:hAnsiTheme="minorHAnsi"/>
          <w:i/>
          <w:sz w:val="22"/>
          <w:szCs w:val="22"/>
        </w:rPr>
        <w:t>appropriate.</w:t>
      </w:r>
      <w:r w:rsidRPr="00327006">
        <w:rPr>
          <w:rFonts w:cs="Arial" w:asciiTheme="minorHAnsi" w:hAnsiTheme="minorHAnsi"/>
          <w:i/>
          <w:sz w:val="22"/>
          <w:szCs w:val="22"/>
        </w:rPr>
        <w:t xml:space="preserve"> </w:t>
      </w:r>
    </w:p>
    <w:bookmarkEnd w:id="0"/>
    <w:p w:rsidRPr="00D83C67" w:rsidR="00D83C67" w:rsidP="00F4133A" w:rsidRDefault="00D83C67" w14:paraId="0DE50A63" w14:textId="7B888320">
      <w:pPr>
        <w:spacing w:after="120"/>
        <w:rPr>
          <w:rFonts w:cs="Arial" w:asciiTheme="minorHAnsi" w:hAnsiTheme="minorHAnsi"/>
          <w:b/>
          <w:bCs/>
          <w:sz w:val="22"/>
          <w:szCs w:val="22"/>
        </w:rPr>
      </w:pPr>
      <w:r w:rsidRPr="00D83C67">
        <w:rPr>
          <w:rFonts w:cs="Arial" w:asciiTheme="minorHAnsi" w:hAnsiTheme="minorHAnsi"/>
          <w:b/>
          <w:bCs/>
          <w:sz w:val="22"/>
          <w:szCs w:val="22"/>
        </w:rPr>
        <w:t xml:space="preserve">Disclaimer: Some content may not be accessible. If you want to request any such information you </w:t>
      </w:r>
      <w:proofErr w:type="gramStart"/>
      <w:r w:rsidRPr="00D83C67">
        <w:rPr>
          <w:rFonts w:cs="Arial" w:asciiTheme="minorHAnsi" w:hAnsiTheme="minorHAnsi"/>
          <w:b/>
          <w:bCs/>
          <w:sz w:val="22"/>
          <w:szCs w:val="22"/>
        </w:rPr>
        <w:t>can’t</w:t>
      </w:r>
      <w:proofErr w:type="gramEnd"/>
      <w:r w:rsidRPr="00D83C67">
        <w:rPr>
          <w:rFonts w:cs="Arial" w:asciiTheme="minorHAnsi" w:hAnsiTheme="minorHAnsi"/>
          <w:b/>
          <w:bCs/>
          <w:sz w:val="22"/>
          <w:szCs w:val="22"/>
        </w:rPr>
        <w:t xml:space="preserve"> access in a different format, please contact </w:t>
      </w:r>
      <w:hyperlink w:history="1" r:id="rId13">
        <w:r w:rsidRPr="00D83C67">
          <w:rPr>
            <w:rStyle w:val="Hyperlink"/>
            <w:rFonts w:cs="Arial" w:asciiTheme="minorHAnsi" w:hAnsiTheme="minorHAnsi"/>
            <w:b/>
            <w:bCs/>
            <w:sz w:val="22"/>
            <w:szCs w:val="22"/>
          </w:rPr>
          <w:t>EIA.mailbox@suffolk.gov.uk</w:t>
        </w:r>
      </w:hyperlink>
      <w:r w:rsidRPr="00D83C67">
        <w:rPr>
          <w:rFonts w:cs="Arial" w:asciiTheme="minorHAnsi" w:hAnsiTheme="minorHAnsi"/>
          <w:b/>
          <w:bCs/>
          <w:sz w:val="22"/>
          <w:szCs w:val="22"/>
        </w:rPr>
        <w:t xml:space="preserve"> </w:t>
      </w:r>
    </w:p>
    <w:p w:rsidRPr="00327006" w:rsidR="00A95765" w:rsidP="00F4133A" w:rsidRDefault="00980C28" w14:paraId="6CFA5DE2" w14:textId="097FFBA1">
      <w:pPr>
        <w:spacing w:after="120"/>
        <w:rPr>
          <w:rFonts w:cs="Arial" w:asciiTheme="minorHAnsi" w:hAnsiTheme="minorHAnsi"/>
          <w:sz w:val="22"/>
          <w:szCs w:val="22"/>
        </w:rPr>
      </w:pPr>
      <w:r w:rsidRPr="00327006">
        <w:rPr>
          <w:rFonts w:cs="Arial" w:asciiTheme="minorHAnsi" w:hAnsiTheme="minorHAnsi"/>
          <w:sz w:val="22"/>
          <w:szCs w:val="22"/>
        </w:rPr>
        <w:t>An EIA helps us to demonstrate how we are</w:t>
      </w:r>
      <w:r w:rsidRPr="00327006" w:rsidR="00150120">
        <w:rPr>
          <w:rFonts w:cs="Arial" w:asciiTheme="minorHAnsi" w:hAnsiTheme="minorHAnsi"/>
          <w:sz w:val="22"/>
          <w:szCs w:val="22"/>
        </w:rPr>
        <w:t xml:space="preserve"> meeting our statutory Public Sector Equality Duty </w:t>
      </w:r>
      <w:r w:rsidRPr="00327006">
        <w:rPr>
          <w:rFonts w:cs="Arial" w:asciiTheme="minorHAnsi" w:hAnsiTheme="minorHAnsi"/>
          <w:sz w:val="22"/>
          <w:szCs w:val="22"/>
        </w:rPr>
        <w:t>which requires us to</w:t>
      </w:r>
      <w:r w:rsidRPr="00327006" w:rsidR="00150120">
        <w:rPr>
          <w:rFonts w:cs="Arial" w:asciiTheme="minorHAnsi" w:hAnsiTheme="minorHAnsi"/>
          <w:sz w:val="22"/>
          <w:szCs w:val="22"/>
        </w:rPr>
        <w:t xml:space="preserve"> pay “due regard” to the impact of our decisions on people with </w:t>
      </w:r>
      <w:r w:rsidRPr="00327006" w:rsidR="00150120">
        <w:rPr>
          <w:rFonts w:cs="Arial" w:asciiTheme="minorHAnsi" w:hAnsiTheme="minorHAnsi"/>
          <w:b/>
          <w:sz w:val="22"/>
          <w:szCs w:val="22"/>
        </w:rPr>
        <w:t>protected characteristics</w:t>
      </w:r>
      <w:r w:rsidRPr="00327006" w:rsidR="00150120">
        <w:rPr>
          <w:rFonts w:cs="Arial" w:asciiTheme="minorHAnsi" w:hAnsiTheme="minorHAnsi"/>
          <w:sz w:val="22"/>
          <w:szCs w:val="22"/>
        </w:rPr>
        <w:t xml:space="preserve"> in setting and implementing polic</w:t>
      </w:r>
      <w:r w:rsidRPr="00327006" w:rsidR="00291A8C">
        <w:rPr>
          <w:rFonts w:cs="Arial" w:asciiTheme="minorHAnsi" w:hAnsiTheme="minorHAnsi"/>
          <w:sz w:val="22"/>
          <w:szCs w:val="22"/>
        </w:rPr>
        <w:t>ies</w:t>
      </w:r>
      <w:r w:rsidRPr="00327006" w:rsidR="00150120">
        <w:rPr>
          <w:rFonts w:cs="Arial" w:asciiTheme="minorHAnsi" w:hAnsiTheme="minorHAnsi"/>
          <w:sz w:val="22"/>
          <w:szCs w:val="22"/>
        </w:rPr>
        <w:t xml:space="preserve"> or developing services. </w:t>
      </w:r>
    </w:p>
    <w:p w:rsidRPr="00327006" w:rsidR="00150120" w:rsidP="00F4133A" w:rsidRDefault="00150120" w14:paraId="790B6AB5" w14:textId="4C8A3404">
      <w:pPr>
        <w:spacing w:after="120"/>
        <w:rPr>
          <w:rFonts w:cs="Arial" w:asciiTheme="minorHAnsi" w:hAnsiTheme="minorHAnsi"/>
        </w:rPr>
      </w:pPr>
      <w:r w:rsidRPr="00327006">
        <w:rPr>
          <w:rFonts w:cs="Arial" w:asciiTheme="minorHAnsi" w:hAnsiTheme="minorHAnsi"/>
          <w:sz w:val="22"/>
          <w:szCs w:val="22"/>
        </w:rPr>
        <w:t>The law does not mean that no changes can be made, even if they have a negative effect on people. However, we must demonstrate that we have considered the impact that could happen and what steps we have put in place to mitigate against any negative impacts.</w:t>
      </w:r>
      <w:r w:rsidRPr="00327006" w:rsidR="00F4133A">
        <w:rPr>
          <w:rFonts w:cs="Arial" w:asciiTheme="minorHAnsi" w:hAnsiTheme="minorHAnsi"/>
          <w:sz w:val="22"/>
          <w:szCs w:val="22"/>
        </w:rPr>
        <w:t xml:space="preserve"> </w:t>
      </w:r>
    </w:p>
    <w:p w:rsidRPr="00327006" w:rsidR="00EE6A42" w:rsidP="00BD1C0E" w:rsidRDefault="006D16A9" w14:paraId="62542EEB" w14:textId="5298C82F">
      <w:pPr>
        <w:pStyle w:val="ListAlpha2"/>
        <w:numPr>
          <w:ilvl w:val="0"/>
          <w:numId w:val="0"/>
        </w:numPr>
        <w:tabs>
          <w:tab w:val="clear" w:pos="924"/>
          <w:tab w:val="left" w:pos="499"/>
        </w:tabs>
        <w:spacing w:before="0" w:after="120"/>
        <w:rPr>
          <w:rFonts w:asciiTheme="minorHAnsi" w:hAnsiTheme="minorHAnsi"/>
          <w:color w:val="auto"/>
          <w:sz w:val="22"/>
          <w:szCs w:val="22"/>
        </w:rPr>
      </w:pPr>
      <w:r w:rsidRPr="00327006">
        <w:rPr>
          <w:rFonts w:asciiTheme="minorHAnsi" w:hAnsiTheme="minorHAnsi"/>
          <w:color w:val="auto"/>
          <w:sz w:val="22"/>
          <w:szCs w:val="22"/>
        </w:rPr>
        <w:t>In addition</w:t>
      </w:r>
      <w:r w:rsidRPr="00327006" w:rsidR="00150120">
        <w:rPr>
          <w:rFonts w:asciiTheme="minorHAnsi" w:hAnsiTheme="minorHAnsi"/>
          <w:color w:val="auto"/>
          <w:sz w:val="22"/>
          <w:szCs w:val="22"/>
        </w:rPr>
        <w:t>,</w:t>
      </w:r>
      <w:r w:rsidRPr="00327006">
        <w:rPr>
          <w:rFonts w:asciiTheme="minorHAnsi" w:hAnsiTheme="minorHAnsi"/>
          <w:color w:val="auto"/>
          <w:sz w:val="22"/>
          <w:szCs w:val="22"/>
        </w:rPr>
        <w:t xml:space="preserve"> you should consider the impact of living in a </w:t>
      </w:r>
      <w:r w:rsidRPr="00327006">
        <w:rPr>
          <w:rFonts w:asciiTheme="minorHAnsi" w:hAnsiTheme="minorHAnsi"/>
          <w:b/>
          <w:color w:val="auto"/>
          <w:sz w:val="22"/>
          <w:szCs w:val="22"/>
        </w:rPr>
        <w:t>rural area</w:t>
      </w:r>
      <w:r w:rsidRPr="00327006">
        <w:rPr>
          <w:rFonts w:asciiTheme="minorHAnsi" w:hAnsiTheme="minorHAnsi"/>
          <w:color w:val="auto"/>
          <w:sz w:val="22"/>
          <w:szCs w:val="22"/>
        </w:rPr>
        <w:t xml:space="preserve"> as part of this assessment. Where people live is not a </w:t>
      </w:r>
      <w:r w:rsidRPr="00327006" w:rsidR="0068506D">
        <w:rPr>
          <w:rFonts w:asciiTheme="minorHAnsi" w:hAnsiTheme="minorHAnsi"/>
          <w:color w:val="auto"/>
          <w:sz w:val="22"/>
          <w:szCs w:val="22"/>
        </w:rPr>
        <w:t>characteristic protected by law,</w:t>
      </w:r>
      <w:r w:rsidRPr="00327006">
        <w:rPr>
          <w:rFonts w:asciiTheme="minorHAnsi" w:hAnsiTheme="minorHAnsi"/>
          <w:color w:val="auto"/>
          <w:sz w:val="22"/>
          <w:szCs w:val="22"/>
        </w:rPr>
        <w:t xml:space="preserve"> but </w:t>
      </w:r>
      <w:r w:rsidRPr="00327006" w:rsidR="00F9241B">
        <w:rPr>
          <w:rFonts w:asciiTheme="minorHAnsi" w:hAnsiTheme="minorHAnsi"/>
          <w:color w:val="auto"/>
          <w:sz w:val="22"/>
          <w:szCs w:val="22"/>
        </w:rPr>
        <w:t>SCC feels</w:t>
      </w:r>
      <w:r w:rsidRPr="00327006">
        <w:rPr>
          <w:rFonts w:asciiTheme="minorHAnsi" w:hAnsiTheme="minorHAnsi"/>
          <w:color w:val="auto"/>
          <w:sz w:val="22"/>
          <w:szCs w:val="22"/>
        </w:rPr>
        <w:t xml:space="preserve"> it is good practice to consider carefully how location may affect people’s experience of a policy or service.</w:t>
      </w:r>
    </w:p>
    <w:tbl>
      <w:tblPr>
        <w:tblStyle w:val="TableGrid"/>
        <w:tblW w:w="5000" w:type="pct"/>
        <w:tblLook w:val="01E0" w:firstRow="1" w:lastRow="1" w:firstColumn="1" w:lastColumn="1" w:noHBand="0" w:noVBand="0"/>
      </w:tblPr>
      <w:tblGrid>
        <w:gridCol w:w="4674"/>
        <w:gridCol w:w="4955"/>
      </w:tblGrid>
      <w:tr w:rsidRPr="00327006" w:rsidR="008A12A0" w:rsidTr="00DE128D" w14:paraId="1DBD2967" w14:textId="77777777">
        <w:tc>
          <w:tcPr>
            <w:tcW w:w="2427" w:type="pct"/>
            <w:tcBorders>
              <w:right w:val="nil"/>
            </w:tcBorders>
            <w:shd w:val="clear" w:color="auto" w:fill="5F497A" w:themeFill="accent4" w:themeFillShade="BF"/>
          </w:tcPr>
          <w:p w:rsidRPr="00327006" w:rsidR="008A12A0" w:rsidP="00216FD0" w:rsidRDefault="008A12A0" w14:paraId="69C9E099" w14:textId="77777777">
            <w:pPr>
              <w:rPr>
                <w:rFonts w:cs="Arial" w:asciiTheme="minorHAnsi" w:hAnsiTheme="minorHAnsi"/>
                <w:b/>
                <w:color w:val="FFFFFF"/>
                <w:sz w:val="22"/>
                <w:szCs w:val="22"/>
              </w:rPr>
            </w:pPr>
            <w:r w:rsidRPr="00327006">
              <w:rPr>
                <w:rFonts w:cs="Arial" w:asciiTheme="minorHAnsi" w:hAnsiTheme="minorHAnsi"/>
                <w:b/>
                <w:color w:val="FFFFFF"/>
                <w:sz w:val="22"/>
                <w:szCs w:val="22"/>
              </w:rPr>
              <w:t>Details</w:t>
            </w:r>
          </w:p>
        </w:tc>
        <w:tc>
          <w:tcPr>
            <w:tcW w:w="2573" w:type="pct"/>
            <w:tcBorders>
              <w:left w:val="nil"/>
            </w:tcBorders>
            <w:shd w:val="clear" w:color="auto" w:fill="5F497A" w:themeFill="accent4" w:themeFillShade="BF"/>
          </w:tcPr>
          <w:p w:rsidRPr="00327006" w:rsidR="008A12A0" w:rsidP="00216FD0" w:rsidRDefault="008A12A0" w14:paraId="11FFCF37" w14:textId="34097492">
            <w:pPr>
              <w:rPr>
                <w:rFonts w:cs="Arial" w:asciiTheme="minorHAnsi" w:hAnsiTheme="minorHAnsi"/>
                <w:b/>
                <w:color w:val="FFFFFF"/>
                <w:sz w:val="22"/>
                <w:szCs w:val="22"/>
              </w:rPr>
            </w:pPr>
          </w:p>
        </w:tc>
      </w:tr>
      <w:tr w:rsidRPr="00327006" w:rsidR="006D16A9" w:rsidTr="00E06E4B" w14:paraId="11760759" w14:textId="77777777">
        <w:tc>
          <w:tcPr>
            <w:tcW w:w="2427" w:type="pct"/>
          </w:tcPr>
          <w:p w:rsidRPr="00327006" w:rsidR="006D16A9" w:rsidP="00BF67AA" w:rsidRDefault="00BF67AA" w14:paraId="7CEA25A3" w14:textId="480B23B4">
            <w:pPr>
              <w:spacing w:before="120" w:after="40" w:line="360" w:lineRule="auto"/>
              <w:rPr>
                <w:rFonts w:cs="Arial" w:asciiTheme="minorHAnsi" w:hAnsiTheme="minorHAnsi"/>
                <w:sz w:val="22"/>
                <w:szCs w:val="22"/>
              </w:rPr>
            </w:pPr>
            <w:r w:rsidRPr="00327006">
              <w:rPr>
                <w:rFonts w:cs="Arial" w:asciiTheme="minorHAnsi" w:hAnsiTheme="minorHAnsi"/>
                <w:b/>
                <w:sz w:val="22"/>
                <w:szCs w:val="22"/>
              </w:rPr>
              <w:t>Name of the s</w:t>
            </w:r>
            <w:r w:rsidRPr="00327006" w:rsidR="008119E2">
              <w:rPr>
                <w:rFonts w:cs="Arial" w:asciiTheme="minorHAnsi" w:hAnsiTheme="minorHAnsi"/>
                <w:b/>
                <w:sz w:val="22"/>
                <w:szCs w:val="22"/>
              </w:rPr>
              <w:t>ervice or policy</w:t>
            </w:r>
            <w:r w:rsidRPr="00327006" w:rsidR="00F64BA2">
              <w:rPr>
                <w:rFonts w:cs="Arial" w:asciiTheme="minorHAnsi" w:hAnsiTheme="minorHAnsi"/>
                <w:b/>
                <w:sz w:val="22"/>
                <w:szCs w:val="22"/>
              </w:rPr>
              <w:t xml:space="preserve"> title</w:t>
            </w:r>
          </w:p>
        </w:tc>
        <w:tc>
          <w:tcPr>
            <w:tcW w:w="2573" w:type="pct"/>
          </w:tcPr>
          <w:p w:rsidRPr="00327006" w:rsidR="00327006" w:rsidP="007B3225" w:rsidRDefault="003A2BB2" w14:paraId="3DB2DA85" w14:textId="313013DB">
            <w:pPr>
              <w:spacing w:before="120"/>
              <w:rPr>
                <w:rFonts w:cs="Arial" w:asciiTheme="minorHAnsi" w:hAnsiTheme="minorHAnsi"/>
              </w:rPr>
            </w:pPr>
            <w:r>
              <w:rPr>
                <w:rFonts w:cs="Arial" w:asciiTheme="minorHAnsi" w:hAnsiTheme="minorHAnsi"/>
              </w:rPr>
              <w:t xml:space="preserve">Emergency </w:t>
            </w:r>
            <w:r w:rsidR="003C73A4">
              <w:rPr>
                <w:rFonts w:cs="Arial" w:asciiTheme="minorHAnsi" w:hAnsiTheme="minorHAnsi"/>
              </w:rPr>
              <w:t xml:space="preserve">Active Travel Fund </w:t>
            </w:r>
          </w:p>
        </w:tc>
      </w:tr>
      <w:tr w:rsidRPr="00327006" w:rsidR="006D16A9" w:rsidTr="00E06E4B" w14:paraId="2C598225" w14:textId="77777777">
        <w:tc>
          <w:tcPr>
            <w:tcW w:w="2427" w:type="pct"/>
          </w:tcPr>
          <w:p w:rsidRPr="00327006" w:rsidR="006D16A9" w:rsidP="00BF67AA" w:rsidRDefault="00FD1D38" w14:paraId="78048B70" w14:textId="7742E3BE">
            <w:pPr>
              <w:spacing w:before="120" w:after="40" w:line="360" w:lineRule="auto"/>
              <w:rPr>
                <w:rFonts w:cs="Arial" w:asciiTheme="minorHAnsi" w:hAnsiTheme="minorHAnsi"/>
                <w:sz w:val="22"/>
                <w:szCs w:val="22"/>
              </w:rPr>
            </w:pPr>
            <w:r w:rsidRPr="00327006">
              <w:rPr>
                <w:rFonts w:cs="Arial" w:asciiTheme="minorHAnsi" w:hAnsiTheme="minorHAnsi"/>
                <w:b/>
                <w:sz w:val="22"/>
                <w:szCs w:val="22"/>
              </w:rPr>
              <w:t>Lead o</w:t>
            </w:r>
            <w:r w:rsidRPr="00327006" w:rsidR="006D16A9">
              <w:rPr>
                <w:rFonts w:cs="Arial" w:asciiTheme="minorHAnsi" w:hAnsiTheme="minorHAnsi"/>
                <w:b/>
                <w:sz w:val="22"/>
                <w:szCs w:val="22"/>
              </w:rPr>
              <w:t>ff</w:t>
            </w:r>
            <w:r w:rsidRPr="00327006" w:rsidR="00592CF6">
              <w:rPr>
                <w:rFonts w:cs="Arial" w:asciiTheme="minorHAnsi" w:hAnsiTheme="minorHAnsi"/>
                <w:b/>
                <w:sz w:val="22"/>
                <w:szCs w:val="22"/>
              </w:rPr>
              <w:t>icer</w:t>
            </w:r>
            <w:r w:rsidRPr="00327006" w:rsidR="00592CF6">
              <w:rPr>
                <w:rFonts w:cs="Arial" w:asciiTheme="minorHAnsi" w:hAnsiTheme="minorHAnsi"/>
                <w:sz w:val="22"/>
                <w:szCs w:val="22"/>
              </w:rPr>
              <w:t xml:space="preserve"> </w:t>
            </w:r>
            <w:r w:rsidRPr="00327006">
              <w:rPr>
                <w:rFonts w:cs="Arial" w:asciiTheme="minorHAnsi" w:hAnsiTheme="minorHAnsi"/>
                <w:i/>
                <w:sz w:val="22"/>
                <w:szCs w:val="22"/>
              </w:rPr>
              <w:t>(</w:t>
            </w:r>
            <w:r w:rsidRPr="00327006" w:rsidR="00592CF6">
              <w:rPr>
                <w:rFonts w:cs="Arial" w:asciiTheme="minorHAnsi" w:hAnsiTheme="minorHAnsi"/>
                <w:i/>
                <w:sz w:val="22"/>
                <w:szCs w:val="22"/>
              </w:rPr>
              <w:t>responsible for the policy or servic</w:t>
            </w:r>
            <w:r w:rsidRPr="00327006" w:rsidR="00BF67AA">
              <w:rPr>
                <w:rFonts w:cs="Arial" w:asciiTheme="minorHAnsi" w:hAnsiTheme="minorHAnsi"/>
                <w:i/>
                <w:sz w:val="22"/>
                <w:szCs w:val="22"/>
              </w:rPr>
              <w:t>e</w:t>
            </w:r>
            <w:r w:rsidRPr="00327006">
              <w:rPr>
                <w:rFonts w:cs="Arial" w:asciiTheme="minorHAnsi" w:hAnsiTheme="minorHAnsi"/>
                <w:i/>
                <w:sz w:val="22"/>
                <w:szCs w:val="22"/>
              </w:rPr>
              <w:t>)</w:t>
            </w:r>
          </w:p>
        </w:tc>
        <w:tc>
          <w:tcPr>
            <w:tcW w:w="2573" w:type="pct"/>
          </w:tcPr>
          <w:p w:rsidRPr="00327006" w:rsidR="00327006" w:rsidP="007B3225" w:rsidRDefault="003C73A4" w14:paraId="61664B09" w14:textId="314B2880">
            <w:pPr>
              <w:spacing w:before="120"/>
              <w:rPr>
                <w:rFonts w:cs="Arial" w:asciiTheme="minorHAnsi" w:hAnsiTheme="minorHAnsi"/>
              </w:rPr>
            </w:pPr>
            <w:r>
              <w:rPr>
                <w:rFonts w:cs="Arial" w:asciiTheme="minorHAnsi" w:hAnsiTheme="minorHAnsi"/>
              </w:rPr>
              <w:t>Graeme Mateer</w:t>
            </w:r>
          </w:p>
        </w:tc>
      </w:tr>
      <w:tr w:rsidRPr="00327006" w:rsidR="006D16A9" w:rsidTr="00E06E4B" w14:paraId="33F1618B" w14:textId="77777777">
        <w:tc>
          <w:tcPr>
            <w:tcW w:w="2427" w:type="pct"/>
          </w:tcPr>
          <w:p w:rsidRPr="00327006" w:rsidR="006D16A9" w:rsidP="00BF67AA" w:rsidRDefault="006D16A9" w14:paraId="00E2922C" w14:textId="1FDA73AE">
            <w:pPr>
              <w:spacing w:before="40" w:after="40"/>
              <w:rPr>
                <w:rFonts w:cs="Arial" w:asciiTheme="minorHAnsi" w:hAnsiTheme="minorHAnsi"/>
                <w:sz w:val="22"/>
                <w:szCs w:val="22"/>
              </w:rPr>
            </w:pPr>
            <w:r w:rsidRPr="00327006">
              <w:rPr>
                <w:rFonts w:cs="Arial" w:asciiTheme="minorHAnsi" w:hAnsiTheme="minorHAnsi"/>
                <w:b/>
                <w:sz w:val="22"/>
                <w:szCs w:val="22"/>
              </w:rPr>
              <w:t>Officers carrying out the screening</w:t>
            </w:r>
            <w:r w:rsidRPr="00327006">
              <w:rPr>
                <w:rFonts w:cs="Arial" w:asciiTheme="minorHAnsi" w:hAnsiTheme="minorHAnsi"/>
                <w:sz w:val="22"/>
                <w:szCs w:val="22"/>
              </w:rPr>
              <w:t xml:space="preserve"> </w:t>
            </w:r>
            <w:r w:rsidRPr="00327006" w:rsidR="00BF67AA">
              <w:rPr>
                <w:rFonts w:cs="Arial" w:asciiTheme="minorHAnsi" w:hAnsiTheme="minorHAnsi"/>
                <w:sz w:val="22"/>
                <w:szCs w:val="22"/>
              </w:rPr>
              <w:br/>
            </w:r>
            <w:r w:rsidRPr="00327006">
              <w:rPr>
                <w:rFonts w:cs="Arial" w:asciiTheme="minorHAnsi" w:hAnsiTheme="minorHAnsi"/>
                <w:i/>
                <w:sz w:val="22"/>
                <w:szCs w:val="22"/>
              </w:rPr>
              <w:t>(at least one must have done EIA training</w:t>
            </w:r>
            <w:r w:rsidRPr="00327006" w:rsidR="00592CF6">
              <w:rPr>
                <w:rFonts w:cs="Arial" w:asciiTheme="minorHAnsi" w:hAnsiTheme="minorHAnsi"/>
                <w:i/>
                <w:sz w:val="22"/>
                <w:szCs w:val="22"/>
              </w:rPr>
              <w:t xml:space="preserve"> and</w:t>
            </w:r>
            <w:r w:rsidRPr="00327006" w:rsidR="00F85BC6">
              <w:rPr>
                <w:rFonts w:cs="Arial" w:asciiTheme="minorHAnsi" w:hAnsiTheme="minorHAnsi"/>
                <w:i/>
                <w:sz w:val="22"/>
                <w:szCs w:val="22"/>
              </w:rPr>
              <w:t xml:space="preserve"> it is</w:t>
            </w:r>
            <w:r w:rsidRPr="00327006" w:rsidR="00592CF6">
              <w:rPr>
                <w:rFonts w:cs="Arial" w:asciiTheme="minorHAnsi" w:hAnsiTheme="minorHAnsi"/>
                <w:i/>
                <w:sz w:val="22"/>
                <w:szCs w:val="22"/>
              </w:rPr>
              <w:t xml:space="preserve"> recommended that an officer responsible for the policy or service is involved in the screening</w:t>
            </w:r>
            <w:r w:rsidRPr="00327006">
              <w:rPr>
                <w:rFonts w:cs="Arial" w:asciiTheme="minorHAnsi" w:hAnsiTheme="minorHAnsi"/>
                <w:i/>
                <w:sz w:val="22"/>
                <w:szCs w:val="22"/>
              </w:rPr>
              <w:t>)</w:t>
            </w:r>
          </w:p>
        </w:tc>
        <w:tc>
          <w:tcPr>
            <w:tcW w:w="2573" w:type="pct"/>
          </w:tcPr>
          <w:p w:rsidRPr="00327006" w:rsidR="00327006" w:rsidP="00327006" w:rsidRDefault="003C73A4" w14:paraId="0F0E5577" w14:textId="3ABEBE68">
            <w:pPr>
              <w:spacing w:before="120"/>
              <w:rPr>
                <w:rFonts w:cs="Arial" w:asciiTheme="minorHAnsi" w:hAnsiTheme="minorHAnsi"/>
              </w:rPr>
            </w:pPr>
            <w:r>
              <w:rPr>
                <w:rFonts w:cs="Arial" w:asciiTheme="minorHAnsi" w:hAnsiTheme="minorHAnsi"/>
              </w:rPr>
              <w:t xml:space="preserve">Paul Horne </w:t>
            </w:r>
          </w:p>
        </w:tc>
      </w:tr>
      <w:tr w:rsidRPr="00327006" w:rsidR="00F64BA2" w:rsidTr="00E06E4B" w14:paraId="48630C37" w14:textId="77777777">
        <w:tc>
          <w:tcPr>
            <w:tcW w:w="2427" w:type="pct"/>
          </w:tcPr>
          <w:p w:rsidRPr="00327006" w:rsidR="00F64BA2" w:rsidP="00BF67AA" w:rsidRDefault="00F64BA2" w14:paraId="4E37D006" w14:textId="0F9AB1FC">
            <w:pPr>
              <w:spacing w:before="40" w:after="40"/>
              <w:rPr>
                <w:rFonts w:cs="Arial" w:asciiTheme="minorHAnsi" w:hAnsiTheme="minorHAnsi"/>
                <w:sz w:val="22"/>
                <w:szCs w:val="22"/>
              </w:rPr>
            </w:pPr>
            <w:r w:rsidRPr="00327006">
              <w:rPr>
                <w:rFonts w:cs="Arial" w:asciiTheme="minorHAnsi" w:hAnsiTheme="minorHAnsi"/>
                <w:b/>
                <w:sz w:val="22"/>
                <w:szCs w:val="22"/>
              </w:rPr>
              <w:t>Is this new or a revision?</w:t>
            </w:r>
            <w:r w:rsidRPr="00327006">
              <w:rPr>
                <w:rFonts w:cs="Arial" w:asciiTheme="minorHAnsi" w:hAnsiTheme="minorHAnsi"/>
                <w:sz w:val="22"/>
                <w:szCs w:val="22"/>
              </w:rPr>
              <w:t xml:space="preserve"> </w:t>
            </w:r>
            <w:r w:rsidRPr="00327006">
              <w:rPr>
                <w:rFonts w:cs="Arial" w:asciiTheme="minorHAnsi" w:hAnsiTheme="minorHAnsi"/>
                <w:i/>
                <w:sz w:val="22"/>
                <w:szCs w:val="22"/>
              </w:rPr>
              <w:t>(If revision state when</w:t>
            </w:r>
            <w:r w:rsidRPr="00327006" w:rsidR="00BF67AA">
              <w:rPr>
                <w:rFonts w:cs="Arial" w:asciiTheme="minorHAnsi" w:hAnsiTheme="minorHAnsi"/>
                <w:i/>
                <w:sz w:val="22"/>
                <w:szCs w:val="22"/>
              </w:rPr>
              <w:t xml:space="preserve"> the EIA(s) for</w:t>
            </w:r>
            <w:r w:rsidRPr="00327006">
              <w:rPr>
                <w:rFonts w:cs="Arial" w:asciiTheme="minorHAnsi" w:hAnsiTheme="minorHAnsi"/>
                <w:i/>
                <w:sz w:val="22"/>
                <w:szCs w:val="22"/>
              </w:rPr>
              <w:t xml:space="preserve"> </w:t>
            </w:r>
            <w:r w:rsidRPr="00327006" w:rsidR="00BF67AA">
              <w:rPr>
                <w:rFonts w:cs="Arial" w:asciiTheme="minorHAnsi" w:hAnsiTheme="minorHAnsi"/>
                <w:i/>
                <w:sz w:val="22"/>
                <w:szCs w:val="22"/>
              </w:rPr>
              <w:t>this topic had previously been done</w:t>
            </w:r>
            <w:r w:rsidRPr="00327006">
              <w:rPr>
                <w:rFonts w:cs="Arial" w:asciiTheme="minorHAnsi" w:hAnsiTheme="minorHAnsi"/>
                <w:i/>
                <w:sz w:val="22"/>
                <w:szCs w:val="22"/>
              </w:rPr>
              <w:t>)</w:t>
            </w:r>
          </w:p>
        </w:tc>
        <w:tc>
          <w:tcPr>
            <w:tcW w:w="2573" w:type="pct"/>
          </w:tcPr>
          <w:p w:rsidRPr="00327006" w:rsidR="00F64BA2" w:rsidP="007B3225" w:rsidRDefault="001F756F" w14:paraId="4E34530E" w14:textId="3E937B2B">
            <w:pPr>
              <w:spacing w:before="120"/>
              <w:rPr>
                <w:rFonts w:cs="Arial" w:asciiTheme="minorHAnsi" w:hAnsiTheme="minorHAnsi"/>
              </w:rPr>
            </w:pPr>
            <w:r>
              <w:rPr>
                <w:rFonts w:cs="Arial" w:asciiTheme="minorHAnsi" w:hAnsiTheme="minorHAnsi"/>
              </w:rPr>
              <w:t>N</w:t>
            </w:r>
            <w:r w:rsidR="00936CFF">
              <w:rPr>
                <w:rFonts w:cs="Arial" w:asciiTheme="minorHAnsi" w:hAnsiTheme="minorHAnsi"/>
              </w:rPr>
              <w:t>ew</w:t>
            </w:r>
          </w:p>
        </w:tc>
      </w:tr>
      <w:tr w:rsidRPr="00327006" w:rsidR="006D16A9" w:rsidTr="00E06E4B" w14:paraId="09232E05" w14:textId="77777777">
        <w:tc>
          <w:tcPr>
            <w:tcW w:w="2427" w:type="pct"/>
          </w:tcPr>
          <w:p w:rsidRPr="00327006" w:rsidR="006D16A9" w:rsidP="00BE6785" w:rsidRDefault="006D16A9" w14:paraId="47D0DFBC" w14:textId="6293DD9F">
            <w:pPr>
              <w:spacing w:before="120" w:after="40" w:line="360" w:lineRule="auto"/>
              <w:rPr>
                <w:rFonts w:cs="Arial" w:asciiTheme="minorHAnsi" w:hAnsiTheme="minorHAnsi"/>
                <w:b/>
                <w:sz w:val="22"/>
                <w:szCs w:val="22"/>
              </w:rPr>
            </w:pPr>
            <w:r w:rsidRPr="00327006">
              <w:rPr>
                <w:rFonts w:cs="Arial" w:asciiTheme="minorHAnsi" w:hAnsiTheme="minorHAnsi"/>
                <w:b/>
                <w:sz w:val="22"/>
                <w:szCs w:val="22"/>
              </w:rPr>
              <w:t xml:space="preserve">Date </w:t>
            </w:r>
            <w:r w:rsidRPr="00327006" w:rsidR="0068506D">
              <w:rPr>
                <w:rFonts w:cs="Arial" w:asciiTheme="minorHAnsi" w:hAnsiTheme="minorHAnsi"/>
                <w:b/>
                <w:sz w:val="22"/>
                <w:szCs w:val="22"/>
              </w:rPr>
              <w:t xml:space="preserve">this EIA </w:t>
            </w:r>
            <w:r w:rsidRPr="00327006">
              <w:rPr>
                <w:rFonts w:cs="Arial" w:asciiTheme="minorHAnsi" w:hAnsiTheme="minorHAnsi"/>
                <w:b/>
                <w:sz w:val="22"/>
                <w:szCs w:val="22"/>
              </w:rPr>
              <w:t>screening</w:t>
            </w:r>
            <w:r w:rsidRPr="00327006" w:rsidR="00F85BC6">
              <w:rPr>
                <w:rFonts w:cs="Arial" w:asciiTheme="minorHAnsi" w:hAnsiTheme="minorHAnsi"/>
                <w:b/>
                <w:sz w:val="22"/>
                <w:szCs w:val="22"/>
              </w:rPr>
              <w:t xml:space="preserve"> was completed</w:t>
            </w:r>
          </w:p>
        </w:tc>
        <w:tc>
          <w:tcPr>
            <w:tcW w:w="2573" w:type="pct"/>
          </w:tcPr>
          <w:p w:rsidRPr="00327006" w:rsidR="00327006" w:rsidP="007B3225" w:rsidRDefault="00936CFF" w14:paraId="33240D68" w14:textId="47CE86AD">
            <w:pPr>
              <w:spacing w:before="120"/>
              <w:rPr>
                <w:rFonts w:cs="Arial" w:asciiTheme="minorHAnsi" w:hAnsiTheme="minorHAnsi"/>
              </w:rPr>
            </w:pPr>
            <w:r>
              <w:rPr>
                <w:rFonts w:cs="Arial" w:asciiTheme="minorHAnsi" w:hAnsiTheme="minorHAnsi"/>
              </w:rPr>
              <w:t>10/12/2020</w:t>
            </w:r>
          </w:p>
        </w:tc>
      </w:tr>
    </w:tbl>
    <w:p w:rsidRPr="00327006" w:rsidR="006D16A9" w:rsidP="00E86C43" w:rsidRDefault="006D16A9" w14:paraId="25A92420" w14:textId="77777777">
      <w:pPr>
        <w:rPr>
          <w:rFonts w:cs="Arial" w:asciiTheme="minorHAnsi" w:hAnsiTheme="minorHAnsi"/>
          <w:sz w:val="22"/>
          <w:szCs w:val="22"/>
        </w:rPr>
      </w:pPr>
    </w:p>
    <w:tbl>
      <w:tblPr>
        <w:tblStyle w:val="TableGrid"/>
        <w:tblW w:w="5000" w:type="pct"/>
        <w:tblLook w:val="01E0" w:firstRow="1" w:lastRow="1" w:firstColumn="1" w:lastColumn="1" w:noHBand="0" w:noVBand="0"/>
      </w:tblPr>
      <w:tblGrid>
        <w:gridCol w:w="9629"/>
      </w:tblGrid>
      <w:tr w:rsidRPr="00327006" w:rsidR="006D16A9" w:rsidTr="00472300" w14:paraId="581CCD4E" w14:textId="77777777">
        <w:tc>
          <w:tcPr>
            <w:tcW w:w="5000" w:type="pct"/>
            <w:shd w:val="clear" w:color="auto" w:fill="5F497A" w:themeFill="accent4" w:themeFillShade="BF"/>
          </w:tcPr>
          <w:p w:rsidRPr="00327006" w:rsidR="006D16A9" w:rsidP="00216FD0" w:rsidRDefault="006D16A9" w14:paraId="64DB9CD7" w14:textId="77777777">
            <w:pPr>
              <w:rPr>
                <w:rFonts w:cs="Arial" w:asciiTheme="minorHAnsi" w:hAnsiTheme="minorHAnsi"/>
                <w:b/>
                <w:color w:val="FFFFFF"/>
                <w:sz w:val="22"/>
                <w:szCs w:val="22"/>
              </w:rPr>
            </w:pPr>
            <w:r w:rsidRPr="00327006">
              <w:rPr>
                <w:rFonts w:cs="Arial" w:asciiTheme="minorHAnsi" w:hAnsiTheme="minorHAnsi"/>
                <w:b/>
                <w:color w:val="FFFFFF"/>
                <w:sz w:val="22"/>
                <w:szCs w:val="22"/>
              </w:rPr>
              <w:t>Description</w:t>
            </w:r>
          </w:p>
        </w:tc>
      </w:tr>
      <w:tr w:rsidRPr="00327006" w:rsidR="00661C1E" w:rsidTr="00C1668E" w14:paraId="11D7F9BD" w14:textId="77777777">
        <w:trPr>
          <w:trHeight w:val="540"/>
        </w:trPr>
        <w:tc>
          <w:tcPr>
            <w:tcW w:w="5000" w:type="pct"/>
            <w:shd w:val="clear" w:color="auto" w:fill="CCC0D9" w:themeFill="accent4" w:themeFillTint="66"/>
          </w:tcPr>
          <w:p w:rsidRPr="00327006" w:rsidR="00661C1E" w:rsidP="00BE6785" w:rsidRDefault="00661C1E" w14:paraId="564435FC" w14:textId="2B5A5BD0">
            <w:pPr>
              <w:spacing w:before="120"/>
              <w:rPr>
                <w:rFonts w:cs="Arial" w:asciiTheme="minorHAnsi" w:hAnsiTheme="minorHAnsi"/>
                <w:i/>
                <w:sz w:val="22"/>
                <w:szCs w:val="22"/>
              </w:rPr>
            </w:pPr>
            <w:r w:rsidRPr="00327006">
              <w:rPr>
                <w:rFonts w:cs="Arial" w:asciiTheme="minorHAnsi" w:hAnsiTheme="minorHAnsi"/>
                <w:b/>
                <w:sz w:val="22"/>
                <w:szCs w:val="22"/>
              </w:rPr>
              <w:t xml:space="preserve">What exactly is proposed? </w:t>
            </w:r>
            <w:r w:rsidRPr="00327006">
              <w:rPr>
                <w:rFonts w:cs="Arial" w:asciiTheme="minorHAnsi" w:hAnsiTheme="minorHAnsi"/>
                <w:i/>
                <w:sz w:val="22"/>
                <w:szCs w:val="22"/>
              </w:rPr>
              <w:t>(</w:t>
            </w:r>
            <w:r w:rsidRPr="00327006" w:rsidR="00F85BC6">
              <w:rPr>
                <w:rFonts w:cs="Arial" w:asciiTheme="minorHAnsi" w:hAnsiTheme="minorHAnsi"/>
                <w:b/>
                <w:i/>
                <w:sz w:val="22"/>
                <w:szCs w:val="22"/>
              </w:rPr>
              <w:t xml:space="preserve">Briefly </w:t>
            </w:r>
            <w:r w:rsidRPr="00327006" w:rsidR="00F85BC6">
              <w:rPr>
                <w:rFonts w:cs="Arial" w:asciiTheme="minorHAnsi" w:hAnsiTheme="minorHAnsi"/>
                <w:i/>
                <w:sz w:val="22"/>
                <w:szCs w:val="22"/>
              </w:rPr>
              <w:t>d</w:t>
            </w:r>
            <w:r w:rsidRPr="00327006">
              <w:rPr>
                <w:rFonts w:cs="Arial" w:asciiTheme="minorHAnsi" w:hAnsiTheme="minorHAnsi"/>
                <w:i/>
                <w:sz w:val="22"/>
                <w:szCs w:val="22"/>
              </w:rPr>
              <w:t>escribe the service/policy and the changes that are being planned)</w:t>
            </w:r>
          </w:p>
        </w:tc>
      </w:tr>
      <w:tr w:rsidRPr="00327006" w:rsidR="00BE6785" w:rsidTr="00355954" w14:paraId="5C0B7037" w14:textId="77777777">
        <w:trPr>
          <w:trHeight w:val="540"/>
        </w:trPr>
        <w:tc>
          <w:tcPr>
            <w:tcW w:w="5000" w:type="pct"/>
          </w:tcPr>
          <w:p w:rsidR="00BE6785" w:rsidP="00216FD0" w:rsidRDefault="00936CFF" w14:paraId="06444D9A" w14:textId="168FA3D0">
            <w:pPr>
              <w:rPr>
                <w:rFonts w:cs="Arial" w:asciiTheme="minorHAnsi" w:hAnsiTheme="minorHAnsi"/>
                <w:bCs/>
              </w:rPr>
            </w:pPr>
            <w:r w:rsidRPr="00D31991">
              <w:rPr>
                <w:rFonts w:cs="Arial" w:asciiTheme="minorHAnsi" w:hAnsiTheme="minorHAnsi"/>
                <w:bCs/>
              </w:rPr>
              <w:t>A programme of works to provide enhanced cycling and walking facilities</w:t>
            </w:r>
            <w:r w:rsidR="00EA5B03">
              <w:rPr>
                <w:rFonts w:cs="Arial" w:asciiTheme="minorHAnsi" w:hAnsiTheme="minorHAnsi"/>
                <w:bCs/>
              </w:rPr>
              <w:t>,</w:t>
            </w:r>
            <w:r w:rsidRPr="00D31991">
              <w:rPr>
                <w:rFonts w:cs="Arial" w:asciiTheme="minorHAnsi" w:hAnsiTheme="minorHAnsi"/>
                <w:bCs/>
              </w:rPr>
              <w:t xml:space="preserve"> as described in the Government’s </w:t>
            </w:r>
            <w:hyperlink w:history="1" r:id="rId14">
              <w:r w:rsidRPr="00AB74FF">
                <w:rPr>
                  <w:rStyle w:val="Hyperlink"/>
                  <w:rFonts w:cs="Arial" w:asciiTheme="minorHAnsi" w:hAnsiTheme="minorHAnsi"/>
                  <w:bCs/>
                </w:rPr>
                <w:t>“Gear Change” vision document</w:t>
              </w:r>
            </w:hyperlink>
            <w:r w:rsidRPr="00D31991">
              <w:rPr>
                <w:rFonts w:cs="Arial" w:asciiTheme="minorHAnsi" w:hAnsiTheme="minorHAnsi"/>
                <w:bCs/>
              </w:rPr>
              <w:t xml:space="preserve"> and funded via the Government’s Emergency Active Travel Funding. </w:t>
            </w:r>
            <w:r w:rsidRPr="00D31991" w:rsidR="00D31991">
              <w:rPr>
                <w:rFonts w:cs="Arial" w:asciiTheme="minorHAnsi" w:hAnsiTheme="minorHAnsi"/>
                <w:bCs/>
              </w:rPr>
              <w:t>The programme will provide more space</w:t>
            </w:r>
            <w:r w:rsidR="00430A83">
              <w:rPr>
                <w:rFonts w:cs="Arial" w:asciiTheme="minorHAnsi" w:hAnsiTheme="minorHAnsi"/>
                <w:bCs/>
              </w:rPr>
              <w:t xml:space="preserve"> and facilities</w:t>
            </w:r>
            <w:r w:rsidRPr="00D31991" w:rsidR="00D31991">
              <w:rPr>
                <w:rFonts w:cs="Arial" w:asciiTheme="minorHAnsi" w:hAnsiTheme="minorHAnsi"/>
                <w:bCs/>
              </w:rPr>
              <w:t xml:space="preserve"> for cycling and walking</w:t>
            </w:r>
            <w:r w:rsidR="00D31991">
              <w:rPr>
                <w:rFonts w:cs="Arial" w:asciiTheme="minorHAnsi" w:hAnsiTheme="minorHAnsi"/>
                <w:bCs/>
              </w:rPr>
              <w:t xml:space="preserve"> </w:t>
            </w:r>
            <w:r w:rsidR="00590769">
              <w:rPr>
                <w:rFonts w:cs="Arial" w:asciiTheme="minorHAnsi" w:hAnsiTheme="minorHAnsi"/>
                <w:bCs/>
              </w:rPr>
              <w:t>to</w:t>
            </w:r>
            <w:r w:rsidR="00D31991">
              <w:rPr>
                <w:rFonts w:cs="Arial" w:asciiTheme="minorHAnsi" w:hAnsiTheme="minorHAnsi"/>
                <w:bCs/>
              </w:rPr>
              <w:t xml:space="preserve"> encourage the use of these modes of travel</w:t>
            </w:r>
            <w:r w:rsidR="00430A83">
              <w:rPr>
                <w:rFonts w:cs="Arial" w:asciiTheme="minorHAnsi" w:hAnsiTheme="minorHAnsi"/>
                <w:bCs/>
              </w:rPr>
              <w:t>.</w:t>
            </w:r>
          </w:p>
          <w:p w:rsidRPr="00D31991" w:rsidR="001F756F" w:rsidP="00216FD0" w:rsidRDefault="001F756F" w14:paraId="7295131F" w14:textId="3FF3C7C9">
            <w:pPr>
              <w:rPr>
                <w:rFonts w:cs="Arial" w:asciiTheme="minorHAnsi" w:hAnsiTheme="minorHAnsi"/>
                <w:bCs/>
              </w:rPr>
            </w:pPr>
          </w:p>
        </w:tc>
      </w:tr>
      <w:tr w:rsidRPr="00327006" w:rsidR="00661C1E" w:rsidTr="00C1668E" w14:paraId="6D9CEF81" w14:textId="77777777">
        <w:trPr>
          <w:trHeight w:val="540"/>
        </w:trPr>
        <w:tc>
          <w:tcPr>
            <w:tcW w:w="5000" w:type="pct"/>
            <w:shd w:val="clear" w:color="auto" w:fill="CCC0D9" w:themeFill="accent4" w:themeFillTint="66"/>
          </w:tcPr>
          <w:p w:rsidRPr="00327006" w:rsidR="00661C1E" w:rsidP="00C252CE" w:rsidRDefault="00661C1E" w14:paraId="453DC435" w14:textId="6449067B">
            <w:pPr>
              <w:spacing w:before="120"/>
              <w:rPr>
                <w:rFonts w:cs="Arial" w:asciiTheme="minorHAnsi" w:hAnsiTheme="minorHAnsi"/>
                <w:i/>
                <w:sz w:val="22"/>
                <w:szCs w:val="22"/>
              </w:rPr>
            </w:pPr>
            <w:r w:rsidRPr="00327006">
              <w:rPr>
                <w:rFonts w:cs="Arial" w:asciiTheme="minorHAnsi" w:hAnsiTheme="minorHAnsi"/>
                <w:b/>
                <w:sz w:val="22"/>
                <w:szCs w:val="22"/>
              </w:rPr>
              <w:t>Why?</w:t>
            </w:r>
            <w:r w:rsidRPr="00327006">
              <w:rPr>
                <w:rFonts w:cs="Arial" w:asciiTheme="minorHAnsi" w:hAnsiTheme="minorHAnsi"/>
                <w:sz w:val="22"/>
                <w:szCs w:val="22"/>
              </w:rPr>
              <w:t xml:space="preserve"> </w:t>
            </w:r>
            <w:r w:rsidRPr="00327006">
              <w:rPr>
                <w:rFonts w:cs="Arial" w:asciiTheme="minorHAnsi" w:hAnsiTheme="minorHAnsi"/>
                <w:i/>
                <w:sz w:val="22"/>
                <w:szCs w:val="22"/>
              </w:rPr>
              <w:t>(</w:t>
            </w:r>
            <w:r w:rsidRPr="00327006" w:rsidR="0091778C">
              <w:rPr>
                <w:rFonts w:cs="Arial" w:asciiTheme="minorHAnsi" w:hAnsiTheme="minorHAnsi"/>
                <w:i/>
                <w:sz w:val="22"/>
                <w:szCs w:val="22"/>
              </w:rPr>
              <w:t>Describe</w:t>
            </w:r>
            <w:r w:rsidRPr="00327006">
              <w:rPr>
                <w:rFonts w:cs="Arial" w:asciiTheme="minorHAnsi" w:hAnsiTheme="minorHAnsi"/>
                <w:i/>
                <w:sz w:val="22"/>
                <w:szCs w:val="22"/>
              </w:rPr>
              <w:t xml:space="preserve"> </w:t>
            </w:r>
            <w:r w:rsidRPr="00327006" w:rsidR="00F85BC6">
              <w:rPr>
                <w:rFonts w:cs="Arial" w:asciiTheme="minorHAnsi" w:hAnsiTheme="minorHAnsi"/>
                <w:i/>
                <w:sz w:val="22"/>
                <w:szCs w:val="22"/>
              </w:rPr>
              <w:t xml:space="preserve">the </w:t>
            </w:r>
            <w:r w:rsidRPr="00327006">
              <w:rPr>
                <w:rFonts w:cs="Arial" w:asciiTheme="minorHAnsi" w:hAnsiTheme="minorHAnsi"/>
                <w:i/>
                <w:sz w:val="22"/>
                <w:szCs w:val="22"/>
              </w:rPr>
              <w:t xml:space="preserve">reasons </w:t>
            </w:r>
            <w:r w:rsidRPr="00327006" w:rsidR="0091778C">
              <w:rPr>
                <w:rFonts w:cs="Arial" w:asciiTheme="minorHAnsi" w:hAnsiTheme="minorHAnsi"/>
                <w:i/>
                <w:sz w:val="22"/>
                <w:szCs w:val="22"/>
              </w:rPr>
              <w:t xml:space="preserve">for </w:t>
            </w:r>
            <w:r w:rsidRPr="00327006" w:rsidR="00C252CE">
              <w:rPr>
                <w:rFonts w:cs="Arial" w:asciiTheme="minorHAnsi" w:hAnsiTheme="minorHAnsi"/>
                <w:i/>
                <w:sz w:val="22"/>
                <w:szCs w:val="22"/>
              </w:rPr>
              <w:t>making</w:t>
            </w:r>
            <w:r w:rsidRPr="00327006" w:rsidR="0091778C">
              <w:rPr>
                <w:rFonts w:cs="Arial" w:asciiTheme="minorHAnsi" w:hAnsiTheme="minorHAnsi"/>
                <w:i/>
                <w:sz w:val="22"/>
                <w:szCs w:val="22"/>
              </w:rPr>
              <w:t xml:space="preserve"> these changes</w:t>
            </w:r>
            <w:r w:rsidRPr="00327006">
              <w:rPr>
                <w:rFonts w:cs="Arial" w:asciiTheme="minorHAnsi" w:hAnsiTheme="minorHAnsi"/>
                <w:i/>
                <w:sz w:val="22"/>
                <w:szCs w:val="22"/>
              </w:rPr>
              <w:t>)</w:t>
            </w:r>
          </w:p>
        </w:tc>
      </w:tr>
      <w:tr w:rsidRPr="00327006" w:rsidR="00C252CE" w:rsidTr="00355954" w14:paraId="4B199B6E" w14:textId="77777777">
        <w:trPr>
          <w:trHeight w:val="540"/>
        </w:trPr>
        <w:tc>
          <w:tcPr>
            <w:tcW w:w="5000" w:type="pct"/>
          </w:tcPr>
          <w:p w:rsidR="00C252CE" w:rsidP="00216FD0" w:rsidRDefault="00936CFF" w14:paraId="146D0666" w14:textId="77777777">
            <w:pPr>
              <w:rPr>
                <w:rFonts w:cs="Arial" w:asciiTheme="minorHAnsi" w:hAnsiTheme="minorHAnsi"/>
                <w:bCs/>
              </w:rPr>
            </w:pPr>
            <w:r w:rsidRPr="00D31991">
              <w:rPr>
                <w:rFonts w:cs="Arial" w:asciiTheme="minorHAnsi" w:hAnsiTheme="minorHAnsi"/>
                <w:bCs/>
              </w:rPr>
              <w:t>To</w:t>
            </w:r>
            <w:r w:rsidRPr="00D31991" w:rsidR="00D31991">
              <w:rPr>
                <w:rFonts w:cs="Arial" w:asciiTheme="minorHAnsi" w:hAnsiTheme="minorHAnsi"/>
                <w:bCs/>
              </w:rPr>
              <w:t xml:space="preserve"> reduce traffic congestion and the related poor air quality issues, to</w:t>
            </w:r>
            <w:r w:rsidRPr="00D31991">
              <w:rPr>
                <w:rFonts w:cs="Arial" w:asciiTheme="minorHAnsi" w:hAnsiTheme="minorHAnsi"/>
                <w:bCs/>
              </w:rPr>
              <w:t xml:space="preserve"> reduce car dependency and single occupant </w:t>
            </w:r>
            <w:r w:rsidRPr="00D31991" w:rsidR="00D31991">
              <w:rPr>
                <w:rFonts w:cs="Arial" w:asciiTheme="minorHAnsi" w:hAnsiTheme="minorHAnsi"/>
                <w:bCs/>
              </w:rPr>
              <w:t xml:space="preserve">short </w:t>
            </w:r>
            <w:r w:rsidRPr="00D31991">
              <w:rPr>
                <w:rFonts w:cs="Arial" w:asciiTheme="minorHAnsi" w:hAnsiTheme="minorHAnsi"/>
                <w:bCs/>
              </w:rPr>
              <w:t>car trip</w:t>
            </w:r>
            <w:r w:rsidRPr="00D31991" w:rsidR="00D31991">
              <w:rPr>
                <w:rFonts w:cs="Arial" w:asciiTheme="minorHAnsi" w:hAnsiTheme="minorHAnsi"/>
                <w:bCs/>
              </w:rPr>
              <w:t>s. To improve space and facilities for cycling and walking, making it easier to socially distance in busy streets and to make cycling and walking safer mode</w:t>
            </w:r>
            <w:r w:rsidR="00430A83">
              <w:rPr>
                <w:rFonts w:cs="Arial" w:asciiTheme="minorHAnsi" w:hAnsiTheme="minorHAnsi"/>
                <w:bCs/>
              </w:rPr>
              <w:t>s</w:t>
            </w:r>
            <w:r w:rsidRPr="00D31991" w:rsidR="00D31991">
              <w:rPr>
                <w:rFonts w:cs="Arial" w:asciiTheme="minorHAnsi" w:hAnsiTheme="minorHAnsi"/>
                <w:bCs/>
              </w:rPr>
              <w:t xml:space="preserve"> </w:t>
            </w:r>
            <w:r w:rsidR="00430A83">
              <w:rPr>
                <w:rFonts w:cs="Arial" w:asciiTheme="minorHAnsi" w:hAnsiTheme="minorHAnsi"/>
                <w:bCs/>
              </w:rPr>
              <w:t>by reducing interaction wit</w:t>
            </w:r>
            <w:r w:rsidR="00590769">
              <w:rPr>
                <w:rFonts w:cs="Arial" w:asciiTheme="minorHAnsi" w:hAnsiTheme="minorHAnsi"/>
                <w:bCs/>
              </w:rPr>
              <w:t>h</w:t>
            </w:r>
            <w:r w:rsidR="00430A83">
              <w:rPr>
                <w:rFonts w:cs="Arial" w:asciiTheme="minorHAnsi" w:hAnsiTheme="minorHAnsi"/>
                <w:bCs/>
              </w:rPr>
              <w:t xml:space="preserve"> motorised traffic, encouraging more people to leave their cars at home for </w:t>
            </w:r>
            <w:r w:rsidR="00590769">
              <w:rPr>
                <w:rFonts w:cs="Arial" w:asciiTheme="minorHAnsi" w:hAnsiTheme="minorHAnsi"/>
                <w:bCs/>
              </w:rPr>
              <w:t xml:space="preserve">the </w:t>
            </w:r>
            <w:r w:rsidR="00430A83">
              <w:rPr>
                <w:rFonts w:cs="Arial" w:asciiTheme="minorHAnsi" w:hAnsiTheme="minorHAnsi"/>
                <w:bCs/>
              </w:rPr>
              <w:t xml:space="preserve">short trips. </w:t>
            </w:r>
          </w:p>
          <w:p w:rsidR="001F756F" w:rsidP="00216FD0" w:rsidRDefault="001F756F" w14:paraId="1C8A9747" w14:textId="77777777">
            <w:pPr>
              <w:rPr>
                <w:rFonts w:cs="Arial" w:asciiTheme="minorHAnsi" w:hAnsiTheme="minorHAnsi"/>
                <w:bCs/>
              </w:rPr>
            </w:pPr>
          </w:p>
          <w:p w:rsidRPr="00D31991" w:rsidR="001F756F" w:rsidP="00216FD0" w:rsidRDefault="001F756F" w14:paraId="15B49089" w14:textId="359B2942">
            <w:pPr>
              <w:rPr>
                <w:rFonts w:cs="Arial" w:asciiTheme="minorHAnsi" w:hAnsiTheme="minorHAnsi"/>
                <w:bCs/>
              </w:rPr>
            </w:pPr>
          </w:p>
        </w:tc>
      </w:tr>
      <w:tr w:rsidRPr="00327006" w:rsidR="00661C1E" w:rsidTr="00C1668E" w14:paraId="50DC107A" w14:textId="77777777">
        <w:trPr>
          <w:trHeight w:val="675"/>
        </w:trPr>
        <w:tc>
          <w:tcPr>
            <w:tcW w:w="5000" w:type="pct"/>
            <w:shd w:val="clear" w:color="auto" w:fill="CCC0D9" w:themeFill="accent4" w:themeFillTint="66"/>
          </w:tcPr>
          <w:p w:rsidRPr="00327006" w:rsidR="00661C1E" w:rsidP="00EE6A42" w:rsidRDefault="00FD1D38" w14:paraId="471C38D7" w14:textId="1732ABE3">
            <w:pPr>
              <w:spacing w:before="120" w:after="120"/>
              <w:rPr>
                <w:rFonts w:cs="Arial" w:asciiTheme="minorHAnsi" w:hAnsiTheme="minorHAnsi"/>
                <w:i/>
                <w:sz w:val="22"/>
                <w:szCs w:val="22"/>
              </w:rPr>
            </w:pPr>
            <w:r w:rsidRPr="00327006">
              <w:rPr>
                <w:rFonts w:cs="Arial" w:asciiTheme="minorHAnsi" w:hAnsiTheme="minorHAnsi"/>
                <w:b/>
                <w:sz w:val="22"/>
                <w:szCs w:val="22"/>
              </w:rPr>
              <w:lastRenderedPageBreak/>
              <w:t>What will</w:t>
            </w:r>
            <w:r w:rsidRPr="00327006" w:rsidR="00AB4B43">
              <w:rPr>
                <w:rFonts w:cs="Arial" w:asciiTheme="minorHAnsi" w:hAnsiTheme="minorHAnsi"/>
                <w:b/>
                <w:sz w:val="22"/>
                <w:szCs w:val="22"/>
              </w:rPr>
              <w:t xml:space="preserve"> the effect of the changes</w:t>
            </w:r>
            <w:r w:rsidRPr="00327006">
              <w:rPr>
                <w:rFonts w:cs="Arial" w:asciiTheme="minorHAnsi" w:hAnsiTheme="minorHAnsi"/>
                <w:b/>
                <w:sz w:val="22"/>
                <w:szCs w:val="22"/>
              </w:rPr>
              <w:t xml:space="preserve"> be</w:t>
            </w:r>
            <w:r w:rsidRPr="00327006" w:rsidR="00661C1E">
              <w:rPr>
                <w:rFonts w:cs="Arial" w:asciiTheme="minorHAnsi" w:hAnsiTheme="minorHAnsi"/>
                <w:b/>
                <w:sz w:val="22"/>
                <w:szCs w:val="22"/>
              </w:rPr>
              <w:t>?</w:t>
            </w:r>
            <w:r w:rsidRPr="00327006" w:rsidR="00661C1E">
              <w:rPr>
                <w:rFonts w:cs="Arial" w:asciiTheme="minorHAnsi" w:hAnsiTheme="minorHAnsi"/>
                <w:sz w:val="22"/>
                <w:szCs w:val="22"/>
              </w:rPr>
              <w:t xml:space="preserve"> </w:t>
            </w:r>
            <w:r w:rsidRPr="00327006" w:rsidR="00661C1E">
              <w:rPr>
                <w:rFonts w:cs="Arial" w:asciiTheme="minorHAnsi" w:hAnsiTheme="minorHAnsi"/>
                <w:i/>
                <w:sz w:val="22"/>
                <w:szCs w:val="22"/>
              </w:rPr>
              <w:t xml:space="preserve">(Describe </w:t>
            </w:r>
            <w:r w:rsidR="002737BF">
              <w:rPr>
                <w:rFonts w:cs="Arial" w:asciiTheme="minorHAnsi" w:hAnsiTheme="minorHAnsi"/>
                <w:i/>
                <w:sz w:val="22"/>
                <w:szCs w:val="22"/>
              </w:rPr>
              <w:t>what difference the changes will make on</w:t>
            </w:r>
            <w:r w:rsidRPr="00327006" w:rsidR="00661C1E">
              <w:rPr>
                <w:rFonts w:cs="Arial" w:asciiTheme="minorHAnsi" w:hAnsiTheme="minorHAnsi"/>
                <w:i/>
                <w:sz w:val="22"/>
                <w:szCs w:val="22"/>
              </w:rPr>
              <w:t xml:space="preserve"> people, communities, localities etc.)</w:t>
            </w:r>
          </w:p>
        </w:tc>
      </w:tr>
      <w:tr w:rsidRPr="00327006" w:rsidR="00C252CE" w:rsidTr="00852292" w14:paraId="58ABB4B0" w14:textId="77777777">
        <w:trPr>
          <w:trHeight w:val="561"/>
        </w:trPr>
        <w:tc>
          <w:tcPr>
            <w:tcW w:w="5000" w:type="pct"/>
          </w:tcPr>
          <w:p w:rsidR="00C252CE" w:rsidP="00216FD0" w:rsidRDefault="00D31991" w14:paraId="5175FCCF" w14:textId="175EACB9">
            <w:pPr>
              <w:rPr>
                <w:rFonts w:cs="Arial" w:asciiTheme="minorHAnsi" w:hAnsiTheme="minorHAnsi"/>
              </w:rPr>
            </w:pPr>
            <w:r>
              <w:rPr>
                <w:rFonts w:cs="Arial" w:asciiTheme="minorHAnsi" w:hAnsiTheme="minorHAnsi"/>
              </w:rPr>
              <w:t>Some High Streets and marketplaces to have a reduced motorised vehicle access to provide more space for cycling and walking. Cycling and walking routes to be enhanced to make them easier and safer to use</w:t>
            </w:r>
            <w:r w:rsidR="00590769">
              <w:rPr>
                <w:rFonts w:cs="Arial" w:asciiTheme="minorHAnsi" w:hAnsiTheme="minorHAnsi"/>
              </w:rPr>
              <w:t>,</w:t>
            </w:r>
            <w:r w:rsidR="00430A83">
              <w:rPr>
                <w:rFonts w:cs="Arial" w:asciiTheme="minorHAnsi" w:hAnsiTheme="minorHAnsi"/>
              </w:rPr>
              <w:t xml:space="preserve"> segregating the modes of transport and to increase the </w:t>
            </w:r>
            <w:r w:rsidR="00590769">
              <w:rPr>
                <w:rFonts w:cs="Arial" w:asciiTheme="minorHAnsi" w:hAnsiTheme="minorHAnsi"/>
              </w:rPr>
              <w:t>accessibility</w:t>
            </w:r>
            <w:r w:rsidR="00430A83">
              <w:rPr>
                <w:rFonts w:cs="Arial" w:asciiTheme="minorHAnsi" w:hAnsiTheme="minorHAnsi"/>
              </w:rPr>
              <w:t xml:space="preserve"> for cycling and walking.  </w:t>
            </w:r>
          </w:p>
          <w:p w:rsidRPr="00327006" w:rsidR="001F756F" w:rsidP="00216FD0" w:rsidRDefault="001F756F" w14:paraId="7AE25A36" w14:textId="0BDA5184">
            <w:pPr>
              <w:rPr>
                <w:rFonts w:cs="Arial" w:asciiTheme="minorHAnsi" w:hAnsiTheme="minorHAnsi"/>
              </w:rPr>
            </w:pPr>
          </w:p>
        </w:tc>
      </w:tr>
      <w:tr w:rsidRPr="00327006" w:rsidR="00661C1E" w:rsidTr="00C1668E" w14:paraId="1A223BE9" w14:textId="77777777">
        <w:trPr>
          <w:trHeight w:val="675"/>
        </w:trPr>
        <w:tc>
          <w:tcPr>
            <w:tcW w:w="5000" w:type="pct"/>
            <w:shd w:val="clear" w:color="auto" w:fill="CCC0D9" w:themeFill="accent4" w:themeFillTint="66"/>
          </w:tcPr>
          <w:p w:rsidRPr="00327006" w:rsidR="00661C1E" w:rsidP="00C252CE" w:rsidRDefault="00FD1D38" w14:paraId="776FE146" w14:textId="7568C691">
            <w:pPr>
              <w:spacing w:before="120" w:after="120"/>
              <w:rPr>
                <w:rFonts w:cs="Arial" w:asciiTheme="minorHAnsi" w:hAnsiTheme="minorHAnsi"/>
                <w:i/>
                <w:sz w:val="22"/>
                <w:szCs w:val="22"/>
              </w:rPr>
            </w:pPr>
            <w:r w:rsidRPr="00327006">
              <w:rPr>
                <w:rFonts w:cs="Arial" w:asciiTheme="minorHAnsi" w:hAnsiTheme="minorHAnsi"/>
                <w:b/>
                <w:sz w:val="22"/>
                <w:szCs w:val="22"/>
              </w:rPr>
              <w:t>How will</w:t>
            </w:r>
            <w:r w:rsidRPr="00327006" w:rsidR="00661C1E">
              <w:rPr>
                <w:rFonts w:cs="Arial" w:asciiTheme="minorHAnsi" w:hAnsiTheme="minorHAnsi"/>
                <w:b/>
                <w:sz w:val="22"/>
                <w:szCs w:val="22"/>
              </w:rPr>
              <w:t xml:space="preserve"> it be implemented?</w:t>
            </w:r>
            <w:r w:rsidRPr="00327006" w:rsidR="00661C1E">
              <w:rPr>
                <w:rFonts w:cs="Arial" w:asciiTheme="minorHAnsi" w:hAnsiTheme="minorHAnsi"/>
                <w:sz w:val="22"/>
                <w:szCs w:val="22"/>
              </w:rPr>
              <w:t xml:space="preserve"> </w:t>
            </w:r>
            <w:r w:rsidRPr="00327006" w:rsidR="00661C1E">
              <w:rPr>
                <w:rFonts w:cs="Arial" w:asciiTheme="minorHAnsi" w:hAnsiTheme="minorHAnsi"/>
                <w:i/>
                <w:sz w:val="22"/>
                <w:szCs w:val="22"/>
              </w:rPr>
              <w:t>(Describe the decision making process, timescales, process for implementation)</w:t>
            </w:r>
          </w:p>
        </w:tc>
      </w:tr>
      <w:tr w:rsidRPr="00327006" w:rsidR="00C252CE" w:rsidTr="00852292" w14:paraId="05ACE03C" w14:textId="77777777">
        <w:trPr>
          <w:trHeight w:val="495"/>
        </w:trPr>
        <w:tc>
          <w:tcPr>
            <w:tcW w:w="5000" w:type="pct"/>
          </w:tcPr>
          <w:p w:rsidR="00C252CE" w:rsidP="00216FD0" w:rsidRDefault="00430A83" w14:paraId="75696FCA" w14:textId="0CDF5122">
            <w:pPr>
              <w:rPr>
                <w:rFonts w:cs="Arial" w:asciiTheme="minorHAnsi" w:hAnsiTheme="minorHAnsi"/>
              </w:rPr>
            </w:pPr>
            <w:r>
              <w:rPr>
                <w:rFonts w:cs="Arial" w:asciiTheme="minorHAnsi" w:hAnsiTheme="minorHAnsi"/>
              </w:rPr>
              <w:t>For tranche 2 of the Emergency Active Travel Fund</w:t>
            </w:r>
            <w:r w:rsidR="00130638">
              <w:rPr>
                <w:rFonts w:cs="Arial" w:asciiTheme="minorHAnsi" w:hAnsiTheme="minorHAnsi"/>
              </w:rPr>
              <w:t>,</w:t>
            </w:r>
            <w:r>
              <w:rPr>
                <w:rFonts w:cs="Arial" w:asciiTheme="minorHAnsi" w:hAnsiTheme="minorHAnsi"/>
              </w:rPr>
              <w:t xml:space="preserve"> </w:t>
            </w:r>
            <w:proofErr w:type="gramStart"/>
            <w:r>
              <w:rPr>
                <w:rFonts w:cs="Arial" w:asciiTheme="minorHAnsi" w:hAnsiTheme="minorHAnsi"/>
              </w:rPr>
              <w:t>a number of</w:t>
            </w:r>
            <w:proofErr w:type="gramEnd"/>
            <w:r>
              <w:rPr>
                <w:rFonts w:cs="Arial" w:asciiTheme="minorHAnsi" w:hAnsiTheme="minorHAnsi"/>
              </w:rPr>
              <w:t xml:space="preserve"> measures </w:t>
            </w:r>
            <w:r w:rsidR="00590769">
              <w:rPr>
                <w:rFonts w:cs="Arial" w:asciiTheme="minorHAnsi" w:hAnsiTheme="minorHAnsi"/>
              </w:rPr>
              <w:t xml:space="preserve">are </w:t>
            </w:r>
            <w:r>
              <w:rPr>
                <w:rFonts w:cs="Arial" w:asciiTheme="minorHAnsi" w:hAnsiTheme="minorHAnsi"/>
              </w:rPr>
              <w:t xml:space="preserve">proposed </w:t>
            </w:r>
            <w:r w:rsidR="00CB01DF">
              <w:rPr>
                <w:rFonts w:cs="Arial" w:asciiTheme="minorHAnsi" w:hAnsiTheme="minorHAnsi"/>
              </w:rPr>
              <w:t>across</w:t>
            </w:r>
            <w:r>
              <w:rPr>
                <w:rFonts w:cs="Arial" w:asciiTheme="minorHAnsi" w:hAnsiTheme="minorHAnsi"/>
              </w:rPr>
              <w:t xml:space="preserve"> Suffolk towns</w:t>
            </w:r>
            <w:r w:rsidR="00EA5B03">
              <w:rPr>
                <w:rFonts w:cs="Arial" w:asciiTheme="minorHAnsi" w:hAnsiTheme="minorHAnsi"/>
              </w:rPr>
              <w:t>,</w:t>
            </w:r>
            <w:r>
              <w:rPr>
                <w:rFonts w:cs="Arial" w:asciiTheme="minorHAnsi" w:hAnsiTheme="minorHAnsi"/>
              </w:rPr>
              <w:t xml:space="preserve"> to provide more space for cycling and walking in the town centres and to improve some of the key cycling and walking routes within the network. </w:t>
            </w:r>
            <w:r w:rsidR="00EA5B03">
              <w:rPr>
                <w:rFonts w:cs="Arial" w:asciiTheme="minorHAnsi" w:hAnsiTheme="minorHAnsi"/>
              </w:rPr>
              <w:t>Working to create people friendly spaces by removing car domination of streets.</w:t>
            </w:r>
            <w:r>
              <w:rPr>
                <w:rFonts w:cs="Arial" w:asciiTheme="minorHAnsi" w:hAnsiTheme="minorHAnsi"/>
              </w:rPr>
              <w:t xml:space="preserve"> </w:t>
            </w:r>
          </w:p>
          <w:p w:rsidR="00590769" w:rsidP="00216FD0" w:rsidRDefault="00590769" w14:paraId="7A52D840" w14:textId="573F15E5">
            <w:pPr>
              <w:rPr>
                <w:rFonts w:cs="Arial" w:asciiTheme="minorHAnsi" w:hAnsiTheme="minorHAnsi"/>
              </w:rPr>
            </w:pPr>
          </w:p>
          <w:p w:rsidR="00430A83" w:rsidP="00216FD0" w:rsidRDefault="00590769" w14:paraId="3BFD1973" w14:textId="0BD1D0C8">
            <w:pPr>
              <w:rPr>
                <w:rFonts w:cs="Arial" w:asciiTheme="minorHAnsi" w:hAnsiTheme="minorHAnsi"/>
              </w:rPr>
            </w:pPr>
            <w:r>
              <w:rPr>
                <w:rFonts w:cs="Arial" w:asciiTheme="minorHAnsi" w:hAnsiTheme="minorHAnsi"/>
              </w:rPr>
              <w:t>The proposals were evaluated via a prioritisation methodology agreed at the Cycling Policy Development Panel which assessed the value for money of schemes to achieve the highest propensity of additional cycling/walking trips.</w:t>
            </w:r>
            <w:r w:rsidR="00EA5B03">
              <w:rPr>
                <w:rFonts w:cs="Arial" w:asciiTheme="minorHAnsi" w:hAnsiTheme="minorHAnsi"/>
              </w:rPr>
              <w:t xml:space="preserve"> Those schemes with highest priority and which met the government funding criteria and timeline have been progressed as trials and proposals for potential permanent changes.</w:t>
            </w:r>
          </w:p>
          <w:p w:rsidR="00590769" w:rsidP="00216FD0" w:rsidRDefault="00590769" w14:paraId="2329D188" w14:textId="77777777">
            <w:pPr>
              <w:rPr>
                <w:rFonts w:cs="Arial" w:asciiTheme="minorHAnsi" w:hAnsiTheme="minorHAnsi"/>
              </w:rPr>
            </w:pPr>
          </w:p>
          <w:p w:rsidR="00430A83" w:rsidP="00216FD0" w:rsidRDefault="00430A83" w14:paraId="46CFECE7" w14:textId="77777777">
            <w:pPr>
              <w:rPr>
                <w:rFonts w:cs="Arial" w:asciiTheme="minorHAnsi" w:hAnsiTheme="minorHAnsi"/>
              </w:rPr>
            </w:pPr>
            <w:r>
              <w:rPr>
                <w:rFonts w:cs="Arial" w:asciiTheme="minorHAnsi" w:hAnsiTheme="minorHAnsi"/>
              </w:rPr>
              <w:t>The</w:t>
            </w:r>
            <w:r w:rsidR="00590769">
              <w:rPr>
                <w:rFonts w:cs="Arial" w:asciiTheme="minorHAnsi" w:hAnsiTheme="minorHAnsi"/>
              </w:rPr>
              <w:t xml:space="preserve"> proposed measures</w:t>
            </w:r>
            <w:r>
              <w:rPr>
                <w:rFonts w:cs="Arial" w:asciiTheme="minorHAnsi" w:hAnsiTheme="minorHAnsi"/>
              </w:rPr>
              <w:t xml:space="preserve"> </w:t>
            </w:r>
            <w:r w:rsidR="00EA5B03">
              <w:rPr>
                <w:rFonts w:cs="Arial" w:asciiTheme="minorHAnsi" w:hAnsiTheme="minorHAnsi"/>
              </w:rPr>
              <w:t xml:space="preserve">have been and </w:t>
            </w:r>
            <w:r>
              <w:rPr>
                <w:rFonts w:cs="Arial" w:asciiTheme="minorHAnsi" w:hAnsiTheme="minorHAnsi"/>
              </w:rPr>
              <w:t>will be subject to consultation</w:t>
            </w:r>
            <w:r w:rsidR="00590769">
              <w:rPr>
                <w:rFonts w:cs="Arial" w:asciiTheme="minorHAnsi" w:hAnsiTheme="minorHAnsi"/>
              </w:rPr>
              <w:t>s</w:t>
            </w:r>
            <w:r>
              <w:rPr>
                <w:rFonts w:cs="Arial" w:asciiTheme="minorHAnsi" w:hAnsiTheme="minorHAnsi"/>
              </w:rPr>
              <w:t xml:space="preserve"> to</w:t>
            </w:r>
            <w:r w:rsidR="00CB01DF">
              <w:rPr>
                <w:rFonts w:cs="Arial" w:asciiTheme="minorHAnsi" w:hAnsiTheme="minorHAnsi"/>
              </w:rPr>
              <w:t xml:space="preserve"> explore options and</w:t>
            </w:r>
            <w:r>
              <w:rPr>
                <w:rFonts w:cs="Arial" w:asciiTheme="minorHAnsi" w:hAnsiTheme="minorHAnsi"/>
              </w:rPr>
              <w:t xml:space="preserve"> assess public support after which report</w:t>
            </w:r>
            <w:r w:rsidR="00CB01DF">
              <w:rPr>
                <w:rFonts w:cs="Arial" w:asciiTheme="minorHAnsi" w:hAnsiTheme="minorHAnsi"/>
              </w:rPr>
              <w:t>s</w:t>
            </w:r>
            <w:r>
              <w:rPr>
                <w:rFonts w:cs="Arial" w:asciiTheme="minorHAnsi" w:hAnsiTheme="minorHAnsi"/>
              </w:rPr>
              <w:t xml:space="preserve"> will be produced and </w:t>
            </w:r>
            <w:r w:rsidR="00590769">
              <w:rPr>
                <w:rFonts w:cs="Arial" w:asciiTheme="minorHAnsi" w:hAnsiTheme="minorHAnsi"/>
              </w:rPr>
              <w:t>a</w:t>
            </w:r>
            <w:r>
              <w:rPr>
                <w:rFonts w:cs="Arial" w:asciiTheme="minorHAnsi" w:hAnsiTheme="minorHAnsi"/>
              </w:rPr>
              <w:t xml:space="preserve"> decision </w:t>
            </w:r>
            <w:r w:rsidR="00CB01DF">
              <w:rPr>
                <w:rFonts w:cs="Arial" w:asciiTheme="minorHAnsi" w:hAnsiTheme="minorHAnsi"/>
              </w:rPr>
              <w:t>made,</w:t>
            </w:r>
            <w:r>
              <w:rPr>
                <w:rFonts w:cs="Arial" w:asciiTheme="minorHAnsi" w:hAnsiTheme="minorHAnsi"/>
              </w:rPr>
              <w:t xml:space="preserve"> whether to progress to the construction phase. </w:t>
            </w:r>
          </w:p>
          <w:p w:rsidRPr="00327006" w:rsidR="001F756F" w:rsidP="00216FD0" w:rsidRDefault="001F756F" w14:paraId="630D0605" w14:textId="12E3C381">
            <w:pPr>
              <w:rPr>
                <w:rFonts w:cs="Arial" w:asciiTheme="minorHAnsi" w:hAnsiTheme="minorHAnsi"/>
              </w:rPr>
            </w:pPr>
          </w:p>
        </w:tc>
      </w:tr>
      <w:tr w:rsidRPr="00327006" w:rsidR="00AB4B43" w:rsidTr="00C1668E" w14:paraId="7D01A663" w14:textId="77777777">
        <w:trPr>
          <w:trHeight w:val="540"/>
        </w:trPr>
        <w:tc>
          <w:tcPr>
            <w:tcW w:w="5000" w:type="pct"/>
            <w:shd w:val="clear" w:color="auto" w:fill="CCC0D9" w:themeFill="accent4" w:themeFillTint="66"/>
          </w:tcPr>
          <w:p w:rsidRPr="00327006" w:rsidR="00AB4B43" w:rsidP="00556EF4" w:rsidRDefault="00AB4B43" w14:paraId="01CBA83C" w14:textId="1AB795E2">
            <w:pPr>
              <w:spacing w:before="120"/>
              <w:rPr>
                <w:rFonts w:cs="Arial" w:asciiTheme="minorHAnsi" w:hAnsiTheme="minorHAnsi"/>
                <w:i/>
                <w:sz w:val="22"/>
                <w:szCs w:val="22"/>
              </w:rPr>
            </w:pPr>
            <w:r w:rsidRPr="00327006">
              <w:rPr>
                <w:rFonts w:cs="Arial" w:asciiTheme="minorHAnsi" w:hAnsiTheme="minorHAnsi"/>
                <w:b/>
                <w:sz w:val="22"/>
                <w:szCs w:val="22"/>
              </w:rPr>
              <w:t>When is it due to start?</w:t>
            </w:r>
            <w:r w:rsidRPr="00327006">
              <w:rPr>
                <w:rFonts w:cs="Arial" w:asciiTheme="minorHAnsi" w:hAnsiTheme="minorHAnsi"/>
                <w:sz w:val="22"/>
                <w:szCs w:val="22"/>
              </w:rPr>
              <w:t xml:space="preserve"> </w:t>
            </w:r>
            <w:r w:rsidRPr="00327006">
              <w:rPr>
                <w:rFonts w:cs="Arial" w:asciiTheme="minorHAnsi" w:hAnsiTheme="minorHAnsi"/>
                <w:i/>
                <w:sz w:val="22"/>
                <w:szCs w:val="22"/>
              </w:rPr>
              <w:t>(Planned start of new/revised policy/service)</w:t>
            </w:r>
          </w:p>
        </w:tc>
      </w:tr>
      <w:tr w:rsidRPr="00327006" w:rsidR="000D61F8" w:rsidTr="00355954" w14:paraId="3506CF85" w14:textId="77777777">
        <w:trPr>
          <w:trHeight w:val="540"/>
        </w:trPr>
        <w:tc>
          <w:tcPr>
            <w:tcW w:w="5000" w:type="pct"/>
          </w:tcPr>
          <w:p w:rsidR="00556EF4" w:rsidP="00216FD0" w:rsidRDefault="00CB01DF" w14:paraId="5EE151C6" w14:textId="0C126908">
            <w:pPr>
              <w:rPr>
                <w:rFonts w:cs="Arial" w:asciiTheme="minorHAnsi" w:hAnsiTheme="minorHAnsi"/>
              </w:rPr>
            </w:pPr>
            <w:r>
              <w:rPr>
                <w:rFonts w:cs="Arial" w:asciiTheme="minorHAnsi" w:hAnsiTheme="minorHAnsi"/>
              </w:rPr>
              <w:t xml:space="preserve">The publication of the outline Transport Recovery Plan version 2 </w:t>
            </w:r>
            <w:r w:rsidR="00467388">
              <w:rPr>
                <w:rFonts w:cs="Arial" w:asciiTheme="minorHAnsi" w:hAnsiTheme="minorHAnsi"/>
              </w:rPr>
              <w:t>has been</w:t>
            </w:r>
            <w:r>
              <w:rPr>
                <w:rFonts w:cs="Arial" w:asciiTheme="minorHAnsi" w:hAnsiTheme="minorHAnsi"/>
              </w:rPr>
              <w:t xml:space="preserve"> available </w:t>
            </w:r>
            <w:r w:rsidR="00467388">
              <w:rPr>
                <w:rFonts w:cs="Arial" w:asciiTheme="minorHAnsi" w:hAnsiTheme="minorHAnsi"/>
              </w:rPr>
              <w:t xml:space="preserve">since </w:t>
            </w:r>
            <w:r>
              <w:rPr>
                <w:rFonts w:cs="Arial" w:asciiTheme="minorHAnsi" w:hAnsiTheme="minorHAnsi"/>
              </w:rPr>
              <w:t>early December</w:t>
            </w:r>
            <w:r w:rsidR="00467388">
              <w:rPr>
                <w:rFonts w:cs="Arial" w:asciiTheme="minorHAnsi" w:hAnsiTheme="minorHAnsi"/>
              </w:rPr>
              <w:t xml:space="preserve"> 2020</w:t>
            </w:r>
            <w:r>
              <w:rPr>
                <w:rFonts w:cs="Arial" w:asciiTheme="minorHAnsi" w:hAnsiTheme="minorHAnsi"/>
              </w:rPr>
              <w:t xml:space="preserve">, with consultations taking place January 2021 – June 2021, being aware of the </w:t>
            </w:r>
            <w:r w:rsidR="001F756F">
              <w:rPr>
                <w:rFonts w:cs="Arial" w:asciiTheme="minorHAnsi" w:hAnsiTheme="minorHAnsi"/>
              </w:rPr>
              <w:t>Christ</w:t>
            </w:r>
            <w:r>
              <w:rPr>
                <w:rFonts w:cs="Arial" w:asciiTheme="minorHAnsi" w:hAnsiTheme="minorHAnsi"/>
              </w:rPr>
              <w:t xml:space="preserve">mas/New Year and Election </w:t>
            </w:r>
            <w:r w:rsidR="00590769">
              <w:rPr>
                <w:rFonts w:cs="Arial" w:asciiTheme="minorHAnsi" w:hAnsiTheme="minorHAnsi"/>
              </w:rPr>
              <w:t xml:space="preserve">purdah </w:t>
            </w:r>
            <w:r>
              <w:rPr>
                <w:rFonts w:cs="Arial" w:asciiTheme="minorHAnsi" w:hAnsiTheme="minorHAnsi"/>
              </w:rPr>
              <w:t>period</w:t>
            </w:r>
            <w:r w:rsidR="00590769">
              <w:rPr>
                <w:rFonts w:cs="Arial" w:asciiTheme="minorHAnsi" w:hAnsiTheme="minorHAnsi"/>
              </w:rPr>
              <w:t xml:space="preserve"> (April-May)</w:t>
            </w:r>
            <w:r>
              <w:rPr>
                <w:rFonts w:cs="Arial" w:asciiTheme="minorHAnsi" w:hAnsiTheme="minorHAnsi"/>
              </w:rPr>
              <w:t xml:space="preserve">. </w:t>
            </w:r>
          </w:p>
          <w:p w:rsidR="00CB01DF" w:rsidP="00216FD0" w:rsidRDefault="00CB01DF" w14:paraId="13B67736" w14:textId="77777777">
            <w:pPr>
              <w:rPr>
                <w:rFonts w:cs="Arial" w:asciiTheme="minorHAnsi" w:hAnsiTheme="minorHAnsi"/>
              </w:rPr>
            </w:pPr>
          </w:p>
          <w:p w:rsidR="00CB01DF" w:rsidP="00216FD0" w:rsidRDefault="00CB01DF" w14:paraId="33A00165" w14:textId="39541EA4">
            <w:pPr>
              <w:rPr>
                <w:rFonts w:cs="Arial" w:asciiTheme="minorHAnsi" w:hAnsiTheme="minorHAnsi"/>
              </w:rPr>
            </w:pPr>
            <w:r>
              <w:rPr>
                <w:rFonts w:cs="Arial" w:asciiTheme="minorHAnsi" w:hAnsiTheme="minorHAnsi"/>
              </w:rPr>
              <w:t xml:space="preserve">The government wishes that the schemes are </w:t>
            </w:r>
            <w:r w:rsidR="00F54DEE">
              <w:rPr>
                <w:rFonts w:cs="Arial" w:asciiTheme="minorHAnsi" w:hAnsiTheme="minorHAnsi"/>
              </w:rPr>
              <w:t xml:space="preserve">under </w:t>
            </w:r>
            <w:r>
              <w:rPr>
                <w:rFonts w:cs="Arial" w:asciiTheme="minorHAnsi" w:hAnsiTheme="minorHAnsi"/>
              </w:rPr>
              <w:t>consultation</w:t>
            </w:r>
            <w:r w:rsidR="00B76351">
              <w:rPr>
                <w:rFonts w:cs="Arial" w:asciiTheme="minorHAnsi" w:hAnsiTheme="minorHAnsi"/>
              </w:rPr>
              <w:t xml:space="preserve"> </w:t>
            </w:r>
            <w:r w:rsidR="00590769">
              <w:rPr>
                <w:rFonts w:cs="Arial" w:asciiTheme="minorHAnsi" w:hAnsiTheme="minorHAnsi"/>
              </w:rPr>
              <w:t xml:space="preserve">or </w:t>
            </w:r>
            <w:r w:rsidR="00F54DEE">
              <w:rPr>
                <w:rFonts w:cs="Arial" w:asciiTheme="minorHAnsi" w:hAnsiTheme="minorHAnsi"/>
              </w:rPr>
              <w:t xml:space="preserve">in </w:t>
            </w:r>
            <w:r w:rsidR="00590769">
              <w:rPr>
                <w:rFonts w:cs="Arial" w:asciiTheme="minorHAnsi" w:hAnsiTheme="minorHAnsi"/>
              </w:rPr>
              <w:t xml:space="preserve">construction </w:t>
            </w:r>
            <w:r w:rsidR="00EA5B03">
              <w:rPr>
                <w:rFonts w:cs="Arial" w:asciiTheme="minorHAnsi" w:hAnsiTheme="minorHAnsi"/>
              </w:rPr>
              <w:t xml:space="preserve">and </w:t>
            </w:r>
            <w:r w:rsidR="00A1610E">
              <w:rPr>
                <w:rFonts w:cs="Arial" w:asciiTheme="minorHAnsi" w:hAnsiTheme="minorHAnsi"/>
              </w:rPr>
              <w:t>with</w:t>
            </w:r>
            <w:r>
              <w:rPr>
                <w:rFonts w:cs="Arial" w:asciiTheme="minorHAnsi" w:hAnsiTheme="minorHAnsi"/>
              </w:rPr>
              <w:t xml:space="preserve"> </w:t>
            </w:r>
            <w:r w:rsidR="00590769">
              <w:rPr>
                <w:rFonts w:cs="Arial" w:asciiTheme="minorHAnsi" w:hAnsiTheme="minorHAnsi"/>
              </w:rPr>
              <w:t xml:space="preserve">all </w:t>
            </w:r>
            <w:r>
              <w:rPr>
                <w:rFonts w:cs="Arial" w:asciiTheme="minorHAnsi" w:hAnsiTheme="minorHAnsi"/>
              </w:rPr>
              <w:t>funding committed by April 2021.</w:t>
            </w:r>
            <w:r w:rsidR="00A1610E">
              <w:rPr>
                <w:rFonts w:cs="Arial" w:asciiTheme="minorHAnsi" w:hAnsiTheme="minorHAnsi"/>
              </w:rPr>
              <w:t xml:space="preserve"> The expectation is that </w:t>
            </w:r>
            <w:r w:rsidR="00EA5B03">
              <w:rPr>
                <w:rFonts w:cs="Arial" w:asciiTheme="minorHAnsi" w:hAnsiTheme="minorHAnsi"/>
              </w:rPr>
              <w:t xml:space="preserve">all </w:t>
            </w:r>
            <w:r w:rsidR="00A1610E">
              <w:rPr>
                <w:rFonts w:cs="Arial" w:asciiTheme="minorHAnsi" w:hAnsiTheme="minorHAnsi"/>
              </w:rPr>
              <w:t>the schemes will be in construction</w:t>
            </w:r>
            <w:r w:rsidR="00EA5B03">
              <w:rPr>
                <w:rFonts w:cs="Arial" w:asciiTheme="minorHAnsi" w:hAnsiTheme="minorHAnsi"/>
              </w:rPr>
              <w:t xml:space="preserve"> before or during</w:t>
            </w:r>
            <w:r w:rsidR="00A1610E">
              <w:rPr>
                <w:rFonts w:cs="Arial" w:asciiTheme="minorHAnsi" w:hAnsiTheme="minorHAnsi"/>
              </w:rPr>
              <w:t xml:space="preserve"> Autumn 2021.</w:t>
            </w:r>
          </w:p>
          <w:p w:rsidRPr="00327006" w:rsidR="001F756F" w:rsidP="00216FD0" w:rsidRDefault="001F756F" w14:paraId="237AB1E1" w14:textId="31C026DF">
            <w:pPr>
              <w:rPr>
                <w:rFonts w:cs="Arial" w:asciiTheme="minorHAnsi" w:hAnsiTheme="minorHAnsi"/>
              </w:rPr>
            </w:pPr>
          </w:p>
        </w:tc>
      </w:tr>
      <w:tr w:rsidRPr="00327006" w:rsidR="00AB4B43" w:rsidTr="00C1668E" w14:paraId="42BE84D7" w14:textId="77777777">
        <w:trPr>
          <w:trHeight w:val="540"/>
        </w:trPr>
        <w:tc>
          <w:tcPr>
            <w:tcW w:w="5000" w:type="pct"/>
            <w:shd w:val="clear" w:color="auto" w:fill="CCC0D9" w:themeFill="accent4" w:themeFillTint="66"/>
          </w:tcPr>
          <w:p w:rsidRPr="00327006" w:rsidR="00AB4B43" w:rsidP="00556EF4" w:rsidRDefault="00AB4B43" w14:paraId="626B202F" w14:textId="515EA672">
            <w:pPr>
              <w:spacing w:before="120"/>
              <w:rPr>
                <w:rFonts w:cs="Arial" w:asciiTheme="minorHAnsi" w:hAnsiTheme="minorHAnsi"/>
                <w:i/>
                <w:sz w:val="22"/>
                <w:szCs w:val="22"/>
              </w:rPr>
            </w:pPr>
            <w:r w:rsidRPr="00327006">
              <w:rPr>
                <w:rFonts w:cs="Arial" w:asciiTheme="minorHAnsi" w:hAnsiTheme="minorHAnsi"/>
                <w:b/>
                <w:sz w:val="22"/>
                <w:szCs w:val="22"/>
              </w:rPr>
              <w:t xml:space="preserve">Any other relevant </w:t>
            </w:r>
            <w:r w:rsidRPr="00327006" w:rsidR="00556EF4">
              <w:rPr>
                <w:rFonts w:cs="Arial" w:asciiTheme="minorHAnsi" w:hAnsiTheme="minorHAnsi"/>
                <w:b/>
                <w:sz w:val="22"/>
                <w:szCs w:val="22"/>
              </w:rPr>
              <w:t xml:space="preserve">details </w:t>
            </w:r>
            <w:r w:rsidRPr="00327006" w:rsidR="00556EF4">
              <w:rPr>
                <w:rFonts w:cs="Arial" w:asciiTheme="minorHAnsi" w:hAnsiTheme="minorHAnsi"/>
                <w:i/>
                <w:sz w:val="22"/>
                <w:szCs w:val="22"/>
              </w:rPr>
              <w:t>(Additional information that will help to explain your plans; may be left blank)</w:t>
            </w:r>
          </w:p>
        </w:tc>
      </w:tr>
      <w:tr w:rsidRPr="00327006" w:rsidR="00556EF4" w:rsidTr="00355954" w14:paraId="016E202D" w14:textId="77777777">
        <w:trPr>
          <w:trHeight w:val="540"/>
        </w:trPr>
        <w:tc>
          <w:tcPr>
            <w:tcW w:w="5000" w:type="pct"/>
          </w:tcPr>
          <w:p w:rsidR="00556EF4" w:rsidP="00216FD0" w:rsidRDefault="00B76351" w14:paraId="0A83B961" w14:textId="77777777">
            <w:pPr>
              <w:rPr>
                <w:rFonts w:cs="Arial" w:asciiTheme="minorHAnsi" w:hAnsiTheme="minorHAnsi"/>
              </w:rPr>
            </w:pPr>
            <w:r>
              <w:rPr>
                <w:rFonts w:cs="Arial" w:asciiTheme="minorHAnsi" w:hAnsiTheme="minorHAnsi"/>
              </w:rPr>
              <w:t xml:space="preserve">Some of the schemes are to formalise the earlier “safer spaces” schemes introduced by District/Borough Councils on the advice of the government to provide space for social distancing. Where these temporary measures have been locally welcomed the permanent measures are </w:t>
            </w:r>
            <w:r w:rsidR="00A1610E">
              <w:rPr>
                <w:rFonts w:cs="Arial" w:asciiTheme="minorHAnsi" w:hAnsiTheme="minorHAnsi"/>
              </w:rPr>
              <w:t>with</w:t>
            </w:r>
            <w:r>
              <w:rPr>
                <w:rFonts w:cs="Arial" w:asciiTheme="minorHAnsi" w:hAnsiTheme="minorHAnsi"/>
              </w:rPr>
              <w:t xml:space="preserve"> the highway authority to implement. </w:t>
            </w:r>
          </w:p>
          <w:p w:rsidRPr="00327006" w:rsidR="004E14DF" w:rsidP="00216FD0" w:rsidRDefault="004E14DF" w14:paraId="0723BF4A" w14:textId="66489B89">
            <w:pPr>
              <w:rPr>
                <w:rFonts w:cs="Arial" w:asciiTheme="minorHAnsi" w:hAnsiTheme="minorHAnsi"/>
              </w:rPr>
            </w:pPr>
          </w:p>
        </w:tc>
      </w:tr>
    </w:tbl>
    <w:p w:rsidR="006D16A9" w:rsidP="00E86C43" w:rsidRDefault="006D16A9" w14:paraId="21FAF6D0" w14:textId="7A6B7336">
      <w:pPr>
        <w:rPr>
          <w:rFonts w:cs="Arial" w:asciiTheme="minorHAnsi" w:hAnsiTheme="minorHAnsi"/>
          <w:sz w:val="22"/>
          <w:szCs w:val="22"/>
        </w:rPr>
      </w:pPr>
    </w:p>
    <w:p w:rsidR="004E14DF" w:rsidP="00E86C43" w:rsidRDefault="004E14DF" w14:paraId="072FC892" w14:textId="4F2E3685">
      <w:pPr>
        <w:rPr>
          <w:rFonts w:cs="Arial" w:asciiTheme="minorHAnsi" w:hAnsiTheme="minorHAnsi"/>
          <w:sz w:val="22"/>
          <w:szCs w:val="22"/>
        </w:rPr>
      </w:pPr>
    </w:p>
    <w:p w:rsidR="004E14DF" w:rsidP="00E86C43" w:rsidRDefault="004E14DF" w14:paraId="3AEE6FF9" w14:textId="684A6D42">
      <w:pPr>
        <w:rPr>
          <w:rFonts w:cs="Arial" w:asciiTheme="minorHAnsi" w:hAnsiTheme="minorHAnsi"/>
          <w:sz w:val="22"/>
          <w:szCs w:val="22"/>
        </w:rPr>
      </w:pPr>
    </w:p>
    <w:p w:rsidR="004E14DF" w:rsidP="00E86C43" w:rsidRDefault="004E14DF" w14:paraId="0A4E79F6" w14:textId="7FA984F1">
      <w:pPr>
        <w:rPr>
          <w:rFonts w:cs="Arial" w:asciiTheme="minorHAnsi" w:hAnsiTheme="minorHAnsi"/>
          <w:sz w:val="22"/>
          <w:szCs w:val="22"/>
        </w:rPr>
      </w:pPr>
    </w:p>
    <w:p w:rsidR="004E14DF" w:rsidP="00E86C43" w:rsidRDefault="004E14DF" w14:paraId="255E02B2" w14:textId="229A24EE">
      <w:pPr>
        <w:rPr>
          <w:rFonts w:cs="Arial" w:asciiTheme="minorHAnsi" w:hAnsiTheme="minorHAnsi"/>
          <w:sz w:val="22"/>
          <w:szCs w:val="22"/>
        </w:rPr>
      </w:pPr>
    </w:p>
    <w:p w:rsidRPr="00327006" w:rsidR="004E14DF" w:rsidP="00E86C43" w:rsidRDefault="004E14DF" w14:paraId="0E879621" w14:textId="77777777">
      <w:pPr>
        <w:rPr>
          <w:rFonts w:cs="Arial" w:asciiTheme="minorHAnsi" w:hAnsiTheme="minorHAnsi"/>
          <w:sz w:val="22"/>
          <w:szCs w:val="22"/>
        </w:rPr>
      </w:pPr>
    </w:p>
    <w:tbl>
      <w:tblPr>
        <w:tblStyle w:val="TableGrid"/>
        <w:tblW w:w="5000" w:type="pct"/>
        <w:tblLook w:val="01E0" w:firstRow="1" w:lastRow="1" w:firstColumn="1" w:lastColumn="1" w:noHBand="0" w:noVBand="0"/>
      </w:tblPr>
      <w:tblGrid>
        <w:gridCol w:w="9629"/>
      </w:tblGrid>
      <w:tr w:rsidRPr="00327006" w:rsidR="006D16A9" w:rsidTr="00E40A9B" w14:paraId="7D4E53F7" w14:textId="77777777">
        <w:tc>
          <w:tcPr>
            <w:tcW w:w="5000" w:type="pct"/>
            <w:shd w:val="clear" w:color="auto" w:fill="5F497A" w:themeFill="accent4" w:themeFillShade="BF"/>
          </w:tcPr>
          <w:p w:rsidRPr="00327006" w:rsidR="006D16A9" w:rsidP="00216FD0" w:rsidRDefault="006D16A9" w14:paraId="33DB40B6" w14:textId="313C83CC">
            <w:pPr>
              <w:rPr>
                <w:rFonts w:cs="Arial" w:asciiTheme="minorHAnsi" w:hAnsiTheme="minorHAnsi"/>
                <w:b/>
                <w:color w:val="FFFFFF"/>
                <w:sz w:val="22"/>
                <w:szCs w:val="22"/>
              </w:rPr>
            </w:pPr>
            <w:r w:rsidRPr="00327006">
              <w:rPr>
                <w:rFonts w:cs="Arial" w:asciiTheme="minorHAnsi" w:hAnsiTheme="minorHAnsi"/>
                <w:b/>
                <w:color w:val="FFFFFF"/>
                <w:sz w:val="22"/>
                <w:szCs w:val="22"/>
              </w:rPr>
              <w:lastRenderedPageBreak/>
              <w:t>Data about the population</w:t>
            </w:r>
          </w:p>
        </w:tc>
      </w:tr>
      <w:tr w:rsidRPr="00327006" w:rsidR="002737BF" w:rsidTr="00355EE8" w14:paraId="40EE7D0E" w14:textId="77777777">
        <w:trPr>
          <w:trHeight w:val="675"/>
        </w:trPr>
        <w:tc>
          <w:tcPr>
            <w:tcW w:w="5000" w:type="pct"/>
            <w:shd w:val="clear" w:color="auto" w:fill="CCC0D9" w:themeFill="accent4" w:themeFillTint="66"/>
          </w:tcPr>
          <w:p w:rsidRPr="00327006" w:rsidR="002737BF" w:rsidP="00355EE8" w:rsidRDefault="002737BF" w14:paraId="0B511710" w14:textId="4752D3D4">
            <w:pPr>
              <w:spacing w:before="120" w:after="120"/>
              <w:rPr>
                <w:rFonts w:cs="Arial" w:asciiTheme="minorHAnsi" w:hAnsiTheme="minorHAnsi"/>
                <w:i/>
                <w:sz w:val="22"/>
                <w:szCs w:val="22"/>
              </w:rPr>
            </w:pPr>
            <w:r w:rsidRPr="00327006">
              <w:rPr>
                <w:rFonts w:cs="Arial" w:asciiTheme="minorHAnsi" w:hAnsiTheme="minorHAnsi"/>
                <w:b/>
                <w:sz w:val="22"/>
                <w:szCs w:val="22"/>
              </w:rPr>
              <w:t xml:space="preserve">What is the profile of your </w:t>
            </w:r>
            <w:r>
              <w:rPr>
                <w:rFonts w:cs="Arial" w:asciiTheme="minorHAnsi" w:hAnsiTheme="minorHAnsi"/>
                <w:b/>
                <w:sz w:val="22"/>
                <w:szCs w:val="22"/>
              </w:rPr>
              <w:t xml:space="preserve">current </w:t>
            </w:r>
            <w:r w:rsidRPr="00327006">
              <w:rPr>
                <w:rFonts w:cs="Arial" w:asciiTheme="minorHAnsi" w:hAnsiTheme="minorHAnsi"/>
                <w:b/>
                <w:sz w:val="22"/>
                <w:szCs w:val="22"/>
              </w:rPr>
              <w:t>service users by protected characteristics?</w:t>
            </w:r>
            <w:r w:rsidRPr="00327006">
              <w:rPr>
                <w:rFonts w:cs="Arial" w:asciiTheme="minorHAnsi" w:hAnsiTheme="minorHAnsi"/>
                <w:sz w:val="22"/>
                <w:szCs w:val="22"/>
              </w:rPr>
              <w:t xml:space="preserve"> </w:t>
            </w:r>
            <w:r w:rsidRPr="00327006">
              <w:rPr>
                <w:rFonts w:asciiTheme="minorHAnsi" w:hAnsiTheme="minorHAnsi"/>
                <w:sz w:val="22"/>
                <w:szCs w:val="22"/>
              </w:rPr>
              <w:t xml:space="preserve"> </w:t>
            </w:r>
            <w:r w:rsidRPr="00327006">
              <w:rPr>
                <w:rFonts w:cs="Arial" w:asciiTheme="minorHAnsi" w:hAnsiTheme="minorHAnsi"/>
                <w:i/>
                <w:sz w:val="22"/>
                <w:szCs w:val="22"/>
              </w:rPr>
              <w:t>(Where this data is available. If it is not currently available state any plans to collect this in future)</w:t>
            </w:r>
          </w:p>
        </w:tc>
      </w:tr>
      <w:tr w:rsidRPr="00327006" w:rsidR="002737BF" w:rsidTr="00852292" w14:paraId="52CCBF6F" w14:textId="77777777">
        <w:trPr>
          <w:trHeight w:val="493"/>
        </w:trPr>
        <w:tc>
          <w:tcPr>
            <w:tcW w:w="5000" w:type="pct"/>
          </w:tcPr>
          <w:p w:rsidR="002737BF" w:rsidP="00355EE8" w:rsidRDefault="005016D8" w14:paraId="0FE39405" w14:textId="671888C6">
            <w:pPr>
              <w:rPr>
                <w:rFonts w:cs="Arial" w:asciiTheme="minorHAnsi" w:hAnsiTheme="minorHAnsi"/>
              </w:rPr>
            </w:pPr>
            <w:r>
              <w:rPr>
                <w:rFonts w:cs="Arial" w:asciiTheme="minorHAnsi" w:hAnsiTheme="minorHAnsi"/>
              </w:rPr>
              <w:t>Population projection for 2018 for Suffolk 75</w:t>
            </w:r>
            <w:r w:rsidRPr="52F35888">
              <w:rPr>
                <w:rFonts w:cs="Arial" w:asciiTheme="minorHAnsi" w:hAnsiTheme="minorHAnsi"/>
              </w:rPr>
              <w:t>8</w:t>
            </w:r>
            <w:r w:rsidRPr="52F35888" w:rsidR="624D007E">
              <w:rPr>
                <w:rFonts w:cs="Arial" w:asciiTheme="minorHAnsi" w:hAnsiTheme="minorHAnsi"/>
              </w:rPr>
              <w:t>,</w:t>
            </w:r>
            <w:r w:rsidRPr="52F35888">
              <w:rPr>
                <w:rFonts w:cs="Arial" w:asciiTheme="minorHAnsi" w:hAnsiTheme="minorHAnsi"/>
              </w:rPr>
              <w:t>556</w:t>
            </w:r>
            <w:r>
              <w:rPr>
                <w:rFonts w:cs="Arial" w:asciiTheme="minorHAnsi" w:hAnsiTheme="minorHAnsi"/>
              </w:rPr>
              <w:t xml:space="preserve"> (38</w:t>
            </w:r>
            <w:r w:rsidRPr="52F35888">
              <w:rPr>
                <w:rFonts w:cs="Arial" w:asciiTheme="minorHAnsi" w:hAnsiTheme="minorHAnsi"/>
              </w:rPr>
              <w:t>3</w:t>
            </w:r>
            <w:r w:rsidRPr="52F35888" w:rsidR="2FA2D641">
              <w:rPr>
                <w:rFonts w:cs="Arial" w:asciiTheme="minorHAnsi" w:hAnsiTheme="minorHAnsi"/>
              </w:rPr>
              <w:t>,</w:t>
            </w:r>
            <w:r w:rsidRPr="52F35888">
              <w:rPr>
                <w:rFonts w:cs="Arial" w:asciiTheme="minorHAnsi" w:hAnsiTheme="minorHAnsi"/>
              </w:rPr>
              <w:t>523</w:t>
            </w:r>
            <w:r>
              <w:rPr>
                <w:rFonts w:cs="Arial" w:asciiTheme="minorHAnsi" w:hAnsiTheme="minorHAnsi"/>
              </w:rPr>
              <w:t xml:space="preserve"> female &amp; 37</w:t>
            </w:r>
            <w:r w:rsidRPr="52F35888">
              <w:rPr>
                <w:rFonts w:cs="Arial" w:asciiTheme="minorHAnsi" w:hAnsiTheme="minorHAnsi"/>
              </w:rPr>
              <w:t>5</w:t>
            </w:r>
            <w:r w:rsidRPr="52F35888" w:rsidR="3890E030">
              <w:rPr>
                <w:rFonts w:cs="Arial" w:asciiTheme="minorHAnsi" w:hAnsiTheme="minorHAnsi"/>
              </w:rPr>
              <w:t>,</w:t>
            </w:r>
            <w:r w:rsidRPr="52F35888">
              <w:rPr>
                <w:rFonts w:cs="Arial" w:asciiTheme="minorHAnsi" w:hAnsiTheme="minorHAnsi"/>
              </w:rPr>
              <w:t>033</w:t>
            </w:r>
            <w:r>
              <w:rPr>
                <w:rFonts w:cs="Arial" w:asciiTheme="minorHAnsi" w:hAnsiTheme="minorHAnsi"/>
              </w:rPr>
              <w:t xml:space="preserve"> male).</w:t>
            </w:r>
            <w:r w:rsidR="00EA5B03">
              <w:rPr>
                <w:rFonts w:cs="Arial" w:asciiTheme="minorHAnsi" w:hAnsiTheme="minorHAnsi"/>
              </w:rPr>
              <w:t xml:space="preserve"> The schemes will be across </w:t>
            </w:r>
            <w:r w:rsidR="009439E7">
              <w:rPr>
                <w:rFonts w:cs="Arial" w:asciiTheme="minorHAnsi" w:hAnsiTheme="minorHAnsi"/>
              </w:rPr>
              <w:t>Suffolk towns.</w:t>
            </w:r>
          </w:p>
          <w:p w:rsidR="005016D8" w:rsidP="00355EE8" w:rsidRDefault="005016D8" w14:paraId="3737F651" w14:textId="77777777">
            <w:pPr>
              <w:rPr>
                <w:rFonts w:cs="Arial" w:asciiTheme="minorHAnsi" w:hAnsiTheme="minorHAnsi"/>
              </w:rPr>
            </w:pPr>
          </w:p>
          <w:p w:rsidR="005016D8" w:rsidP="00355EE8" w:rsidRDefault="00D60B1B" w14:paraId="1DCEC9ED" w14:textId="3343FD48">
            <w:pPr>
              <w:rPr>
                <w:rFonts w:cs="Arial" w:asciiTheme="minorHAnsi" w:hAnsiTheme="minorHAnsi"/>
              </w:rPr>
            </w:pPr>
            <w:hyperlink w:history="1" r:id="rId15">
              <w:r w:rsidRPr="006E3E01" w:rsidR="006E3E01">
                <w:rPr>
                  <w:rStyle w:val="Hyperlink"/>
                  <w:rFonts w:cs="Arial" w:asciiTheme="minorHAnsi" w:hAnsiTheme="minorHAnsi"/>
                </w:rPr>
                <w:t>Suffolk Observatory</w:t>
              </w:r>
            </w:hyperlink>
            <w:r w:rsidR="006E3E01">
              <w:rPr>
                <w:rFonts w:cs="Arial" w:asciiTheme="minorHAnsi" w:hAnsiTheme="minorHAnsi"/>
              </w:rPr>
              <w:t xml:space="preserve"> contains a</w:t>
            </w:r>
            <w:r w:rsidR="0051354A">
              <w:rPr>
                <w:rFonts w:cs="Arial" w:asciiTheme="minorHAnsi" w:hAnsiTheme="minorHAnsi"/>
              </w:rPr>
              <w:t xml:space="preserve"> breakdown of the population</w:t>
            </w:r>
            <w:r w:rsidR="006E3E01">
              <w:rPr>
                <w:rFonts w:cs="Arial" w:asciiTheme="minorHAnsi" w:hAnsiTheme="minorHAnsi"/>
              </w:rPr>
              <w:t xml:space="preserve"> </w:t>
            </w:r>
            <w:r w:rsidR="00864D5C">
              <w:rPr>
                <w:rFonts w:cs="Arial" w:asciiTheme="minorHAnsi" w:hAnsiTheme="minorHAnsi"/>
              </w:rPr>
              <w:t>by</w:t>
            </w:r>
            <w:r w:rsidR="006E3E01">
              <w:rPr>
                <w:rFonts w:cs="Arial" w:asciiTheme="minorHAnsi" w:hAnsiTheme="minorHAnsi"/>
              </w:rPr>
              <w:t xml:space="preserve"> the protected characteristics including</w:t>
            </w:r>
            <w:r w:rsidR="0051354A">
              <w:rPr>
                <w:rFonts w:cs="Arial" w:asciiTheme="minorHAnsi" w:hAnsiTheme="minorHAnsi"/>
              </w:rPr>
              <w:t xml:space="preserve"> by age</w:t>
            </w:r>
            <w:r w:rsidR="006E3E01">
              <w:rPr>
                <w:rFonts w:cs="Arial" w:asciiTheme="minorHAnsi" w:hAnsiTheme="minorHAnsi"/>
              </w:rPr>
              <w:t xml:space="preserve">, </w:t>
            </w:r>
            <w:r w:rsidR="00C867CC">
              <w:rPr>
                <w:rFonts w:cs="Arial" w:asciiTheme="minorHAnsi" w:hAnsiTheme="minorHAnsi"/>
              </w:rPr>
              <w:t xml:space="preserve">disability </w:t>
            </w:r>
            <w:proofErr w:type="gramStart"/>
            <w:r w:rsidR="00C867CC">
              <w:rPr>
                <w:rFonts w:cs="Arial" w:asciiTheme="minorHAnsi" w:hAnsiTheme="minorHAnsi"/>
              </w:rPr>
              <w:t>i.e.</w:t>
            </w:r>
            <w:proofErr w:type="gramEnd"/>
            <w:r w:rsidR="00C867CC">
              <w:rPr>
                <w:rFonts w:cs="Arial" w:asciiTheme="minorHAnsi" w:hAnsiTheme="minorHAnsi"/>
              </w:rPr>
              <w:t xml:space="preserve"> </w:t>
            </w:r>
            <w:r w:rsidR="006E3E01">
              <w:rPr>
                <w:rFonts w:cs="Arial" w:asciiTheme="minorHAnsi" w:hAnsiTheme="minorHAnsi"/>
              </w:rPr>
              <w:t xml:space="preserve">activities being limited by disability (limited a lot 7.9%, limited a little 10.1%) and rurality </w:t>
            </w:r>
            <w:r w:rsidR="00C867CC">
              <w:rPr>
                <w:rFonts w:cs="Arial" w:asciiTheme="minorHAnsi" w:hAnsiTheme="minorHAnsi"/>
              </w:rPr>
              <w:t>(39.7% rural &amp; 40.2% urban).</w:t>
            </w:r>
          </w:p>
          <w:p w:rsidR="00864D5C" w:rsidP="00355EE8" w:rsidRDefault="00864D5C" w14:paraId="6FC6215E" w14:textId="25AE85CB">
            <w:pPr>
              <w:rPr>
                <w:rFonts w:cs="Arial" w:asciiTheme="minorHAnsi" w:hAnsiTheme="minorHAnsi"/>
              </w:rPr>
            </w:pPr>
          </w:p>
          <w:p w:rsidRPr="00147C97" w:rsidR="00864D5C" w:rsidP="00355EE8" w:rsidRDefault="00864D5C" w14:paraId="334F8115" w14:textId="496DA7ED">
            <w:pPr>
              <w:rPr>
                <w:rFonts w:asciiTheme="minorHAnsi" w:hAnsiTheme="minorHAnsi" w:cstheme="minorHAnsi"/>
              </w:rPr>
            </w:pPr>
            <w:r w:rsidRPr="00147C97">
              <w:rPr>
                <w:rFonts w:asciiTheme="minorHAnsi" w:hAnsiTheme="minorHAnsi" w:cstheme="minorHAnsi"/>
              </w:rPr>
              <w:t>The 2011 Census data indicates that 17.9% of households have no access to a car/van</w:t>
            </w:r>
            <w:r w:rsidRPr="00147C97" w:rsidR="009439E7">
              <w:rPr>
                <w:rFonts w:asciiTheme="minorHAnsi" w:hAnsiTheme="minorHAnsi" w:cstheme="minorHAnsi"/>
              </w:rPr>
              <w:t xml:space="preserve">. The State of Suffolk – How we travel (2019) highlights the benefits of integrating walking and cycling into </w:t>
            </w:r>
            <w:r w:rsidR="0085479F">
              <w:rPr>
                <w:rFonts w:asciiTheme="minorHAnsi" w:hAnsiTheme="minorHAnsi" w:cstheme="minorHAnsi"/>
              </w:rPr>
              <w:t xml:space="preserve">a </w:t>
            </w:r>
            <w:r w:rsidRPr="00147C97" w:rsidR="009439E7">
              <w:rPr>
                <w:rFonts w:asciiTheme="minorHAnsi" w:hAnsiTheme="minorHAnsi" w:cstheme="minorHAnsi"/>
              </w:rPr>
              <w:t>daily routine.</w:t>
            </w:r>
            <w:r w:rsidRPr="00147C97" w:rsidR="00147C97">
              <w:rPr>
                <w:rFonts w:asciiTheme="minorHAnsi" w:hAnsiTheme="minorHAnsi" w:cstheme="minorHAnsi"/>
              </w:rPr>
              <w:t xml:space="preserve"> The Suffolk County Council Transport Mitigation Strategy for the Ipswich Strategic Planning Area research highlights the 2011 Census data for Ipswich which shows over 50% of the population of Ipswich travel less than 5km to work</w:t>
            </w:r>
            <w:r w:rsidR="002D6424">
              <w:rPr>
                <w:rFonts w:asciiTheme="minorHAnsi" w:hAnsiTheme="minorHAnsi" w:cstheme="minorHAnsi"/>
              </w:rPr>
              <w:t xml:space="preserve">, making many of these journeys suitable for cycling and walking. </w:t>
            </w:r>
          </w:p>
          <w:p w:rsidRPr="00327006" w:rsidR="005016D8" w:rsidP="00355EE8" w:rsidRDefault="005016D8" w14:paraId="028F6971" w14:textId="535DBA93">
            <w:pPr>
              <w:rPr>
                <w:rFonts w:cs="Arial" w:asciiTheme="minorHAnsi" w:hAnsiTheme="minorHAnsi"/>
              </w:rPr>
            </w:pPr>
          </w:p>
        </w:tc>
      </w:tr>
      <w:tr w:rsidRPr="00327006" w:rsidR="00016E5E" w:rsidTr="00E40A9B" w14:paraId="21978633" w14:textId="77777777">
        <w:trPr>
          <w:trHeight w:val="803"/>
        </w:trPr>
        <w:tc>
          <w:tcPr>
            <w:tcW w:w="5000" w:type="pct"/>
            <w:shd w:val="clear" w:color="auto" w:fill="CCC0D9" w:themeFill="accent4" w:themeFillTint="66"/>
          </w:tcPr>
          <w:p w:rsidRPr="00537DDF" w:rsidR="00016E5E" w:rsidP="00556EF4" w:rsidRDefault="00F85BC6" w14:paraId="1F127176" w14:textId="3415F51D">
            <w:pPr>
              <w:spacing w:before="120" w:after="120"/>
              <w:rPr>
                <w:rFonts w:cs="Arial" w:asciiTheme="minorHAnsi" w:hAnsiTheme="minorHAnsi"/>
                <w:iCs/>
                <w:sz w:val="22"/>
                <w:szCs w:val="22"/>
              </w:rPr>
            </w:pPr>
            <w:r w:rsidRPr="00327006">
              <w:rPr>
                <w:rFonts w:cs="Arial" w:asciiTheme="minorHAnsi" w:hAnsiTheme="minorHAnsi"/>
                <w:b/>
                <w:sz w:val="22"/>
                <w:szCs w:val="22"/>
              </w:rPr>
              <w:t xml:space="preserve">What demographic data and information about </w:t>
            </w:r>
            <w:r w:rsidR="002737BF">
              <w:rPr>
                <w:rFonts w:cs="Arial" w:asciiTheme="minorHAnsi" w:hAnsiTheme="minorHAnsi"/>
                <w:b/>
                <w:sz w:val="22"/>
                <w:szCs w:val="22"/>
              </w:rPr>
              <w:t xml:space="preserve">potential service users and the </w:t>
            </w:r>
            <w:r w:rsidRPr="00327006">
              <w:rPr>
                <w:rFonts w:cs="Arial" w:asciiTheme="minorHAnsi" w:hAnsiTheme="minorHAnsi"/>
                <w:b/>
                <w:sz w:val="22"/>
                <w:szCs w:val="22"/>
              </w:rPr>
              <w:t>community have you used in your planning</w:t>
            </w:r>
            <w:r w:rsidRPr="00327006" w:rsidR="00016E5E">
              <w:rPr>
                <w:rFonts w:cs="Arial" w:asciiTheme="minorHAnsi" w:hAnsiTheme="minorHAnsi"/>
                <w:b/>
                <w:sz w:val="22"/>
                <w:szCs w:val="22"/>
              </w:rPr>
              <w:t>?</w:t>
            </w:r>
            <w:r w:rsidRPr="00327006" w:rsidR="00016E5E">
              <w:rPr>
                <w:rFonts w:cs="Arial" w:asciiTheme="minorHAnsi" w:hAnsiTheme="minorHAnsi"/>
                <w:sz w:val="22"/>
                <w:szCs w:val="22"/>
              </w:rPr>
              <w:t xml:space="preserve"> </w:t>
            </w:r>
            <w:r w:rsidRPr="00327006" w:rsidR="00016E5E">
              <w:rPr>
                <w:rFonts w:cs="Arial" w:asciiTheme="minorHAnsi" w:hAnsiTheme="minorHAnsi"/>
                <w:i/>
                <w:sz w:val="22"/>
                <w:szCs w:val="22"/>
              </w:rPr>
              <w:t>(</w:t>
            </w:r>
            <w:r w:rsidRPr="00327006" w:rsidR="00FD1D38">
              <w:rPr>
                <w:rFonts w:cs="Arial" w:asciiTheme="minorHAnsi" w:hAnsiTheme="minorHAnsi"/>
                <w:i/>
                <w:sz w:val="22"/>
                <w:szCs w:val="22"/>
              </w:rPr>
              <w:t>A brief overview of</w:t>
            </w:r>
            <w:r w:rsidRPr="00327006" w:rsidR="00016E5E">
              <w:rPr>
                <w:rFonts w:cs="Arial" w:asciiTheme="minorHAnsi" w:hAnsiTheme="minorHAnsi"/>
                <w:i/>
                <w:sz w:val="22"/>
                <w:szCs w:val="22"/>
              </w:rPr>
              <w:t xml:space="preserve"> quantitative data used and qualitative research undertaken, including customer surveys and focus groups, plus links to reports, local or national data that you have used)</w:t>
            </w:r>
            <w:r w:rsidR="00E35833">
              <w:rPr>
                <w:rFonts w:cs="Arial" w:asciiTheme="minorHAnsi" w:hAnsiTheme="minorHAnsi"/>
                <w:i/>
                <w:sz w:val="22"/>
                <w:szCs w:val="22"/>
              </w:rPr>
              <w:t xml:space="preserve"> </w:t>
            </w:r>
            <w:r w:rsidR="00537DDF">
              <w:rPr>
                <w:rFonts w:cs="Arial" w:asciiTheme="minorHAnsi" w:hAnsiTheme="minorHAnsi"/>
                <w:iCs/>
                <w:sz w:val="22"/>
                <w:szCs w:val="22"/>
              </w:rPr>
              <w:t xml:space="preserve">The </w:t>
            </w:r>
            <w:hyperlink w:history="1" r:id="rId16">
              <w:r w:rsidRPr="002737BF" w:rsidR="00537DDF">
                <w:rPr>
                  <w:rStyle w:val="Hyperlink"/>
                  <w:rFonts w:cs="Arial" w:asciiTheme="minorHAnsi" w:hAnsiTheme="minorHAnsi"/>
                  <w:iCs/>
                  <w:sz w:val="22"/>
                  <w:szCs w:val="22"/>
                </w:rPr>
                <w:t>Suffolk Observatory</w:t>
              </w:r>
            </w:hyperlink>
            <w:r w:rsidR="00537DDF">
              <w:rPr>
                <w:rFonts w:cs="Arial" w:asciiTheme="minorHAnsi" w:hAnsiTheme="minorHAnsi"/>
                <w:iCs/>
                <w:sz w:val="22"/>
                <w:szCs w:val="22"/>
              </w:rPr>
              <w:t xml:space="preserve"> is a useful place to </w:t>
            </w:r>
            <w:r w:rsidR="002737BF">
              <w:rPr>
                <w:rFonts w:cs="Arial" w:asciiTheme="minorHAnsi" w:hAnsiTheme="minorHAnsi"/>
                <w:iCs/>
                <w:sz w:val="22"/>
                <w:szCs w:val="22"/>
              </w:rPr>
              <w:t>access some of this information.</w:t>
            </w:r>
          </w:p>
        </w:tc>
      </w:tr>
      <w:tr w:rsidRPr="00327006" w:rsidR="00556EF4" w:rsidTr="00852292" w14:paraId="56FA854F" w14:textId="77777777">
        <w:trPr>
          <w:trHeight w:val="505"/>
        </w:trPr>
        <w:tc>
          <w:tcPr>
            <w:tcW w:w="5000" w:type="pct"/>
          </w:tcPr>
          <w:p w:rsidR="00556EF4" w:rsidP="00016E5E" w:rsidRDefault="00D921BE" w14:paraId="77D84CDF" w14:textId="52588C78">
            <w:pPr>
              <w:rPr>
                <w:rFonts w:cs="Arial" w:asciiTheme="minorHAnsi" w:hAnsiTheme="minorHAnsi"/>
              </w:rPr>
            </w:pPr>
            <w:r>
              <w:rPr>
                <w:rFonts w:cs="Arial" w:asciiTheme="minorHAnsi" w:hAnsiTheme="minorHAnsi"/>
              </w:rPr>
              <w:t>In addition to the Suffolk population data regarding access to car/van</w:t>
            </w:r>
            <w:r w:rsidR="002D6424">
              <w:rPr>
                <w:rFonts w:cs="Arial" w:asciiTheme="minorHAnsi" w:hAnsiTheme="minorHAnsi"/>
              </w:rPr>
              <w:t xml:space="preserve"> and trip distance</w:t>
            </w:r>
            <w:r>
              <w:rPr>
                <w:rFonts w:cs="Arial" w:asciiTheme="minorHAnsi" w:hAnsiTheme="minorHAnsi"/>
              </w:rPr>
              <w:t xml:space="preserve">. The propensity to cycle tool </w:t>
            </w:r>
            <w:proofErr w:type="gramStart"/>
            <w:r w:rsidR="00FD6CC8">
              <w:rPr>
                <w:rFonts w:cs="Arial" w:asciiTheme="minorHAnsi" w:hAnsiTheme="minorHAnsi"/>
              </w:rPr>
              <w:t>www.</w:t>
            </w:r>
            <w:r>
              <w:rPr>
                <w:rFonts w:cs="Arial" w:asciiTheme="minorHAnsi" w:hAnsiTheme="minorHAnsi"/>
              </w:rPr>
              <w:t>PCT.</w:t>
            </w:r>
            <w:r w:rsidR="00FD6CC8">
              <w:rPr>
                <w:rFonts w:cs="Arial" w:asciiTheme="minorHAnsi" w:hAnsiTheme="minorHAnsi"/>
              </w:rPr>
              <w:t>bike</w:t>
            </w:r>
            <w:r>
              <w:rPr>
                <w:rFonts w:cs="Arial" w:asciiTheme="minorHAnsi" w:hAnsiTheme="minorHAnsi"/>
              </w:rPr>
              <w:t xml:space="preserve">  was</w:t>
            </w:r>
            <w:proofErr w:type="gramEnd"/>
            <w:r>
              <w:rPr>
                <w:rFonts w:cs="Arial" w:asciiTheme="minorHAnsi" w:hAnsiTheme="minorHAnsi"/>
              </w:rPr>
              <w:t xml:space="preserve"> used to assist with the prioritisation of routes, it provides numbers on the propensity</w:t>
            </w:r>
            <w:r w:rsidR="002D6424">
              <w:rPr>
                <w:rFonts w:cs="Arial" w:asciiTheme="minorHAnsi" w:hAnsiTheme="minorHAnsi"/>
              </w:rPr>
              <w:t xml:space="preserve"> of residents</w:t>
            </w:r>
            <w:r w:rsidR="00FD6CC8">
              <w:rPr>
                <w:rFonts w:cs="Arial" w:asciiTheme="minorHAnsi" w:hAnsiTheme="minorHAnsi"/>
              </w:rPr>
              <w:t xml:space="preserve"> expected</w:t>
            </w:r>
            <w:r>
              <w:rPr>
                <w:rFonts w:cs="Arial" w:asciiTheme="minorHAnsi" w:hAnsiTheme="minorHAnsi"/>
              </w:rPr>
              <w:t xml:space="preserve"> to cycle based on the</w:t>
            </w:r>
            <w:r w:rsidR="00FD6CC8">
              <w:rPr>
                <w:rFonts w:cs="Arial" w:asciiTheme="minorHAnsi" w:hAnsiTheme="minorHAnsi"/>
              </w:rPr>
              <w:t xml:space="preserve"> facilities,</w:t>
            </w:r>
            <w:r>
              <w:rPr>
                <w:rFonts w:cs="Arial" w:asciiTheme="minorHAnsi" w:hAnsiTheme="minorHAnsi"/>
              </w:rPr>
              <w:t xml:space="preserve"> population</w:t>
            </w:r>
            <w:r w:rsidR="002D6424">
              <w:rPr>
                <w:rFonts w:cs="Arial" w:asciiTheme="minorHAnsi" w:hAnsiTheme="minorHAnsi"/>
              </w:rPr>
              <w:t xml:space="preserve"> density</w:t>
            </w:r>
            <w:r>
              <w:rPr>
                <w:rFonts w:cs="Arial" w:asciiTheme="minorHAnsi" w:hAnsiTheme="minorHAnsi"/>
              </w:rPr>
              <w:t xml:space="preserve"> and the hilliness of the area. </w:t>
            </w:r>
          </w:p>
          <w:p w:rsidRPr="00327006" w:rsidR="00D86784" w:rsidP="00016E5E" w:rsidRDefault="00D86784" w14:paraId="520CFAB3" w14:textId="5C425589">
            <w:pPr>
              <w:rPr>
                <w:rFonts w:cs="Arial" w:asciiTheme="minorHAnsi" w:hAnsiTheme="minorHAnsi"/>
              </w:rPr>
            </w:pPr>
          </w:p>
        </w:tc>
      </w:tr>
    </w:tbl>
    <w:p w:rsidR="006D16A9" w:rsidP="00E86C43" w:rsidRDefault="006D16A9" w14:paraId="1A8556F4" w14:textId="4CF3EB38">
      <w:pPr>
        <w:rPr>
          <w:rFonts w:cs="Arial" w:asciiTheme="minorHAnsi" w:hAnsiTheme="minorHAnsi"/>
          <w:sz w:val="22"/>
          <w:szCs w:val="22"/>
        </w:rPr>
      </w:pPr>
    </w:p>
    <w:tbl>
      <w:tblPr>
        <w:tblStyle w:val="TableGrid"/>
        <w:tblW w:w="0" w:type="auto"/>
        <w:tblLook w:val="04A0" w:firstRow="1" w:lastRow="0" w:firstColumn="1" w:lastColumn="0" w:noHBand="0" w:noVBand="1"/>
      </w:tblPr>
      <w:tblGrid>
        <w:gridCol w:w="9629"/>
      </w:tblGrid>
      <w:tr w:rsidR="00035980" w:rsidTr="00035980" w14:paraId="6FA327A5" w14:textId="77777777">
        <w:tc>
          <w:tcPr>
            <w:tcW w:w="9629" w:type="dxa"/>
            <w:shd w:val="clear" w:color="auto" w:fill="5F497A" w:themeFill="accent4" w:themeFillShade="BF"/>
          </w:tcPr>
          <w:p w:rsidR="00035980" w:rsidP="00035980" w:rsidRDefault="00035980" w14:paraId="6637396E" w14:textId="32962BA6">
            <w:pPr>
              <w:rPr>
                <w:rFonts w:cs="Arial" w:asciiTheme="minorHAnsi" w:hAnsiTheme="minorHAnsi"/>
                <w:sz w:val="22"/>
                <w:szCs w:val="22"/>
              </w:rPr>
            </w:pPr>
            <w:r w:rsidRPr="00327006">
              <w:rPr>
                <w:rFonts w:cs="Arial" w:asciiTheme="minorHAnsi" w:hAnsiTheme="minorHAnsi"/>
                <w:b/>
                <w:color w:val="FFFFFF"/>
                <w:sz w:val="22"/>
                <w:szCs w:val="22"/>
              </w:rPr>
              <w:t>Implications for communities and workforce</w:t>
            </w:r>
          </w:p>
        </w:tc>
      </w:tr>
      <w:tr w:rsidR="00035980" w:rsidTr="00035980" w14:paraId="43A9A0D0" w14:textId="77777777">
        <w:tc>
          <w:tcPr>
            <w:tcW w:w="9629" w:type="dxa"/>
            <w:shd w:val="clear" w:color="auto" w:fill="CCC0D9" w:themeFill="accent4" w:themeFillTint="66"/>
          </w:tcPr>
          <w:p w:rsidR="00035980" w:rsidP="00035980" w:rsidRDefault="00035980" w14:paraId="6134DA5A" w14:textId="46154404">
            <w:pPr>
              <w:rPr>
                <w:rFonts w:cs="Arial" w:asciiTheme="minorHAnsi" w:hAnsiTheme="minorHAnsi"/>
                <w:sz w:val="22"/>
                <w:szCs w:val="22"/>
              </w:rPr>
            </w:pPr>
            <w:r w:rsidRPr="00327006">
              <w:rPr>
                <w:rFonts w:cs="Arial" w:asciiTheme="minorHAnsi" w:hAnsiTheme="minorHAnsi"/>
                <w:i/>
                <w:sz w:val="22"/>
                <w:szCs w:val="22"/>
              </w:rPr>
              <w:t xml:space="preserve">Describe how your plans will </w:t>
            </w:r>
            <w:r w:rsidRPr="00327006">
              <w:rPr>
                <w:rFonts w:cs="Arial" w:asciiTheme="minorHAnsi" w:hAnsiTheme="minorHAnsi"/>
                <w:b/>
                <w:i/>
                <w:sz w:val="22"/>
                <w:szCs w:val="22"/>
              </w:rPr>
              <w:t>specifically</w:t>
            </w:r>
            <w:r w:rsidRPr="00327006">
              <w:rPr>
                <w:rFonts w:cs="Arial" w:asciiTheme="minorHAnsi" w:hAnsiTheme="minorHAnsi"/>
                <w:i/>
                <w:sz w:val="22"/>
                <w:szCs w:val="22"/>
              </w:rPr>
              <w:t xml:space="preserve"> affect (or not) people from each of the protected characteristics.  Include information for service users and staff (if the changes affect them too) separately in each box. </w:t>
            </w:r>
          </w:p>
        </w:tc>
      </w:tr>
    </w:tbl>
    <w:p w:rsidR="00035980" w:rsidP="00E86C43" w:rsidRDefault="00035980" w14:paraId="5B421969" w14:textId="7C441631">
      <w:pPr>
        <w:rPr>
          <w:rFonts w:cs="Arial" w:asciiTheme="minorHAnsi" w:hAnsiTheme="minorHAnsi"/>
          <w:sz w:val="22"/>
          <w:szCs w:val="22"/>
        </w:rPr>
      </w:pPr>
    </w:p>
    <w:tbl>
      <w:tblPr>
        <w:tblStyle w:val="TableGrid"/>
        <w:tblW w:w="4999" w:type="pct"/>
        <w:tblLook w:val="01E0" w:firstRow="1" w:lastRow="1" w:firstColumn="1" w:lastColumn="1" w:noHBand="0" w:noVBand="0"/>
      </w:tblPr>
      <w:tblGrid>
        <w:gridCol w:w="3429"/>
        <w:gridCol w:w="6198"/>
      </w:tblGrid>
      <w:tr w:rsidRPr="00327006" w:rsidR="00AA5523" w:rsidTr="00AA5523" w14:paraId="21762936" w14:textId="77777777">
        <w:tc>
          <w:tcPr>
            <w:tcW w:w="1781" w:type="pct"/>
            <w:tcBorders>
              <w:right w:val="nil"/>
            </w:tcBorders>
            <w:shd w:val="clear" w:color="auto" w:fill="CCC0D9" w:themeFill="accent4" w:themeFillTint="66"/>
          </w:tcPr>
          <w:p w:rsidRPr="00327006" w:rsidR="00AA5523" w:rsidP="00216FD0" w:rsidRDefault="00AA5523" w14:paraId="71AA9C0E" w14:textId="77777777">
            <w:pPr>
              <w:rPr>
                <w:rFonts w:cs="Arial" w:asciiTheme="minorHAnsi" w:hAnsiTheme="minorHAnsi"/>
                <w:b/>
                <w:sz w:val="22"/>
                <w:szCs w:val="22"/>
              </w:rPr>
            </w:pPr>
            <w:r w:rsidRPr="00327006">
              <w:rPr>
                <w:rFonts w:cs="Arial" w:asciiTheme="minorHAnsi" w:hAnsiTheme="minorHAnsi"/>
                <w:b/>
                <w:sz w:val="22"/>
                <w:szCs w:val="22"/>
              </w:rPr>
              <w:t>Disability</w:t>
            </w:r>
          </w:p>
        </w:tc>
        <w:tc>
          <w:tcPr>
            <w:tcW w:w="3219" w:type="pct"/>
            <w:tcBorders>
              <w:left w:val="nil"/>
            </w:tcBorders>
            <w:shd w:val="clear" w:color="auto" w:fill="CCC0D9" w:themeFill="accent4" w:themeFillTint="66"/>
          </w:tcPr>
          <w:p w:rsidRPr="00327006" w:rsidR="00AA5523" w:rsidP="00216FD0" w:rsidRDefault="00AA5523" w14:paraId="775F636C" w14:textId="65A7CE84">
            <w:pPr>
              <w:rPr>
                <w:rFonts w:cs="Arial" w:asciiTheme="minorHAnsi" w:hAnsiTheme="minorHAnsi"/>
                <w:b/>
                <w:sz w:val="22"/>
                <w:szCs w:val="22"/>
              </w:rPr>
            </w:pPr>
          </w:p>
        </w:tc>
      </w:tr>
      <w:tr w:rsidRPr="00327006" w:rsidR="006D16A9" w:rsidTr="00BB1866" w14:paraId="33DB134B" w14:textId="77777777">
        <w:tc>
          <w:tcPr>
            <w:tcW w:w="1781" w:type="pct"/>
          </w:tcPr>
          <w:p w:rsidRPr="00327006" w:rsidR="006D16A9" w:rsidP="00CF756F" w:rsidRDefault="00CF756F" w14:paraId="4D17C393" w14:textId="22D27AE9">
            <w:pPr>
              <w:spacing w:before="40" w:after="40"/>
              <w:rPr>
                <w:rFonts w:cs="Arial" w:asciiTheme="minorHAnsi" w:hAnsiTheme="minorHAnsi"/>
                <w:i/>
                <w:sz w:val="22"/>
                <w:szCs w:val="22"/>
              </w:rPr>
            </w:pPr>
            <w:r w:rsidRPr="00327006">
              <w:rPr>
                <w:rFonts w:cs="Arial" w:asciiTheme="minorHAnsi" w:hAnsiTheme="minorHAnsi"/>
                <w:sz w:val="22"/>
                <w:szCs w:val="22"/>
              </w:rPr>
              <w:t>What is the</w:t>
            </w:r>
            <w:r w:rsidRPr="00327006" w:rsidR="006D16A9">
              <w:rPr>
                <w:rFonts w:cs="Arial" w:asciiTheme="minorHAnsi" w:hAnsiTheme="minorHAnsi"/>
                <w:sz w:val="22"/>
                <w:szCs w:val="22"/>
              </w:rPr>
              <w:t xml:space="preserve"> impact on </w:t>
            </w:r>
            <w:r w:rsidRPr="00327006" w:rsidR="0053386B">
              <w:rPr>
                <w:rFonts w:cs="Arial" w:asciiTheme="minorHAnsi" w:hAnsiTheme="minorHAnsi"/>
                <w:sz w:val="22"/>
                <w:szCs w:val="22"/>
              </w:rPr>
              <w:t xml:space="preserve">people with </w:t>
            </w:r>
            <w:r w:rsidRPr="00327006" w:rsidR="0053386B">
              <w:rPr>
                <w:rFonts w:cs="Arial" w:asciiTheme="minorHAnsi" w:hAnsiTheme="minorHAnsi"/>
                <w:b/>
                <w:sz w:val="22"/>
                <w:szCs w:val="22"/>
              </w:rPr>
              <w:t>any</w:t>
            </w:r>
            <w:r w:rsidRPr="00327006" w:rsidR="0053386B">
              <w:rPr>
                <w:rFonts w:cs="Arial" w:asciiTheme="minorHAnsi" w:hAnsiTheme="minorHAnsi"/>
                <w:sz w:val="22"/>
                <w:szCs w:val="22"/>
              </w:rPr>
              <w:t xml:space="preserve"> disability </w:t>
            </w:r>
            <w:r w:rsidRPr="00327006" w:rsidR="001758F3">
              <w:rPr>
                <w:rFonts w:cs="Arial" w:asciiTheme="minorHAnsi" w:hAnsiTheme="minorHAnsi"/>
                <w:sz w:val="22"/>
                <w:szCs w:val="22"/>
              </w:rPr>
              <w:t>and what evidence do you have</w:t>
            </w:r>
            <w:r w:rsidRPr="00327006" w:rsidR="006D16A9">
              <w:rPr>
                <w:rFonts w:cs="Arial" w:asciiTheme="minorHAnsi" w:hAnsiTheme="minorHAnsi"/>
                <w:sz w:val="22"/>
                <w:szCs w:val="22"/>
              </w:rPr>
              <w:t>?</w:t>
            </w:r>
            <w:r w:rsidRPr="00327006">
              <w:rPr>
                <w:rFonts w:cs="Arial" w:asciiTheme="minorHAnsi" w:hAnsiTheme="minorHAnsi"/>
                <w:sz w:val="22"/>
                <w:szCs w:val="22"/>
              </w:rPr>
              <w:t xml:space="preserve"> </w:t>
            </w:r>
            <w:r w:rsidRPr="00327006">
              <w:rPr>
                <w:rFonts w:cs="Arial" w:asciiTheme="minorHAnsi" w:hAnsiTheme="minorHAnsi"/>
                <w:b/>
                <w:sz w:val="22"/>
                <w:szCs w:val="22"/>
              </w:rPr>
              <w:t xml:space="preserve">If you do not believe there is any impact </w:t>
            </w:r>
            <w:r w:rsidRPr="00327006" w:rsidR="002C2CED">
              <w:rPr>
                <w:rFonts w:cs="Arial" w:asciiTheme="minorHAnsi" w:hAnsiTheme="minorHAnsi"/>
                <w:b/>
                <w:sz w:val="22"/>
                <w:szCs w:val="22"/>
              </w:rPr>
              <w:t xml:space="preserve">briefly </w:t>
            </w:r>
            <w:r w:rsidRPr="00327006">
              <w:rPr>
                <w:rFonts w:cs="Arial" w:asciiTheme="minorHAnsi" w:hAnsiTheme="minorHAnsi"/>
                <w:b/>
                <w:sz w:val="22"/>
                <w:szCs w:val="22"/>
              </w:rPr>
              <w:t>describe why not</w:t>
            </w:r>
            <w:r w:rsidRPr="00327006" w:rsidR="000D7F14">
              <w:rPr>
                <w:rFonts w:cs="Arial" w:asciiTheme="minorHAnsi" w:hAnsiTheme="minorHAnsi"/>
                <w:b/>
                <w:sz w:val="22"/>
                <w:szCs w:val="22"/>
              </w:rPr>
              <w:t>.</w:t>
            </w:r>
          </w:p>
        </w:tc>
        <w:tc>
          <w:tcPr>
            <w:tcW w:w="3219" w:type="pct"/>
          </w:tcPr>
          <w:p w:rsidR="00782B54" w:rsidP="00216FD0" w:rsidRDefault="00E12452" w14:paraId="3A8D74BA" w14:textId="5454204C">
            <w:pPr>
              <w:rPr>
                <w:rFonts w:cs="Arial" w:asciiTheme="minorHAnsi" w:hAnsiTheme="minorHAnsi"/>
              </w:rPr>
            </w:pPr>
            <w:r>
              <w:rPr>
                <w:rFonts w:cs="Arial" w:asciiTheme="minorHAnsi" w:hAnsiTheme="minorHAnsi"/>
              </w:rPr>
              <w:t>Providing more space for modes of transport other than the car is a positive with additional space available for</w:t>
            </w:r>
            <w:r w:rsidRPr="56D1EDDF">
              <w:rPr>
                <w:rFonts w:cs="Arial" w:asciiTheme="minorHAnsi" w:hAnsiTheme="minorHAnsi"/>
              </w:rPr>
              <w:t xml:space="preserve"> </w:t>
            </w:r>
            <w:r w:rsidR="0085433C">
              <w:rPr>
                <w:rFonts w:cs="Arial" w:asciiTheme="minorHAnsi" w:hAnsiTheme="minorHAnsi"/>
              </w:rPr>
              <w:t>the</w:t>
            </w:r>
            <w:r>
              <w:rPr>
                <w:rFonts w:cs="Arial" w:asciiTheme="minorHAnsi" w:hAnsiTheme="minorHAnsi"/>
              </w:rPr>
              <w:t xml:space="preserve"> mobility</w:t>
            </w:r>
            <w:r w:rsidR="00903CE9">
              <w:rPr>
                <w:rFonts w:cs="Arial" w:asciiTheme="minorHAnsi" w:hAnsiTheme="minorHAnsi"/>
              </w:rPr>
              <w:t>-</w:t>
            </w:r>
            <w:r>
              <w:rPr>
                <w:rFonts w:cs="Arial" w:asciiTheme="minorHAnsi" w:hAnsiTheme="minorHAnsi"/>
              </w:rPr>
              <w:t>impaired to manoeuvre and travel. This will include i</w:t>
            </w:r>
            <w:r w:rsidR="00867553">
              <w:rPr>
                <w:rFonts w:cs="Arial" w:asciiTheme="minorHAnsi" w:hAnsiTheme="minorHAnsi"/>
              </w:rPr>
              <w:t>n</w:t>
            </w:r>
            <w:r>
              <w:rPr>
                <w:rFonts w:cs="Arial" w:asciiTheme="minorHAnsi" w:hAnsiTheme="minorHAnsi"/>
              </w:rPr>
              <w:t xml:space="preserve"> some locations the option of using the space</w:t>
            </w:r>
            <w:r w:rsidR="002D6424">
              <w:rPr>
                <w:rFonts w:cs="Arial" w:asciiTheme="minorHAnsi" w:hAnsiTheme="minorHAnsi"/>
              </w:rPr>
              <w:t xml:space="preserve"> previously allocated for car movement and car parking</w:t>
            </w:r>
            <w:r>
              <w:rPr>
                <w:rFonts w:cs="Arial" w:asciiTheme="minorHAnsi" w:hAnsiTheme="minorHAnsi"/>
              </w:rPr>
              <w:t xml:space="preserve">. </w:t>
            </w:r>
          </w:p>
          <w:p w:rsidR="00782B54" w:rsidP="00216FD0" w:rsidRDefault="00782B54" w14:paraId="75DE7029" w14:textId="77777777">
            <w:pPr>
              <w:rPr>
                <w:rFonts w:cs="Arial" w:asciiTheme="minorHAnsi" w:hAnsiTheme="minorHAnsi"/>
              </w:rPr>
            </w:pPr>
          </w:p>
          <w:p w:rsidR="006D16A9" w:rsidP="00216FD0" w:rsidRDefault="00E12452" w14:paraId="3D9E65F4" w14:textId="5080B29D">
            <w:pPr>
              <w:rPr>
                <w:rFonts w:cs="Arial" w:asciiTheme="minorHAnsi" w:hAnsiTheme="minorHAnsi"/>
              </w:rPr>
            </w:pPr>
            <w:r>
              <w:rPr>
                <w:rFonts w:cs="Arial" w:asciiTheme="minorHAnsi" w:hAnsiTheme="minorHAnsi"/>
              </w:rPr>
              <w:t xml:space="preserve">Positioning of any </w:t>
            </w:r>
            <w:r w:rsidR="00782B54">
              <w:rPr>
                <w:rFonts w:cs="Arial" w:asciiTheme="minorHAnsi" w:hAnsiTheme="minorHAnsi"/>
              </w:rPr>
              <w:t>structures</w:t>
            </w:r>
            <w:r>
              <w:rPr>
                <w:rFonts w:cs="Arial" w:asciiTheme="minorHAnsi" w:hAnsiTheme="minorHAnsi"/>
              </w:rPr>
              <w:t xml:space="preserve"> to restrict car access will be informed by the need to permit</w:t>
            </w:r>
            <w:r w:rsidR="00782B54">
              <w:rPr>
                <w:rFonts w:cs="Arial" w:asciiTheme="minorHAnsi" w:hAnsiTheme="minorHAnsi"/>
              </w:rPr>
              <w:t>/retain</w:t>
            </w:r>
            <w:r>
              <w:rPr>
                <w:rFonts w:cs="Arial" w:asciiTheme="minorHAnsi" w:hAnsiTheme="minorHAnsi"/>
              </w:rPr>
              <w:t xml:space="preserve"> access to wheelchairs/mobility vehicles.  </w:t>
            </w:r>
            <w:r w:rsidR="00F367F9">
              <w:rPr>
                <w:rFonts w:cs="Arial" w:asciiTheme="minorHAnsi" w:hAnsiTheme="minorHAnsi"/>
              </w:rPr>
              <w:t>Where possible crossing points will be re</w:t>
            </w:r>
            <w:r w:rsidR="004A197D">
              <w:rPr>
                <w:rFonts w:cs="Arial" w:asciiTheme="minorHAnsi" w:hAnsiTheme="minorHAnsi"/>
              </w:rPr>
              <w:t>located</w:t>
            </w:r>
            <w:r w:rsidR="00F367F9">
              <w:rPr>
                <w:rFonts w:cs="Arial" w:asciiTheme="minorHAnsi" w:hAnsiTheme="minorHAnsi"/>
              </w:rPr>
              <w:t xml:space="preserve"> to ensure they are on the desire line for</w:t>
            </w:r>
            <w:r w:rsidR="00782B54">
              <w:rPr>
                <w:rFonts w:cs="Arial" w:asciiTheme="minorHAnsi" w:hAnsiTheme="minorHAnsi"/>
              </w:rPr>
              <w:t xml:space="preserve"> cycling and walking</w:t>
            </w:r>
            <w:r w:rsidR="00F367F9">
              <w:rPr>
                <w:rFonts w:cs="Arial" w:asciiTheme="minorHAnsi" w:hAnsiTheme="minorHAnsi"/>
              </w:rPr>
              <w:t>.</w:t>
            </w:r>
          </w:p>
          <w:p w:rsidR="00E12452" w:rsidP="00216FD0" w:rsidRDefault="00E12452" w14:paraId="7C1C6D9D" w14:textId="21F28822">
            <w:pPr>
              <w:rPr>
                <w:rFonts w:cs="Arial" w:asciiTheme="minorHAnsi" w:hAnsiTheme="minorHAnsi"/>
              </w:rPr>
            </w:pPr>
          </w:p>
          <w:p w:rsidR="00CB3D1F" w:rsidP="00216FD0" w:rsidRDefault="00CB3D1F" w14:paraId="705D4608" w14:textId="1AF4FE5E">
            <w:pPr>
              <w:rPr>
                <w:rFonts w:cs="Arial" w:asciiTheme="minorHAnsi" w:hAnsiTheme="minorHAnsi"/>
              </w:rPr>
            </w:pPr>
            <w:r>
              <w:rPr>
                <w:rFonts w:cs="Arial" w:asciiTheme="minorHAnsi" w:hAnsiTheme="minorHAnsi"/>
              </w:rPr>
              <w:t>By reducing car dominanc</w:t>
            </w:r>
            <w:r w:rsidR="00782B54">
              <w:rPr>
                <w:rFonts w:cs="Arial" w:asciiTheme="minorHAnsi" w:hAnsiTheme="minorHAnsi"/>
              </w:rPr>
              <w:t>e thi</w:t>
            </w:r>
            <w:r>
              <w:rPr>
                <w:rFonts w:cs="Arial" w:asciiTheme="minorHAnsi" w:hAnsiTheme="minorHAnsi"/>
              </w:rPr>
              <w:t>s</w:t>
            </w:r>
            <w:r w:rsidR="003B21F0">
              <w:rPr>
                <w:rFonts w:cs="Arial" w:asciiTheme="minorHAnsi" w:hAnsiTheme="minorHAnsi"/>
              </w:rPr>
              <w:t xml:space="preserve"> impacts</w:t>
            </w:r>
            <w:r>
              <w:rPr>
                <w:rFonts w:cs="Arial" w:asciiTheme="minorHAnsi" w:hAnsiTheme="minorHAnsi"/>
              </w:rPr>
              <w:t xml:space="preserve"> air quality </w:t>
            </w:r>
            <w:r w:rsidR="003B21F0">
              <w:rPr>
                <w:rFonts w:cs="Arial" w:asciiTheme="minorHAnsi" w:hAnsiTheme="minorHAnsi"/>
              </w:rPr>
              <w:t>issues</w:t>
            </w:r>
            <w:r>
              <w:rPr>
                <w:rFonts w:cs="Arial" w:asciiTheme="minorHAnsi" w:hAnsiTheme="minorHAnsi"/>
              </w:rPr>
              <w:t>, enhancing well</w:t>
            </w:r>
            <w:r w:rsidR="003B21F0">
              <w:rPr>
                <w:rFonts w:cs="Arial" w:asciiTheme="minorHAnsi" w:hAnsiTheme="minorHAnsi"/>
              </w:rPr>
              <w:t>-</w:t>
            </w:r>
            <w:r>
              <w:rPr>
                <w:rFonts w:cs="Arial" w:asciiTheme="minorHAnsi" w:hAnsiTheme="minorHAnsi"/>
              </w:rPr>
              <w:t xml:space="preserve">being and health. </w:t>
            </w:r>
            <w:r w:rsidR="003B21F0">
              <w:rPr>
                <w:rFonts w:cs="Arial" w:asciiTheme="minorHAnsi" w:hAnsiTheme="minorHAnsi"/>
              </w:rPr>
              <w:t xml:space="preserve">Government guidance </w:t>
            </w:r>
            <w:hyperlink w:history="1" r:id="rId17">
              <w:r w:rsidRPr="003B21F0" w:rsidR="003B21F0">
                <w:rPr>
                  <w:rStyle w:val="Hyperlink"/>
                  <w:rFonts w:cs="Arial" w:asciiTheme="minorHAnsi" w:hAnsiTheme="minorHAnsi"/>
                </w:rPr>
                <w:t>health matters</w:t>
              </w:r>
            </w:hyperlink>
            <w:r w:rsidR="003B21F0">
              <w:rPr>
                <w:rFonts w:cs="Arial" w:asciiTheme="minorHAnsi" w:hAnsiTheme="minorHAnsi"/>
              </w:rPr>
              <w:t xml:space="preserve"> provide detail on the impact</w:t>
            </w:r>
            <w:r w:rsidR="00782B54">
              <w:rPr>
                <w:rFonts w:cs="Arial" w:asciiTheme="minorHAnsi" w:hAnsiTheme="minorHAnsi"/>
              </w:rPr>
              <w:t xml:space="preserve"> of car emissions</w:t>
            </w:r>
            <w:r w:rsidR="003B21F0">
              <w:rPr>
                <w:rFonts w:cs="Arial" w:asciiTheme="minorHAnsi" w:hAnsiTheme="minorHAnsi"/>
              </w:rPr>
              <w:t xml:space="preserve"> </w:t>
            </w:r>
            <w:r w:rsidR="003B21F0">
              <w:rPr>
                <w:rFonts w:cs="Arial" w:asciiTheme="minorHAnsi" w:hAnsiTheme="minorHAnsi"/>
              </w:rPr>
              <w:lastRenderedPageBreak/>
              <w:t xml:space="preserve">on lung function, asthma, respiratory and cardiovascular problems. </w:t>
            </w:r>
            <w:r>
              <w:rPr>
                <w:rFonts w:cs="Arial" w:asciiTheme="minorHAnsi" w:hAnsiTheme="minorHAnsi"/>
              </w:rPr>
              <w:t xml:space="preserve">  </w:t>
            </w:r>
          </w:p>
          <w:p w:rsidR="00F367F9" w:rsidP="00216FD0" w:rsidRDefault="00F367F9" w14:paraId="73967F66" w14:textId="7AB1FC32">
            <w:pPr>
              <w:rPr>
                <w:rFonts w:cs="Arial" w:asciiTheme="minorHAnsi" w:hAnsiTheme="minorHAnsi"/>
              </w:rPr>
            </w:pPr>
          </w:p>
          <w:p w:rsidR="00F367F9" w:rsidP="00216FD0" w:rsidRDefault="00F367F9" w14:paraId="19250C64" w14:textId="3A67ECBC">
            <w:pPr>
              <w:rPr>
                <w:rFonts w:cs="Arial" w:asciiTheme="minorHAnsi" w:hAnsiTheme="minorHAnsi"/>
              </w:rPr>
            </w:pPr>
            <w:r>
              <w:rPr>
                <w:rFonts w:cs="Arial" w:asciiTheme="minorHAnsi" w:hAnsiTheme="minorHAnsi"/>
              </w:rPr>
              <w:t>The overall impact of the changes will be</w:t>
            </w:r>
            <w:r w:rsidR="004A197D">
              <w:rPr>
                <w:rFonts w:cs="Arial" w:asciiTheme="minorHAnsi" w:hAnsiTheme="minorHAnsi"/>
              </w:rPr>
              <w:t xml:space="preserve"> positive as they will</w:t>
            </w:r>
            <w:r>
              <w:rPr>
                <w:rFonts w:cs="Arial" w:asciiTheme="minorHAnsi" w:hAnsiTheme="minorHAnsi"/>
              </w:rPr>
              <w:t xml:space="preserve"> provide more space for people and reduc</w:t>
            </w:r>
            <w:r w:rsidR="00B7501F">
              <w:rPr>
                <w:rFonts w:cs="Arial" w:asciiTheme="minorHAnsi" w:hAnsiTheme="minorHAnsi"/>
              </w:rPr>
              <w:t>e</w:t>
            </w:r>
            <w:r>
              <w:rPr>
                <w:rFonts w:cs="Arial" w:asciiTheme="minorHAnsi" w:hAnsiTheme="minorHAnsi"/>
              </w:rPr>
              <w:t xml:space="preserve"> the car dominance of streets</w:t>
            </w:r>
            <w:r w:rsidR="004A197D">
              <w:rPr>
                <w:rFonts w:cs="Arial" w:asciiTheme="minorHAnsi" w:hAnsiTheme="minorHAnsi"/>
              </w:rPr>
              <w:t xml:space="preserve">, </w:t>
            </w:r>
            <w:r w:rsidR="00782B54">
              <w:rPr>
                <w:rFonts w:cs="Arial" w:asciiTheme="minorHAnsi" w:hAnsiTheme="minorHAnsi"/>
              </w:rPr>
              <w:t>making movement easier for people.</w:t>
            </w:r>
          </w:p>
          <w:p w:rsidRPr="00327006" w:rsidR="00F367F9" w:rsidP="00216FD0" w:rsidRDefault="00F367F9" w14:paraId="23B6B8C5" w14:textId="37C8B4DD">
            <w:pPr>
              <w:rPr>
                <w:rFonts w:cs="Arial" w:asciiTheme="minorHAnsi" w:hAnsiTheme="minorHAnsi"/>
              </w:rPr>
            </w:pPr>
          </w:p>
        </w:tc>
      </w:tr>
      <w:tr w:rsidRPr="00327006" w:rsidR="00537DDF" w:rsidTr="008939B7" w14:paraId="63C6A955" w14:textId="77777777">
        <w:tc>
          <w:tcPr>
            <w:tcW w:w="1781" w:type="pct"/>
          </w:tcPr>
          <w:p w:rsidRPr="00792543" w:rsidR="00537DDF" w:rsidP="00CF756F" w:rsidRDefault="00537DDF" w14:paraId="65A8FB62" w14:textId="408EBF5C">
            <w:pPr>
              <w:spacing w:before="40" w:after="40"/>
              <w:rPr>
                <w:rFonts w:cs="Arial" w:asciiTheme="minorHAnsi" w:hAnsiTheme="minorHAnsi"/>
                <w:sz w:val="22"/>
                <w:szCs w:val="22"/>
              </w:rPr>
            </w:pPr>
            <w:r w:rsidRPr="00792543">
              <w:rPr>
                <w:rFonts w:cs="Arial" w:asciiTheme="minorHAnsi" w:hAnsiTheme="minorHAnsi"/>
                <w:sz w:val="22"/>
                <w:szCs w:val="22"/>
              </w:rPr>
              <w:lastRenderedPageBreak/>
              <w:t>Please select whether there is a positive or negative impact, or if there is no expected impact, select N/A</w:t>
            </w:r>
          </w:p>
        </w:tc>
        <w:tc>
          <w:tcPr>
            <w:tcW w:w="3219" w:type="pct"/>
            <w:vAlign w:val="center"/>
          </w:tcPr>
          <w:p w:rsidRPr="00792543" w:rsidR="00537DDF" w:rsidP="008939B7" w:rsidRDefault="00537DDF" w14:paraId="1EC0C15C" w14:textId="092A187B">
            <w:pPr>
              <w:jc w:val="center"/>
              <w:rPr>
                <w:rFonts w:cs="Arial" w:asciiTheme="minorHAnsi" w:hAnsiTheme="minorHAnsi"/>
                <w:sz w:val="22"/>
                <w:szCs w:val="22"/>
              </w:rPr>
            </w:pPr>
            <w:r w:rsidRPr="00792543">
              <w:rPr>
                <w:rFonts w:cs="Arial" w:asciiTheme="minorHAnsi" w:hAnsiTheme="minorHAnsi"/>
                <w:sz w:val="22"/>
                <w:szCs w:val="22"/>
              </w:rPr>
              <w:t xml:space="preserve">Positive impact </w:t>
            </w:r>
            <w:sdt>
              <w:sdtPr>
                <w:rPr>
                  <w:rFonts w:cs="Arial" w:asciiTheme="minorHAnsi" w:hAnsiTheme="minorHAnsi"/>
                  <w:sz w:val="22"/>
                  <w:szCs w:val="22"/>
                </w:rPr>
                <w:id w:val="-25480303"/>
                <w14:checkbox>
                  <w14:checked w14:val="1"/>
                  <w14:checkedState w14:font="MS Gothic" w14:val="2612"/>
                  <w14:uncheckedState w14:font="MS Gothic" w14:val="2610"/>
                </w14:checkbox>
              </w:sdtPr>
              <w:sdtEndPr/>
              <w:sdtContent>
                <w:r w:rsidR="004A197D">
                  <w:rPr>
                    <w:rFonts w:hint="eastAsia" w:ascii="MS Gothic" w:hAnsi="MS Gothic" w:eastAsia="MS Gothic" w:cs="Arial"/>
                    <w:sz w:val="22"/>
                    <w:szCs w:val="22"/>
                  </w:rPr>
                  <w:t>☒</w:t>
                </w:r>
              </w:sdtContent>
            </w:sdt>
            <w:r w:rsidRPr="00792543">
              <w:rPr>
                <w:rFonts w:cs="Arial" w:asciiTheme="minorHAnsi" w:hAnsiTheme="minorHAnsi"/>
                <w:sz w:val="22"/>
                <w:szCs w:val="22"/>
              </w:rPr>
              <w:t xml:space="preserve">               Negative impact </w:t>
            </w:r>
            <w:sdt>
              <w:sdtPr>
                <w:rPr>
                  <w:rFonts w:cs="Arial" w:asciiTheme="minorHAnsi" w:hAnsiTheme="minorHAnsi"/>
                  <w:sz w:val="22"/>
                  <w:szCs w:val="22"/>
                </w:rPr>
                <w:id w:val="1709842032"/>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r w:rsidRPr="00792543">
              <w:rPr>
                <w:rFonts w:cs="Arial" w:asciiTheme="minorHAnsi" w:hAnsiTheme="minorHAnsi"/>
                <w:sz w:val="22"/>
                <w:szCs w:val="22"/>
              </w:rPr>
              <w:t xml:space="preserve">                 N/A </w:t>
            </w:r>
            <w:sdt>
              <w:sdtPr>
                <w:rPr>
                  <w:rFonts w:cs="Arial" w:asciiTheme="minorHAnsi" w:hAnsiTheme="minorHAnsi"/>
                  <w:sz w:val="22"/>
                  <w:szCs w:val="22"/>
                </w:rPr>
                <w:id w:val="326714916"/>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p>
        </w:tc>
      </w:tr>
      <w:tr w:rsidRPr="00327006" w:rsidR="006D16A9" w:rsidTr="00BB1866" w14:paraId="71C78EF8" w14:textId="77777777">
        <w:tc>
          <w:tcPr>
            <w:tcW w:w="1781" w:type="pct"/>
          </w:tcPr>
          <w:p w:rsidRPr="00792543" w:rsidR="00FD1D38" w:rsidP="00CF756F" w:rsidRDefault="000D7F14" w14:paraId="767FE0C9" w14:textId="35B4E97F">
            <w:pPr>
              <w:spacing w:before="40" w:after="40"/>
              <w:rPr>
                <w:rFonts w:cs="Arial" w:asciiTheme="minorHAnsi" w:hAnsiTheme="minorHAnsi"/>
                <w:i/>
                <w:sz w:val="22"/>
                <w:szCs w:val="22"/>
              </w:rPr>
            </w:pPr>
            <w:r w:rsidRPr="00792543">
              <w:rPr>
                <w:rFonts w:cs="Arial" w:asciiTheme="minorHAnsi" w:hAnsiTheme="minorHAnsi"/>
                <w:b/>
                <w:sz w:val="22"/>
                <w:szCs w:val="22"/>
              </w:rPr>
              <w:t>If it has</w:t>
            </w:r>
            <w:r w:rsidRPr="00792543" w:rsidR="00CF756F">
              <w:rPr>
                <w:rFonts w:cs="Arial" w:asciiTheme="minorHAnsi" w:hAnsiTheme="minorHAnsi"/>
                <w:sz w:val="22"/>
                <w:szCs w:val="22"/>
              </w:rPr>
              <w:t xml:space="preserve"> a positive or negative impact</w:t>
            </w:r>
            <w:r w:rsidRPr="00792543" w:rsidR="002C2CED">
              <w:rPr>
                <w:rFonts w:cs="Arial" w:asciiTheme="minorHAnsi" w:hAnsiTheme="minorHAnsi"/>
                <w:sz w:val="22"/>
                <w:szCs w:val="22"/>
              </w:rPr>
              <w:t xml:space="preserve">, </w:t>
            </w:r>
            <w:r w:rsidRPr="00792543" w:rsidR="00537DDF">
              <w:rPr>
                <w:rFonts w:cs="Arial" w:asciiTheme="minorHAnsi" w:hAnsiTheme="minorHAnsi"/>
                <w:sz w:val="22"/>
                <w:szCs w:val="22"/>
              </w:rPr>
              <w:t>please describe what this will look like.</w:t>
            </w:r>
          </w:p>
        </w:tc>
        <w:tc>
          <w:tcPr>
            <w:tcW w:w="3219" w:type="pct"/>
          </w:tcPr>
          <w:p w:rsidRPr="00792543" w:rsidR="00792543" w:rsidP="00792543" w:rsidRDefault="004A197D" w14:paraId="22DF763C" w14:textId="17E6AFB0">
            <w:pPr>
              <w:rPr>
                <w:rFonts w:cs="Arial" w:asciiTheme="minorHAnsi" w:hAnsiTheme="minorHAnsi"/>
              </w:rPr>
            </w:pPr>
            <w:r>
              <w:rPr>
                <w:rFonts w:cs="Arial" w:asciiTheme="minorHAnsi" w:hAnsiTheme="minorHAnsi"/>
              </w:rPr>
              <w:t>More space for movement</w:t>
            </w:r>
            <w:r w:rsidR="00CB3D1F">
              <w:rPr>
                <w:rFonts w:cs="Arial" w:asciiTheme="minorHAnsi" w:hAnsiTheme="minorHAnsi"/>
              </w:rPr>
              <w:t xml:space="preserve"> of</w:t>
            </w:r>
            <w:r w:rsidR="00BE5CC4">
              <w:rPr>
                <w:rFonts w:cs="Arial" w:asciiTheme="minorHAnsi" w:hAnsiTheme="minorHAnsi"/>
              </w:rPr>
              <w:t xml:space="preserve"> </w:t>
            </w:r>
            <w:r w:rsidR="00CB3D1F">
              <w:rPr>
                <w:rFonts w:cs="Arial" w:asciiTheme="minorHAnsi" w:hAnsiTheme="minorHAnsi"/>
              </w:rPr>
              <w:t>people in busy shopping areas and along key</w:t>
            </w:r>
            <w:r w:rsidR="00782B54">
              <w:rPr>
                <w:rFonts w:cs="Arial" w:asciiTheme="minorHAnsi" w:hAnsiTheme="minorHAnsi"/>
              </w:rPr>
              <w:t xml:space="preserve"> travel</w:t>
            </w:r>
            <w:r w:rsidR="00CB3D1F">
              <w:rPr>
                <w:rFonts w:cs="Arial" w:asciiTheme="minorHAnsi" w:hAnsiTheme="minorHAnsi"/>
              </w:rPr>
              <w:t xml:space="preserve"> routes.  </w:t>
            </w:r>
            <w:r w:rsidR="00D226A3">
              <w:rPr>
                <w:rFonts w:cs="Arial" w:asciiTheme="minorHAnsi" w:hAnsiTheme="minorHAnsi"/>
              </w:rPr>
              <w:t xml:space="preserve">Reduced motorised traffic volumes as people </w:t>
            </w:r>
            <w:proofErr w:type="gramStart"/>
            <w:r w:rsidR="00D226A3">
              <w:rPr>
                <w:rFonts w:cs="Arial" w:asciiTheme="minorHAnsi" w:hAnsiTheme="minorHAnsi"/>
              </w:rPr>
              <w:t xml:space="preserve">adopt </w:t>
            </w:r>
            <w:r w:rsidRPr="52F35888" w:rsidR="5DB864A4">
              <w:rPr>
                <w:rFonts w:cs="Arial" w:asciiTheme="minorHAnsi" w:hAnsiTheme="minorHAnsi"/>
              </w:rPr>
              <w:t xml:space="preserve"> </w:t>
            </w:r>
            <w:r w:rsidR="00D226A3">
              <w:rPr>
                <w:rFonts w:cs="Arial" w:asciiTheme="minorHAnsi" w:hAnsiTheme="minorHAnsi"/>
              </w:rPr>
              <w:t>cycling</w:t>
            </w:r>
            <w:proofErr w:type="gramEnd"/>
            <w:r w:rsidR="00D226A3">
              <w:rPr>
                <w:rFonts w:cs="Arial" w:asciiTheme="minorHAnsi" w:hAnsiTheme="minorHAnsi"/>
              </w:rPr>
              <w:t>/walking for short trips.</w:t>
            </w:r>
            <w:r w:rsidR="00CB3D1F">
              <w:rPr>
                <w:rFonts w:cs="Arial" w:asciiTheme="minorHAnsi" w:hAnsiTheme="minorHAnsi"/>
              </w:rPr>
              <w:t xml:space="preserve"> </w:t>
            </w:r>
            <w:r>
              <w:rPr>
                <w:rFonts w:cs="Arial" w:asciiTheme="minorHAnsi" w:hAnsiTheme="minorHAnsi"/>
              </w:rPr>
              <w:t xml:space="preserve">  </w:t>
            </w:r>
          </w:p>
        </w:tc>
      </w:tr>
      <w:tr w:rsidRPr="00327006" w:rsidR="00FD1D38" w:rsidTr="00BB1866" w14:paraId="488836E6" w14:textId="77777777">
        <w:tc>
          <w:tcPr>
            <w:tcW w:w="1781" w:type="pct"/>
          </w:tcPr>
          <w:p w:rsidRPr="00327006" w:rsidR="002C2CED" w:rsidP="00CF756F" w:rsidRDefault="00FD1D38" w14:paraId="0FC4C29F" w14:textId="43EDFEC6">
            <w:pPr>
              <w:spacing w:before="40" w:after="40"/>
              <w:rPr>
                <w:rFonts w:cs="Arial" w:asciiTheme="minorHAnsi" w:hAnsiTheme="minorHAnsi"/>
                <w:sz w:val="22"/>
                <w:szCs w:val="22"/>
              </w:rPr>
            </w:pPr>
            <w:r w:rsidRPr="00327006">
              <w:rPr>
                <w:rFonts w:cs="Arial" w:asciiTheme="minorHAnsi" w:hAnsiTheme="minorHAnsi"/>
                <w:sz w:val="22"/>
                <w:szCs w:val="22"/>
              </w:rPr>
              <w:t xml:space="preserve">Do you expect the extent of the impact to be low, </w:t>
            </w:r>
            <w:proofErr w:type="gramStart"/>
            <w:r w:rsidRPr="00327006">
              <w:rPr>
                <w:rFonts w:cs="Arial" w:asciiTheme="minorHAnsi" w:hAnsiTheme="minorHAnsi"/>
                <w:sz w:val="22"/>
                <w:szCs w:val="22"/>
              </w:rPr>
              <w:t>medium</w:t>
            </w:r>
            <w:proofErr w:type="gramEnd"/>
            <w:r w:rsidRPr="00327006">
              <w:rPr>
                <w:rFonts w:cs="Arial" w:asciiTheme="minorHAnsi" w:hAnsiTheme="minorHAnsi"/>
                <w:sz w:val="22"/>
                <w:szCs w:val="22"/>
              </w:rPr>
              <w:t xml:space="preserve"> or high?</w:t>
            </w:r>
            <w:r w:rsidRPr="00327006" w:rsidR="002C2CED">
              <w:rPr>
                <w:rFonts w:cs="Arial" w:asciiTheme="minorHAnsi" w:hAnsiTheme="minorHAnsi"/>
                <w:sz w:val="22"/>
                <w:szCs w:val="22"/>
              </w:rPr>
              <w:br/>
            </w:r>
            <w:r w:rsidRPr="00327006" w:rsidR="002C2CED">
              <w:rPr>
                <w:rFonts w:cs="Arial" w:asciiTheme="minorHAnsi" w:hAnsiTheme="minorHAnsi"/>
                <w:i/>
                <w:sz w:val="22"/>
                <w:szCs w:val="22"/>
              </w:rPr>
              <w:t>(If you expect no impact put N/A)</w:t>
            </w:r>
          </w:p>
        </w:tc>
        <w:tc>
          <w:tcPr>
            <w:tcW w:w="3219" w:type="pct"/>
          </w:tcPr>
          <w:p w:rsidRPr="00327006" w:rsidR="00FD1D38" w:rsidP="00216FD0" w:rsidRDefault="00CB3D1F" w14:paraId="0A6B116D" w14:textId="5B694A3D">
            <w:pPr>
              <w:rPr>
                <w:rFonts w:cs="Arial" w:asciiTheme="minorHAnsi" w:hAnsiTheme="minorHAnsi"/>
              </w:rPr>
            </w:pPr>
            <w:r>
              <w:rPr>
                <w:rFonts w:cs="Arial" w:asciiTheme="minorHAnsi" w:hAnsiTheme="minorHAnsi"/>
              </w:rPr>
              <w:t>The transformation of areas/streets from car dominated to people based, the impact has the potential to be high in the areas identified for changes.</w:t>
            </w:r>
          </w:p>
        </w:tc>
      </w:tr>
      <w:tr w:rsidRPr="00327006" w:rsidR="006D16A9" w:rsidTr="00F247C3" w14:paraId="45059434" w14:textId="77777777">
        <w:tc>
          <w:tcPr>
            <w:tcW w:w="1781" w:type="pct"/>
            <w:tcBorders>
              <w:bottom w:val="single" w:color="auto" w:sz="4" w:space="0"/>
            </w:tcBorders>
          </w:tcPr>
          <w:p w:rsidRPr="00327006" w:rsidR="006D16A9" w:rsidP="00CF756F" w:rsidRDefault="006D16A9" w14:paraId="2CAEE727" w14:textId="6C7DF306">
            <w:pPr>
              <w:spacing w:before="40" w:after="40"/>
              <w:rPr>
                <w:rFonts w:cs="Arial" w:asciiTheme="minorHAnsi" w:hAnsiTheme="minorHAnsi"/>
                <w:sz w:val="22"/>
                <w:szCs w:val="22"/>
              </w:rPr>
            </w:pPr>
            <w:r w:rsidRPr="00327006">
              <w:rPr>
                <w:rFonts w:cs="Arial" w:asciiTheme="minorHAnsi" w:hAnsiTheme="minorHAnsi"/>
                <w:sz w:val="22"/>
                <w:szCs w:val="22"/>
              </w:rPr>
              <w:t>What could be done to mitigate</w:t>
            </w:r>
            <w:r w:rsidRPr="00327006" w:rsidR="00CF756F">
              <w:rPr>
                <w:rFonts w:cs="Arial" w:asciiTheme="minorHAnsi" w:hAnsiTheme="minorHAnsi"/>
                <w:sz w:val="22"/>
                <w:szCs w:val="22"/>
              </w:rPr>
              <w:t xml:space="preserve"> any</w:t>
            </w:r>
            <w:r w:rsidRPr="00327006">
              <w:rPr>
                <w:rFonts w:cs="Arial" w:asciiTheme="minorHAnsi" w:hAnsiTheme="minorHAnsi"/>
                <w:sz w:val="22"/>
                <w:szCs w:val="22"/>
              </w:rPr>
              <w:t xml:space="preserve"> </w:t>
            </w:r>
            <w:r w:rsidRPr="00327006" w:rsidR="000D7F14">
              <w:rPr>
                <w:rFonts w:cs="Arial" w:asciiTheme="minorHAnsi" w:hAnsiTheme="minorHAnsi"/>
                <w:b/>
                <w:sz w:val="22"/>
                <w:szCs w:val="22"/>
              </w:rPr>
              <w:t>negative</w:t>
            </w:r>
            <w:r w:rsidRPr="00327006" w:rsidR="000D7F14">
              <w:rPr>
                <w:rFonts w:cs="Arial" w:asciiTheme="minorHAnsi" w:hAnsiTheme="minorHAnsi"/>
                <w:sz w:val="22"/>
                <w:szCs w:val="22"/>
              </w:rPr>
              <w:t xml:space="preserve"> </w:t>
            </w:r>
            <w:r w:rsidRPr="00327006">
              <w:rPr>
                <w:rFonts w:cs="Arial" w:asciiTheme="minorHAnsi" w:hAnsiTheme="minorHAnsi"/>
                <w:sz w:val="22"/>
                <w:szCs w:val="22"/>
              </w:rPr>
              <w:t>impact</w:t>
            </w:r>
            <w:r w:rsidRPr="00327006" w:rsidR="00CF756F">
              <w:rPr>
                <w:rFonts w:cs="Arial" w:asciiTheme="minorHAnsi" w:hAnsiTheme="minorHAnsi"/>
                <w:sz w:val="22"/>
                <w:szCs w:val="22"/>
              </w:rPr>
              <w:t xml:space="preserve"> or further promote </w:t>
            </w:r>
            <w:r w:rsidRPr="00327006" w:rsidR="00CF756F">
              <w:rPr>
                <w:rFonts w:cs="Arial" w:asciiTheme="minorHAnsi" w:hAnsiTheme="minorHAnsi"/>
                <w:b/>
                <w:sz w:val="22"/>
                <w:szCs w:val="22"/>
              </w:rPr>
              <w:t>positive</w:t>
            </w:r>
            <w:r w:rsidRPr="00327006" w:rsidR="00CF756F">
              <w:rPr>
                <w:rFonts w:cs="Arial" w:asciiTheme="minorHAnsi" w:hAnsiTheme="minorHAnsi"/>
                <w:sz w:val="22"/>
                <w:szCs w:val="22"/>
              </w:rPr>
              <w:t xml:space="preserve"> impact</w:t>
            </w:r>
            <w:r w:rsidRPr="00327006">
              <w:rPr>
                <w:rFonts w:cs="Arial" w:asciiTheme="minorHAnsi" w:hAnsiTheme="minorHAnsi"/>
                <w:sz w:val="22"/>
                <w:szCs w:val="22"/>
              </w:rPr>
              <w:t>?</w:t>
            </w:r>
            <w:r w:rsidRPr="00327006" w:rsidR="002C2CED">
              <w:rPr>
                <w:rFonts w:cs="Arial" w:asciiTheme="minorHAnsi" w:hAnsiTheme="minorHAnsi"/>
                <w:sz w:val="22"/>
                <w:szCs w:val="22"/>
              </w:rPr>
              <w:br/>
            </w:r>
            <w:r w:rsidRPr="00327006" w:rsidR="002C2CED">
              <w:rPr>
                <w:rFonts w:cs="Arial" w:asciiTheme="minorHAnsi" w:hAnsiTheme="minorHAnsi"/>
                <w:i/>
                <w:sz w:val="22"/>
                <w:szCs w:val="22"/>
              </w:rPr>
              <w:t>(If you expect no impact put N/A)</w:t>
            </w:r>
          </w:p>
        </w:tc>
        <w:tc>
          <w:tcPr>
            <w:tcW w:w="3219" w:type="pct"/>
            <w:tcBorders>
              <w:bottom w:val="single" w:color="auto" w:sz="4" w:space="0"/>
            </w:tcBorders>
          </w:tcPr>
          <w:p w:rsidR="00CB3D1F" w:rsidP="00CB3D1F" w:rsidRDefault="00CB3D1F" w14:paraId="5FAFAAE1" w14:textId="22EBF805">
            <w:pPr>
              <w:rPr>
                <w:rFonts w:cs="Arial" w:asciiTheme="minorHAnsi" w:hAnsiTheme="minorHAnsi"/>
              </w:rPr>
            </w:pPr>
            <w:r>
              <w:rPr>
                <w:rFonts w:cs="Arial" w:asciiTheme="minorHAnsi" w:hAnsiTheme="minorHAnsi"/>
              </w:rPr>
              <w:t>Closing roads to motorised traffic may b</w:t>
            </w:r>
            <w:r w:rsidR="005E74A9">
              <w:rPr>
                <w:rFonts w:cs="Arial" w:asciiTheme="minorHAnsi" w:hAnsiTheme="minorHAnsi"/>
              </w:rPr>
              <w:t>e</w:t>
            </w:r>
            <w:r>
              <w:rPr>
                <w:rFonts w:cs="Arial" w:asciiTheme="minorHAnsi" w:hAnsiTheme="minorHAnsi"/>
              </w:rPr>
              <w:t xml:space="preserve"> necess</w:t>
            </w:r>
            <w:r w:rsidR="005E74A9">
              <w:rPr>
                <w:rFonts w:cs="Arial" w:asciiTheme="minorHAnsi" w:hAnsiTheme="minorHAnsi"/>
              </w:rPr>
              <w:t>ary to</w:t>
            </w:r>
            <w:r>
              <w:rPr>
                <w:rFonts w:cs="Arial" w:asciiTheme="minorHAnsi" w:hAnsiTheme="minorHAnsi"/>
              </w:rPr>
              <w:t xml:space="preserve"> prevent</w:t>
            </w:r>
            <w:r w:rsidR="00782B54">
              <w:rPr>
                <w:rFonts w:cs="Arial" w:asciiTheme="minorHAnsi" w:hAnsiTheme="minorHAnsi"/>
              </w:rPr>
              <w:t xml:space="preserve"> or at least reduce</w:t>
            </w:r>
            <w:r>
              <w:rPr>
                <w:rFonts w:cs="Arial" w:asciiTheme="minorHAnsi" w:hAnsiTheme="minorHAnsi"/>
              </w:rPr>
              <w:t xml:space="preserve"> bus/taxi access and blue badge parking which may be a </w:t>
            </w:r>
            <w:r w:rsidR="00782B54">
              <w:rPr>
                <w:rFonts w:cs="Arial" w:asciiTheme="minorHAnsi" w:hAnsiTheme="minorHAnsi"/>
              </w:rPr>
              <w:t>n</w:t>
            </w:r>
            <w:r>
              <w:rPr>
                <w:rFonts w:cs="Arial" w:asciiTheme="minorHAnsi" w:hAnsiTheme="minorHAnsi"/>
              </w:rPr>
              <w:t xml:space="preserve">egative consequence of measures. Every effort will be made to ensure suitable nearby bus stops and disabled </w:t>
            </w:r>
            <w:r w:rsidR="00782B54">
              <w:rPr>
                <w:rFonts w:cs="Arial" w:asciiTheme="minorHAnsi" w:hAnsiTheme="minorHAnsi"/>
              </w:rPr>
              <w:t xml:space="preserve">car </w:t>
            </w:r>
            <w:r>
              <w:rPr>
                <w:rFonts w:cs="Arial" w:asciiTheme="minorHAnsi" w:hAnsiTheme="minorHAnsi"/>
              </w:rPr>
              <w:t xml:space="preserve">parking bays </w:t>
            </w:r>
            <w:r w:rsidR="00782B54">
              <w:rPr>
                <w:rFonts w:cs="Arial" w:asciiTheme="minorHAnsi" w:hAnsiTheme="minorHAnsi"/>
              </w:rPr>
              <w:t>will be</w:t>
            </w:r>
            <w:r>
              <w:rPr>
                <w:rFonts w:cs="Arial" w:asciiTheme="minorHAnsi" w:hAnsiTheme="minorHAnsi"/>
              </w:rPr>
              <w:t xml:space="preserve"> available. </w:t>
            </w:r>
          </w:p>
          <w:p w:rsidR="00782B54" w:rsidP="00CB3D1F" w:rsidRDefault="00782B54" w14:paraId="136EB229" w14:textId="18B59003">
            <w:pPr>
              <w:rPr>
                <w:rFonts w:cs="Arial" w:asciiTheme="minorHAnsi" w:hAnsiTheme="minorHAnsi"/>
              </w:rPr>
            </w:pPr>
          </w:p>
          <w:p w:rsidR="00782B54" w:rsidP="00CB3D1F" w:rsidRDefault="00782B54" w14:paraId="086270A6" w14:textId="31DDC3B1">
            <w:pPr>
              <w:rPr>
                <w:rFonts w:cs="Arial" w:asciiTheme="minorHAnsi" w:hAnsiTheme="minorHAnsi"/>
              </w:rPr>
            </w:pPr>
            <w:r>
              <w:rPr>
                <w:rFonts w:cs="Arial" w:asciiTheme="minorHAnsi" w:hAnsiTheme="minorHAnsi"/>
              </w:rPr>
              <w:t>Seating and cycle parking will be provided where possible to improve the environment for people using the areas.</w:t>
            </w:r>
          </w:p>
          <w:p w:rsidR="003B21F0" w:rsidP="00CB3D1F" w:rsidRDefault="003B21F0" w14:paraId="64E38C6B" w14:textId="088ECE00">
            <w:pPr>
              <w:rPr>
                <w:rFonts w:cs="Arial" w:asciiTheme="minorHAnsi" w:hAnsiTheme="minorHAnsi"/>
              </w:rPr>
            </w:pPr>
          </w:p>
          <w:p w:rsidRPr="00327006" w:rsidR="006D16A9" w:rsidP="007C6B85" w:rsidRDefault="003B21F0" w14:paraId="4CE69597" w14:textId="17100F04">
            <w:pPr>
              <w:rPr>
                <w:rFonts w:cs="Arial" w:asciiTheme="minorHAnsi" w:hAnsiTheme="minorHAnsi"/>
              </w:rPr>
            </w:pPr>
            <w:r>
              <w:rPr>
                <w:rFonts w:cs="Arial" w:asciiTheme="minorHAnsi" w:hAnsiTheme="minorHAnsi"/>
              </w:rPr>
              <w:t xml:space="preserve">Publicity around the measures will be used to generate news on benefits of providing space for people and will lead to further demand for similar measures elsewhere. </w:t>
            </w:r>
          </w:p>
        </w:tc>
      </w:tr>
      <w:tr w:rsidRPr="00327006" w:rsidR="00F247C3" w:rsidTr="00154C8A" w14:paraId="3182E683" w14:textId="77777777">
        <w:tc>
          <w:tcPr>
            <w:tcW w:w="1781" w:type="pct"/>
            <w:tcBorders>
              <w:right w:val="nil"/>
            </w:tcBorders>
            <w:shd w:val="clear" w:color="auto" w:fill="CCC0D9" w:themeFill="accent4" w:themeFillTint="66"/>
          </w:tcPr>
          <w:p w:rsidRPr="00327006" w:rsidR="00F247C3" w:rsidP="009D1B36" w:rsidRDefault="00F247C3" w14:paraId="7742CFFE" w14:textId="77777777">
            <w:pPr>
              <w:rPr>
                <w:rFonts w:cs="Arial" w:asciiTheme="minorHAnsi" w:hAnsiTheme="minorHAnsi"/>
                <w:b/>
                <w:sz w:val="22"/>
                <w:szCs w:val="22"/>
              </w:rPr>
            </w:pPr>
            <w:r w:rsidRPr="00327006">
              <w:rPr>
                <w:rFonts w:cs="Arial" w:asciiTheme="minorHAnsi" w:hAnsiTheme="minorHAnsi"/>
                <w:b/>
                <w:sz w:val="22"/>
                <w:szCs w:val="22"/>
              </w:rPr>
              <w:t>Age</w:t>
            </w:r>
          </w:p>
        </w:tc>
        <w:tc>
          <w:tcPr>
            <w:tcW w:w="3219" w:type="pct"/>
            <w:tcBorders>
              <w:left w:val="nil"/>
            </w:tcBorders>
            <w:shd w:val="clear" w:color="auto" w:fill="CCC0D9" w:themeFill="accent4" w:themeFillTint="66"/>
          </w:tcPr>
          <w:p w:rsidRPr="00327006" w:rsidR="00F247C3" w:rsidP="009D1B36" w:rsidRDefault="00F247C3" w14:paraId="0FFE800B" w14:textId="657C93E6">
            <w:pPr>
              <w:rPr>
                <w:rFonts w:cs="Arial" w:asciiTheme="minorHAnsi" w:hAnsiTheme="minorHAnsi"/>
                <w:b/>
                <w:sz w:val="22"/>
                <w:szCs w:val="22"/>
              </w:rPr>
            </w:pPr>
          </w:p>
        </w:tc>
      </w:tr>
      <w:tr w:rsidRPr="00327006" w:rsidR="0053386B" w:rsidTr="00BB1866" w14:paraId="6EAC82AD" w14:textId="77777777">
        <w:tc>
          <w:tcPr>
            <w:tcW w:w="1781" w:type="pct"/>
          </w:tcPr>
          <w:p w:rsidRPr="00327006" w:rsidR="0053386B" w:rsidP="009D1B36" w:rsidRDefault="0053386B" w14:paraId="05D20922" w14:textId="168F95EF">
            <w:pPr>
              <w:spacing w:before="40" w:after="40"/>
              <w:rPr>
                <w:rFonts w:cs="Arial" w:asciiTheme="minorHAnsi" w:hAnsiTheme="minorHAnsi"/>
                <w:i/>
                <w:sz w:val="22"/>
                <w:szCs w:val="22"/>
              </w:rPr>
            </w:pPr>
            <w:r w:rsidRPr="00327006">
              <w:rPr>
                <w:rFonts w:cs="Arial" w:asciiTheme="minorHAnsi" w:hAnsiTheme="minorHAnsi"/>
                <w:sz w:val="22"/>
                <w:szCs w:val="22"/>
              </w:rPr>
              <w:t xml:space="preserve">What is the impact on </w:t>
            </w:r>
            <w:r w:rsidRPr="00327006" w:rsidR="00C9768B">
              <w:rPr>
                <w:rFonts w:cs="Arial" w:asciiTheme="minorHAnsi" w:hAnsiTheme="minorHAnsi"/>
                <w:sz w:val="22"/>
                <w:szCs w:val="22"/>
              </w:rPr>
              <w:t>people due to their age</w:t>
            </w:r>
            <w:r w:rsidRPr="00327006">
              <w:rPr>
                <w:rFonts w:cs="Arial" w:asciiTheme="minorHAnsi" w:hAnsiTheme="minorHAnsi"/>
                <w:sz w:val="22"/>
                <w:szCs w:val="22"/>
              </w:rPr>
              <w:t xml:space="preserve"> and what evidence do you have? </w:t>
            </w:r>
            <w:r w:rsidRPr="00327006">
              <w:rPr>
                <w:rFonts w:cs="Arial" w:asciiTheme="minorHAnsi" w:hAnsiTheme="minorHAnsi"/>
                <w:b/>
                <w:sz w:val="22"/>
                <w:szCs w:val="22"/>
              </w:rPr>
              <w:t>If you do not believe there is any impact briefly describe why not.</w:t>
            </w:r>
          </w:p>
        </w:tc>
        <w:tc>
          <w:tcPr>
            <w:tcW w:w="3219" w:type="pct"/>
          </w:tcPr>
          <w:p w:rsidR="0053386B" w:rsidP="009D1B36" w:rsidRDefault="00083BFE" w14:paraId="771ECFB4" w14:textId="5196AEA8">
            <w:pPr>
              <w:rPr>
                <w:rFonts w:cs="Arial" w:asciiTheme="minorHAnsi" w:hAnsiTheme="minorHAnsi"/>
              </w:rPr>
            </w:pPr>
            <w:r>
              <w:rPr>
                <w:rFonts w:cs="Arial" w:asciiTheme="minorHAnsi" w:hAnsiTheme="minorHAnsi"/>
              </w:rPr>
              <w:t xml:space="preserve">The provision of more space for walking and cycling improves the opportunity for those less experienced and more vulnerable to take advantage of areas free from motorised vehicles. Parents will have greater confidence to cycle and walk with younger children </w:t>
            </w:r>
            <w:r w:rsidR="00D226A3">
              <w:rPr>
                <w:rFonts w:cs="Arial" w:asciiTheme="minorHAnsi" w:hAnsiTheme="minorHAnsi"/>
              </w:rPr>
              <w:t xml:space="preserve">when </w:t>
            </w:r>
            <w:r>
              <w:rPr>
                <w:rFonts w:cs="Arial" w:asciiTheme="minorHAnsi" w:hAnsiTheme="minorHAnsi"/>
              </w:rPr>
              <w:t>away from the threat of fast</w:t>
            </w:r>
            <w:r w:rsidR="003A381C">
              <w:rPr>
                <w:rFonts w:cs="Arial" w:asciiTheme="minorHAnsi" w:hAnsiTheme="minorHAnsi"/>
              </w:rPr>
              <w:t>-</w:t>
            </w:r>
            <w:r>
              <w:rPr>
                <w:rFonts w:cs="Arial" w:asciiTheme="minorHAnsi" w:hAnsiTheme="minorHAnsi"/>
              </w:rPr>
              <w:t xml:space="preserve">moving vehicles. </w:t>
            </w:r>
          </w:p>
          <w:p w:rsidR="00083BFE" w:rsidP="009D1B36" w:rsidRDefault="00083BFE" w14:paraId="1FA26962" w14:textId="77777777">
            <w:pPr>
              <w:rPr>
                <w:rFonts w:cs="Arial" w:asciiTheme="minorHAnsi" w:hAnsiTheme="minorHAnsi"/>
              </w:rPr>
            </w:pPr>
          </w:p>
          <w:p w:rsidR="00083BFE" w:rsidP="009D1B36" w:rsidRDefault="00083BFE" w14:paraId="61DFC1CC" w14:textId="6F1929F7">
            <w:pPr>
              <w:rPr>
                <w:rFonts w:cs="Arial" w:asciiTheme="minorHAnsi" w:hAnsiTheme="minorHAnsi"/>
              </w:rPr>
            </w:pPr>
            <w:r>
              <w:rPr>
                <w:rFonts w:cs="Arial" w:asciiTheme="minorHAnsi" w:hAnsiTheme="minorHAnsi"/>
              </w:rPr>
              <w:t>Older members of the population who may be less agile and nimble when interacting with motorised traffic will be able to move</w:t>
            </w:r>
            <w:r w:rsidR="00D226A3">
              <w:rPr>
                <w:rFonts w:cs="Arial" w:asciiTheme="minorHAnsi" w:hAnsiTheme="minorHAnsi"/>
              </w:rPr>
              <w:t xml:space="preserve"> without these concerns</w:t>
            </w:r>
            <w:r>
              <w:rPr>
                <w:rFonts w:cs="Arial" w:asciiTheme="minorHAnsi" w:hAnsiTheme="minorHAnsi"/>
              </w:rPr>
              <w:t xml:space="preserve"> in</w:t>
            </w:r>
            <w:r w:rsidR="00782B54">
              <w:rPr>
                <w:rFonts w:cs="Arial" w:asciiTheme="minorHAnsi" w:hAnsiTheme="minorHAnsi"/>
              </w:rPr>
              <w:t xml:space="preserve"> the newly created</w:t>
            </w:r>
            <w:r>
              <w:rPr>
                <w:rFonts w:cs="Arial" w:asciiTheme="minorHAnsi" w:hAnsiTheme="minorHAnsi"/>
              </w:rPr>
              <w:t xml:space="preserve"> traffic free spaces.  </w:t>
            </w:r>
          </w:p>
          <w:p w:rsidR="00221947" w:rsidP="009D1B36" w:rsidRDefault="00221947" w14:paraId="336BCF88" w14:textId="4A057656">
            <w:pPr>
              <w:rPr>
                <w:rFonts w:cs="Arial" w:asciiTheme="minorHAnsi" w:hAnsiTheme="minorHAnsi"/>
              </w:rPr>
            </w:pPr>
          </w:p>
          <w:p w:rsidRPr="00327006" w:rsidR="00273D45" w:rsidP="006E1CCD" w:rsidRDefault="00221947" w14:paraId="65B51326" w14:textId="1CB750E1">
            <w:pPr>
              <w:rPr>
                <w:rFonts w:cs="Arial" w:asciiTheme="minorHAnsi" w:hAnsiTheme="minorHAnsi"/>
              </w:rPr>
            </w:pPr>
            <w:r>
              <w:rPr>
                <w:rFonts w:cs="Arial" w:asciiTheme="minorHAnsi" w:hAnsiTheme="minorHAnsi"/>
              </w:rPr>
              <w:t>Police data (2014-2018) shows a disproportionate increase in older cyclists</w:t>
            </w:r>
            <w:r w:rsidR="00065D31">
              <w:rPr>
                <w:rFonts w:cs="Arial" w:asciiTheme="minorHAnsi" w:hAnsiTheme="minorHAnsi"/>
              </w:rPr>
              <w:t xml:space="preserve"> (70 years +)</w:t>
            </w:r>
            <w:r>
              <w:rPr>
                <w:rFonts w:cs="Arial" w:asciiTheme="minorHAnsi" w:hAnsiTheme="minorHAnsi"/>
              </w:rPr>
              <w:t xml:space="preserve"> injured or killed in road traffic collisions. Bicycles serve as a mobility aid, providing a faster mode of transport than walking. During the same timeframe there was an increase in the numbers of 10-14 year olds injured or killed. </w:t>
            </w:r>
          </w:p>
        </w:tc>
      </w:tr>
      <w:tr w:rsidRPr="00327006" w:rsidR="008939B7" w:rsidTr="00355EE8" w14:paraId="78957DE2" w14:textId="77777777">
        <w:tc>
          <w:tcPr>
            <w:tcW w:w="1781" w:type="pct"/>
          </w:tcPr>
          <w:p w:rsidRPr="00792543" w:rsidR="008939B7" w:rsidP="00355EE8" w:rsidRDefault="008939B7" w14:paraId="78845DAD" w14:textId="77777777">
            <w:pPr>
              <w:spacing w:before="40" w:after="40"/>
              <w:rPr>
                <w:rFonts w:cs="Arial" w:asciiTheme="minorHAnsi" w:hAnsiTheme="minorHAnsi"/>
                <w:sz w:val="22"/>
                <w:szCs w:val="22"/>
              </w:rPr>
            </w:pPr>
            <w:r w:rsidRPr="00792543">
              <w:rPr>
                <w:rFonts w:cs="Arial" w:asciiTheme="minorHAnsi" w:hAnsiTheme="minorHAnsi"/>
                <w:sz w:val="22"/>
                <w:szCs w:val="22"/>
              </w:rPr>
              <w:lastRenderedPageBreak/>
              <w:t>Please select whether there is a positive or negative impact, or if there is no expected impact, select N/A</w:t>
            </w:r>
          </w:p>
        </w:tc>
        <w:tc>
          <w:tcPr>
            <w:tcW w:w="3219" w:type="pct"/>
            <w:vAlign w:val="center"/>
          </w:tcPr>
          <w:p w:rsidRPr="00792543" w:rsidR="008939B7" w:rsidP="00355EE8" w:rsidRDefault="008939B7" w14:paraId="090AA62B" w14:textId="642A3BDD">
            <w:pPr>
              <w:jc w:val="center"/>
              <w:rPr>
                <w:rFonts w:cs="Arial" w:asciiTheme="minorHAnsi" w:hAnsiTheme="minorHAnsi"/>
                <w:sz w:val="22"/>
                <w:szCs w:val="22"/>
              </w:rPr>
            </w:pPr>
            <w:r w:rsidRPr="00792543">
              <w:rPr>
                <w:rFonts w:cs="Arial" w:asciiTheme="minorHAnsi" w:hAnsiTheme="minorHAnsi"/>
                <w:sz w:val="22"/>
                <w:szCs w:val="22"/>
              </w:rPr>
              <w:t xml:space="preserve">Positive impact </w:t>
            </w:r>
            <w:sdt>
              <w:sdtPr>
                <w:rPr>
                  <w:rFonts w:cs="Arial" w:asciiTheme="minorHAnsi" w:hAnsiTheme="minorHAnsi"/>
                  <w:sz w:val="22"/>
                  <w:szCs w:val="22"/>
                </w:rPr>
                <w:id w:val="-1056160309"/>
                <w14:checkbox>
                  <w14:checked w14:val="1"/>
                  <w14:checkedState w14:font="MS Gothic" w14:val="2612"/>
                  <w14:uncheckedState w14:font="MS Gothic" w14:val="2610"/>
                </w14:checkbox>
              </w:sdtPr>
              <w:sdtEndPr/>
              <w:sdtContent>
                <w:r w:rsidR="00083BFE">
                  <w:rPr>
                    <w:rFonts w:hint="eastAsia" w:ascii="MS Gothic" w:hAnsi="MS Gothic" w:eastAsia="MS Gothic" w:cs="Arial"/>
                    <w:sz w:val="22"/>
                    <w:szCs w:val="22"/>
                  </w:rPr>
                  <w:t>☒</w:t>
                </w:r>
              </w:sdtContent>
            </w:sdt>
            <w:r w:rsidRPr="00792543">
              <w:rPr>
                <w:rFonts w:cs="Arial" w:asciiTheme="minorHAnsi" w:hAnsiTheme="minorHAnsi"/>
                <w:sz w:val="22"/>
                <w:szCs w:val="22"/>
              </w:rPr>
              <w:t xml:space="preserve">               Negative impact </w:t>
            </w:r>
            <w:sdt>
              <w:sdtPr>
                <w:rPr>
                  <w:rFonts w:cs="Arial" w:asciiTheme="minorHAnsi" w:hAnsiTheme="minorHAnsi"/>
                  <w:sz w:val="22"/>
                  <w:szCs w:val="22"/>
                </w:rPr>
                <w:id w:val="-1079672480"/>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r w:rsidRPr="00792543">
              <w:rPr>
                <w:rFonts w:cs="Arial" w:asciiTheme="minorHAnsi" w:hAnsiTheme="minorHAnsi"/>
                <w:sz w:val="22"/>
                <w:szCs w:val="22"/>
              </w:rPr>
              <w:t xml:space="preserve">                 N/A </w:t>
            </w:r>
            <w:sdt>
              <w:sdtPr>
                <w:rPr>
                  <w:rFonts w:cs="Arial" w:asciiTheme="minorHAnsi" w:hAnsiTheme="minorHAnsi"/>
                  <w:sz w:val="22"/>
                  <w:szCs w:val="22"/>
                </w:rPr>
                <w:id w:val="-1813325764"/>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p>
        </w:tc>
      </w:tr>
      <w:tr w:rsidRPr="00327006" w:rsidR="008939B7" w:rsidTr="00355EE8" w14:paraId="5791E007" w14:textId="77777777">
        <w:tc>
          <w:tcPr>
            <w:tcW w:w="1781" w:type="pct"/>
          </w:tcPr>
          <w:p w:rsidRPr="00792543" w:rsidR="008939B7" w:rsidP="00355EE8" w:rsidRDefault="008939B7" w14:paraId="1A0B4522" w14:textId="77777777">
            <w:pPr>
              <w:spacing w:before="40" w:after="40"/>
              <w:rPr>
                <w:rFonts w:cs="Arial" w:asciiTheme="minorHAnsi" w:hAnsiTheme="minorHAnsi"/>
                <w:i/>
                <w:sz w:val="22"/>
                <w:szCs w:val="22"/>
              </w:rPr>
            </w:pPr>
            <w:r w:rsidRPr="00792543">
              <w:rPr>
                <w:rFonts w:cs="Arial" w:asciiTheme="minorHAnsi" w:hAnsiTheme="minorHAnsi"/>
                <w:b/>
                <w:sz w:val="22"/>
                <w:szCs w:val="22"/>
              </w:rPr>
              <w:t>If it has</w:t>
            </w:r>
            <w:r w:rsidRPr="00792543">
              <w:rPr>
                <w:rFonts w:cs="Arial" w:asciiTheme="minorHAnsi" w:hAnsiTheme="minorHAnsi"/>
                <w:sz w:val="22"/>
                <w:szCs w:val="22"/>
              </w:rPr>
              <w:t xml:space="preserve"> a positive or negative impact, please describe what this will look like.</w:t>
            </w:r>
          </w:p>
        </w:tc>
        <w:tc>
          <w:tcPr>
            <w:tcW w:w="3219" w:type="pct"/>
          </w:tcPr>
          <w:p w:rsidRPr="00792543" w:rsidR="00817B78" w:rsidP="006E1CCD" w:rsidRDefault="00D226A3" w14:paraId="3D67F0E9" w14:textId="6B01FF18">
            <w:pPr>
              <w:rPr>
                <w:rFonts w:cs="Arial" w:asciiTheme="minorHAnsi" w:hAnsiTheme="minorHAnsi"/>
              </w:rPr>
            </w:pPr>
            <w:r>
              <w:rPr>
                <w:rFonts w:cs="Arial" w:asciiTheme="minorHAnsi" w:hAnsiTheme="minorHAnsi"/>
              </w:rPr>
              <w:t xml:space="preserve">More space for movement of people in busy shopping areas and along key routes.  Reduced motorised traffic volumes as people </w:t>
            </w:r>
            <w:proofErr w:type="gramStart"/>
            <w:r>
              <w:rPr>
                <w:rFonts w:cs="Arial" w:asciiTheme="minorHAnsi" w:hAnsiTheme="minorHAnsi"/>
              </w:rPr>
              <w:t xml:space="preserve">adopt </w:t>
            </w:r>
            <w:r w:rsidRPr="52F35888" w:rsidR="581C47AD">
              <w:rPr>
                <w:rFonts w:cs="Arial" w:asciiTheme="minorHAnsi" w:hAnsiTheme="minorHAnsi"/>
              </w:rPr>
              <w:t xml:space="preserve"> </w:t>
            </w:r>
            <w:r>
              <w:rPr>
                <w:rFonts w:cs="Arial" w:asciiTheme="minorHAnsi" w:hAnsiTheme="minorHAnsi"/>
              </w:rPr>
              <w:t>cycling</w:t>
            </w:r>
            <w:proofErr w:type="gramEnd"/>
            <w:r>
              <w:rPr>
                <w:rFonts w:cs="Arial" w:asciiTheme="minorHAnsi" w:hAnsiTheme="minorHAnsi"/>
              </w:rPr>
              <w:t xml:space="preserve">/walking for short trips.   </w:t>
            </w:r>
          </w:p>
        </w:tc>
      </w:tr>
      <w:tr w:rsidRPr="00327006" w:rsidR="0053386B" w:rsidTr="00BB1866" w14:paraId="7874A581" w14:textId="77777777">
        <w:tc>
          <w:tcPr>
            <w:tcW w:w="1781" w:type="pct"/>
          </w:tcPr>
          <w:p w:rsidRPr="00327006" w:rsidR="0053386B" w:rsidP="009D1B36" w:rsidRDefault="0053386B" w14:paraId="06D53352" w14:textId="77777777">
            <w:pPr>
              <w:spacing w:before="40" w:after="40"/>
              <w:rPr>
                <w:rFonts w:cs="Arial" w:asciiTheme="minorHAnsi" w:hAnsiTheme="minorHAnsi"/>
                <w:sz w:val="22"/>
                <w:szCs w:val="22"/>
              </w:rPr>
            </w:pPr>
            <w:r w:rsidRPr="00327006">
              <w:rPr>
                <w:rFonts w:cs="Arial" w:asciiTheme="minorHAnsi" w:hAnsiTheme="minorHAnsi"/>
                <w:sz w:val="22"/>
                <w:szCs w:val="22"/>
              </w:rPr>
              <w:t xml:space="preserve">Do you expect the extent of the impact to be low, </w:t>
            </w:r>
            <w:proofErr w:type="gramStart"/>
            <w:r w:rsidRPr="00327006">
              <w:rPr>
                <w:rFonts w:cs="Arial" w:asciiTheme="minorHAnsi" w:hAnsiTheme="minorHAnsi"/>
                <w:sz w:val="22"/>
                <w:szCs w:val="22"/>
              </w:rPr>
              <w:t>medium</w:t>
            </w:r>
            <w:proofErr w:type="gramEnd"/>
            <w:r w:rsidRPr="00327006">
              <w:rPr>
                <w:rFonts w:cs="Arial" w:asciiTheme="minorHAnsi" w:hAnsiTheme="minorHAnsi"/>
                <w:sz w:val="22"/>
                <w:szCs w:val="22"/>
              </w:rPr>
              <w:t xml:space="preserve"> or high?</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19" w:type="pct"/>
          </w:tcPr>
          <w:p w:rsidRPr="00327006" w:rsidR="0053386B" w:rsidP="009D1B36" w:rsidRDefault="00D226A3" w14:paraId="3C1E7B80" w14:textId="0F60274B">
            <w:pPr>
              <w:rPr>
                <w:rFonts w:cs="Arial" w:asciiTheme="minorHAnsi" w:hAnsiTheme="minorHAnsi"/>
              </w:rPr>
            </w:pPr>
            <w:r>
              <w:rPr>
                <w:rFonts w:cs="Arial" w:asciiTheme="minorHAnsi" w:hAnsiTheme="minorHAnsi"/>
              </w:rPr>
              <w:t>The transformation of areas/streets will be from car dominated to people based, the impact has the potential to be high in the areas identified for changes.</w:t>
            </w:r>
          </w:p>
        </w:tc>
      </w:tr>
      <w:tr w:rsidRPr="00327006" w:rsidR="0053386B" w:rsidTr="004B657A" w14:paraId="7F73380A" w14:textId="77777777">
        <w:tc>
          <w:tcPr>
            <w:tcW w:w="1781" w:type="pct"/>
            <w:tcBorders>
              <w:bottom w:val="single" w:color="auto" w:sz="4" w:space="0"/>
            </w:tcBorders>
          </w:tcPr>
          <w:p w:rsidRPr="00327006" w:rsidR="0053386B" w:rsidP="009D1B36" w:rsidRDefault="0053386B" w14:paraId="2DFE350F" w14:textId="77777777">
            <w:pPr>
              <w:spacing w:before="40" w:after="40"/>
              <w:rPr>
                <w:rFonts w:cs="Arial" w:asciiTheme="minorHAnsi" w:hAnsiTheme="minorHAnsi"/>
                <w:sz w:val="22"/>
                <w:szCs w:val="22"/>
              </w:rPr>
            </w:pPr>
            <w:r w:rsidRPr="00327006">
              <w:rPr>
                <w:rFonts w:cs="Arial" w:asciiTheme="minorHAnsi" w:hAnsiTheme="minorHAnsi"/>
                <w:sz w:val="22"/>
                <w:szCs w:val="22"/>
              </w:rPr>
              <w:t xml:space="preserve">What could be done to mitigate any </w:t>
            </w:r>
            <w:r w:rsidRPr="00327006">
              <w:rPr>
                <w:rFonts w:cs="Arial" w:asciiTheme="minorHAnsi" w:hAnsiTheme="minorHAnsi"/>
                <w:b/>
                <w:sz w:val="22"/>
                <w:szCs w:val="22"/>
              </w:rPr>
              <w:t>negative</w:t>
            </w:r>
            <w:r w:rsidRPr="00327006">
              <w:rPr>
                <w:rFonts w:cs="Arial" w:asciiTheme="minorHAnsi" w:hAnsiTheme="minorHAnsi"/>
                <w:sz w:val="22"/>
                <w:szCs w:val="22"/>
              </w:rPr>
              <w:t xml:space="preserve"> impact or further promote </w:t>
            </w:r>
            <w:r w:rsidRPr="00327006">
              <w:rPr>
                <w:rFonts w:cs="Arial" w:asciiTheme="minorHAnsi" w:hAnsiTheme="minorHAnsi"/>
                <w:b/>
                <w:sz w:val="22"/>
                <w:szCs w:val="22"/>
              </w:rPr>
              <w:t>positive</w:t>
            </w:r>
            <w:r w:rsidRPr="00327006">
              <w:rPr>
                <w:rFonts w:cs="Arial" w:asciiTheme="minorHAnsi" w:hAnsiTheme="minorHAnsi"/>
                <w:sz w:val="22"/>
                <w:szCs w:val="22"/>
              </w:rPr>
              <w:t xml:space="preserve"> impact?</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19" w:type="pct"/>
            <w:tcBorders>
              <w:bottom w:val="single" w:color="auto" w:sz="4" w:space="0"/>
            </w:tcBorders>
          </w:tcPr>
          <w:p w:rsidR="00817B78" w:rsidP="00817B78" w:rsidRDefault="00817B78" w14:paraId="54508C36" w14:textId="0A91DEDF">
            <w:pPr>
              <w:rPr>
                <w:rFonts w:cs="Arial" w:asciiTheme="minorHAnsi" w:hAnsiTheme="minorHAnsi"/>
              </w:rPr>
            </w:pPr>
            <w:r>
              <w:rPr>
                <w:rFonts w:cs="Arial" w:asciiTheme="minorHAnsi" w:hAnsiTheme="minorHAnsi"/>
              </w:rPr>
              <w:t xml:space="preserve">Publicity around the measures will be used to generate news on benefits of providing space for people and will lead to further demand for similar measures elsewhere. </w:t>
            </w:r>
          </w:p>
          <w:p w:rsidRPr="00327006" w:rsidR="0053386B" w:rsidP="009D1B36" w:rsidRDefault="0053386B" w14:paraId="0C464935" w14:textId="77777777">
            <w:pPr>
              <w:rPr>
                <w:rFonts w:cs="Arial" w:asciiTheme="minorHAnsi" w:hAnsiTheme="minorHAnsi"/>
              </w:rPr>
            </w:pPr>
          </w:p>
        </w:tc>
      </w:tr>
      <w:tr w:rsidRPr="00327006" w:rsidR="004B657A" w:rsidTr="00854BDF" w14:paraId="09E012ED" w14:textId="77777777">
        <w:tc>
          <w:tcPr>
            <w:tcW w:w="1781" w:type="pct"/>
            <w:tcBorders>
              <w:right w:val="nil"/>
            </w:tcBorders>
            <w:shd w:val="clear" w:color="auto" w:fill="CCC0D9" w:themeFill="accent4" w:themeFillTint="66"/>
          </w:tcPr>
          <w:p w:rsidRPr="00327006" w:rsidR="004B657A" w:rsidP="009D1B36" w:rsidRDefault="004B657A" w14:paraId="2F89198F" w14:textId="77777777">
            <w:pPr>
              <w:rPr>
                <w:rFonts w:cs="Arial" w:asciiTheme="minorHAnsi" w:hAnsiTheme="minorHAnsi"/>
                <w:b/>
                <w:sz w:val="22"/>
                <w:szCs w:val="22"/>
              </w:rPr>
            </w:pPr>
            <w:r w:rsidRPr="00327006">
              <w:rPr>
                <w:rFonts w:cs="Arial" w:asciiTheme="minorHAnsi" w:hAnsiTheme="minorHAnsi"/>
                <w:b/>
                <w:sz w:val="22"/>
                <w:szCs w:val="22"/>
              </w:rPr>
              <w:t>Sex (gender)</w:t>
            </w:r>
          </w:p>
        </w:tc>
        <w:tc>
          <w:tcPr>
            <w:tcW w:w="3219" w:type="pct"/>
            <w:tcBorders>
              <w:left w:val="nil"/>
            </w:tcBorders>
            <w:shd w:val="clear" w:color="auto" w:fill="CCC0D9" w:themeFill="accent4" w:themeFillTint="66"/>
          </w:tcPr>
          <w:p w:rsidRPr="00327006" w:rsidR="004B657A" w:rsidP="009D1B36" w:rsidRDefault="004B657A" w14:paraId="46AD854F" w14:textId="72D6A51C">
            <w:pPr>
              <w:rPr>
                <w:rFonts w:cs="Arial" w:asciiTheme="minorHAnsi" w:hAnsiTheme="minorHAnsi"/>
                <w:b/>
                <w:sz w:val="22"/>
                <w:szCs w:val="22"/>
              </w:rPr>
            </w:pPr>
          </w:p>
        </w:tc>
      </w:tr>
      <w:tr w:rsidRPr="00327006" w:rsidR="0053386B" w:rsidTr="00BB1866" w14:paraId="42A7C26A" w14:textId="77777777">
        <w:tc>
          <w:tcPr>
            <w:tcW w:w="1781" w:type="pct"/>
          </w:tcPr>
          <w:p w:rsidRPr="00327006" w:rsidR="0053386B" w:rsidP="009D1B36" w:rsidRDefault="0053386B" w14:paraId="7442BECC" w14:textId="5B0B5653">
            <w:pPr>
              <w:spacing w:before="40" w:after="40"/>
              <w:rPr>
                <w:rFonts w:cs="Arial" w:asciiTheme="minorHAnsi" w:hAnsiTheme="minorHAnsi"/>
                <w:i/>
                <w:sz w:val="22"/>
                <w:szCs w:val="22"/>
              </w:rPr>
            </w:pPr>
            <w:r w:rsidRPr="00327006">
              <w:rPr>
                <w:rFonts w:cs="Arial" w:asciiTheme="minorHAnsi" w:hAnsiTheme="minorHAnsi"/>
                <w:sz w:val="22"/>
                <w:szCs w:val="22"/>
              </w:rPr>
              <w:t xml:space="preserve">What is the impact on </w:t>
            </w:r>
            <w:r w:rsidRPr="00327006" w:rsidR="00C9768B">
              <w:rPr>
                <w:rFonts w:cs="Arial" w:asciiTheme="minorHAnsi" w:hAnsiTheme="minorHAnsi"/>
                <w:sz w:val="22"/>
                <w:szCs w:val="22"/>
              </w:rPr>
              <w:t xml:space="preserve">people due to their gender </w:t>
            </w:r>
            <w:r w:rsidRPr="00327006">
              <w:rPr>
                <w:rFonts w:cs="Arial" w:asciiTheme="minorHAnsi" w:hAnsiTheme="minorHAnsi"/>
                <w:sz w:val="22"/>
                <w:szCs w:val="22"/>
              </w:rPr>
              <w:t xml:space="preserve">and what evidence do you have? </w:t>
            </w:r>
            <w:r w:rsidRPr="00327006">
              <w:rPr>
                <w:rFonts w:cs="Arial" w:asciiTheme="minorHAnsi" w:hAnsiTheme="minorHAnsi"/>
                <w:b/>
                <w:sz w:val="22"/>
                <w:szCs w:val="22"/>
              </w:rPr>
              <w:t>If you do not believe there is any impact briefly describe why not.</w:t>
            </w:r>
          </w:p>
        </w:tc>
        <w:tc>
          <w:tcPr>
            <w:tcW w:w="3219" w:type="pct"/>
          </w:tcPr>
          <w:p w:rsidRPr="00327006" w:rsidR="0053386B" w:rsidP="009D1B36" w:rsidRDefault="000940FE" w14:paraId="3F9E9ADC" w14:textId="0DB33610">
            <w:pPr>
              <w:rPr>
                <w:rFonts w:cs="Arial" w:asciiTheme="minorHAnsi" w:hAnsiTheme="minorHAnsi"/>
              </w:rPr>
            </w:pPr>
            <w:r>
              <w:rPr>
                <w:rFonts w:cs="Arial" w:asciiTheme="minorHAnsi" w:hAnsiTheme="minorHAnsi"/>
              </w:rPr>
              <w:t>No differential impact to this protected characteristic resulting from the proposed changes</w:t>
            </w:r>
            <w:r w:rsidR="004F38DF">
              <w:rPr>
                <w:rFonts w:cs="Arial" w:asciiTheme="minorHAnsi" w:hAnsiTheme="minorHAnsi"/>
              </w:rPr>
              <w:t>.</w:t>
            </w:r>
          </w:p>
        </w:tc>
      </w:tr>
      <w:tr w:rsidRPr="00327006" w:rsidR="008939B7" w:rsidTr="00355EE8" w14:paraId="7BACDE08" w14:textId="77777777">
        <w:tc>
          <w:tcPr>
            <w:tcW w:w="1781" w:type="pct"/>
          </w:tcPr>
          <w:p w:rsidRPr="00792543" w:rsidR="008939B7" w:rsidP="00355EE8" w:rsidRDefault="008939B7" w14:paraId="51D6FAB9" w14:textId="77777777">
            <w:pPr>
              <w:spacing w:before="40" w:after="40"/>
              <w:rPr>
                <w:rFonts w:cs="Arial" w:asciiTheme="minorHAnsi" w:hAnsiTheme="minorHAnsi"/>
                <w:sz w:val="22"/>
                <w:szCs w:val="22"/>
              </w:rPr>
            </w:pPr>
            <w:r w:rsidRPr="00792543">
              <w:rPr>
                <w:rFonts w:cs="Arial" w:asciiTheme="minorHAnsi" w:hAnsiTheme="minorHAnsi"/>
                <w:sz w:val="22"/>
                <w:szCs w:val="22"/>
              </w:rPr>
              <w:t>Please select whether there is a positive or negative impact, or if there is no expected impact, select N/A</w:t>
            </w:r>
          </w:p>
        </w:tc>
        <w:tc>
          <w:tcPr>
            <w:tcW w:w="3219" w:type="pct"/>
            <w:vAlign w:val="center"/>
          </w:tcPr>
          <w:p w:rsidRPr="00792543" w:rsidR="008939B7" w:rsidP="00355EE8" w:rsidRDefault="008939B7" w14:paraId="3F5D5C5B" w14:textId="0287DDB1">
            <w:pPr>
              <w:jc w:val="center"/>
              <w:rPr>
                <w:rFonts w:cs="Arial" w:asciiTheme="minorHAnsi" w:hAnsiTheme="minorHAnsi"/>
                <w:sz w:val="22"/>
                <w:szCs w:val="22"/>
              </w:rPr>
            </w:pPr>
            <w:r w:rsidRPr="00792543">
              <w:rPr>
                <w:rFonts w:cs="Arial" w:asciiTheme="minorHAnsi" w:hAnsiTheme="minorHAnsi"/>
                <w:sz w:val="22"/>
                <w:szCs w:val="22"/>
              </w:rPr>
              <w:t xml:space="preserve">Positive impact </w:t>
            </w:r>
            <w:sdt>
              <w:sdtPr>
                <w:rPr>
                  <w:rFonts w:cs="Arial" w:asciiTheme="minorHAnsi" w:hAnsiTheme="minorHAnsi"/>
                  <w:sz w:val="22"/>
                  <w:szCs w:val="22"/>
                </w:rPr>
                <w:id w:val="485294093"/>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r w:rsidRPr="00792543">
              <w:rPr>
                <w:rFonts w:cs="Arial" w:asciiTheme="minorHAnsi" w:hAnsiTheme="minorHAnsi"/>
                <w:sz w:val="22"/>
                <w:szCs w:val="22"/>
              </w:rPr>
              <w:t xml:space="preserve">               Negative impact </w:t>
            </w:r>
            <w:sdt>
              <w:sdtPr>
                <w:rPr>
                  <w:rFonts w:cs="Arial" w:asciiTheme="minorHAnsi" w:hAnsiTheme="minorHAnsi"/>
                  <w:sz w:val="22"/>
                  <w:szCs w:val="22"/>
                </w:rPr>
                <w:id w:val="916989491"/>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r w:rsidRPr="00792543">
              <w:rPr>
                <w:rFonts w:cs="Arial" w:asciiTheme="minorHAnsi" w:hAnsiTheme="minorHAnsi"/>
                <w:sz w:val="22"/>
                <w:szCs w:val="22"/>
              </w:rPr>
              <w:t xml:space="preserve">                 N/A </w:t>
            </w:r>
            <w:sdt>
              <w:sdtPr>
                <w:rPr>
                  <w:rFonts w:cs="Arial" w:asciiTheme="minorHAnsi" w:hAnsiTheme="minorHAnsi"/>
                  <w:sz w:val="22"/>
                  <w:szCs w:val="22"/>
                </w:rPr>
                <w:id w:val="-784578399"/>
                <w14:checkbox>
                  <w14:checked w14:val="1"/>
                  <w14:checkedState w14:font="MS Gothic" w14:val="2612"/>
                  <w14:uncheckedState w14:font="MS Gothic" w14:val="2610"/>
                </w14:checkbox>
              </w:sdtPr>
              <w:sdtEndPr/>
              <w:sdtContent>
                <w:r w:rsidR="000940FE">
                  <w:rPr>
                    <w:rFonts w:hint="eastAsia" w:ascii="MS Gothic" w:hAnsi="MS Gothic" w:eastAsia="MS Gothic" w:cs="Arial"/>
                    <w:sz w:val="22"/>
                    <w:szCs w:val="22"/>
                  </w:rPr>
                  <w:t>☒</w:t>
                </w:r>
              </w:sdtContent>
            </w:sdt>
          </w:p>
        </w:tc>
      </w:tr>
      <w:tr w:rsidRPr="00327006" w:rsidR="008939B7" w:rsidTr="00355EE8" w14:paraId="35DCEA90" w14:textId="77777777">
        <w:tc>
          <w:tcPr>
            <w:tcW w:w="1781" w:type="pct"/>
          </w:tcPr>
          <w:p w:rsidRPr="00792543" w:rsidR="008939B7" w:rsidP="00355EE8" w:rsidRDefault="008939B7" w14:paraId="31CEC3FB" w14:textId="77777777">
            <w:pPr>
              <w:spacing w:before="40" w:after="40"/>
              <w:rPr>
                <w:rFonts w:cs="Arial" w:asciiTheme="minorHAnsi" w:hAnsiTheme="minorHAnsi"/>
                <w:i/>
                <w:sz w:val="22"/>
                <w:szCs w:val="22"/>
              </w:rPr>
            </w:pPr>
            <w:r w:rsidRPr="00792543">
              <w:rPr>
                <w:rFonts w:cs="Arial" w:asciiTheme="minorHAnsi" w:hAnsiTheme="minorHAnsi"/>
                <w:b/>
                <w:sz w:val="22"/>
                <w:szCs w:val="22"/>
              </w:rPr>
              <w:t>If it has</w:t>
            </w:r>
            <w:r w:rsidRPr="00792543">
              <w:rPr>
                <w:rFonts w:cs="Arial" w:asciiTheme="minorHAnsi" w:hAnsiTheme="minorHAnsi"/>
                <w:sz w:val="22"/>
                <w:szCs w:val="22"/>
              </w:rPr>
              <w:t xml:space="preserve"> a positive or negative impact, please describe what this will look like.</w:t>
            </w:r>
          </w:p>
        </w:tc>
        <w:tc>
          <w:tcPr>
            <w:tcW w:w="3219" w:type="pct"/>
          </w:tcPr>
          <w:p w:rsidRPr="00792543" w:rsidR="008939B7" w:rsidP="00355EE8" w:rsidRDefault="008939B7" w14:paraId="64413D63" w14:textId="77777777">
            <w:pPr>
              <w:rPr>
                <w:rFonts w:cs="Arial" w:asciiTheme="minorHAnsi" w:hAnsiTheme="minorHAnsi"/>
              </w:rPr>
            </w:pPr>
          </w:p>
        </w:tc>
      </w:tr>
      <w:tr w:rsidRPr="00327006" w:rsidR="0053386B" w:rsidTr="00BB1866" w14:paraId="6E1FF360" w14:textId="77777777">
        <w:tc>
          <w:tcPr>
            <w:tcW w:w="1781" w:type="pct"/>
          </w:tcPr>
          <w:p w:rsidRPr="00327006" w:rsidR="0053386B" w:rsidP="009D1B36" w:rsidRDefault="0053386B" w14:paraId="359F7142" w14:textId="77777777">
            <w:pPr>
              <w:spacing w:before="40" w:after="40"/>
              <w:rPr>
                <w:rFonts w:cs="Arial" w:asciiTheme="minorHAnsi" w:hAnsiTheme="minorHAnsi"/>
                <w:sz w:val="22"/>
                <w:szCs w:val="22"/>
              </w:rPr>
            </w:pPr>
            <w:r w:rsidRPr="00327006">
              <w:rPr>
                <w:rFonts w:cs="Arial" w:asciiTheme="minorHAnsi" w:hAnsiTheme="minorHAnsi"/>
                <w:sz w:val="22"/>
                <w:szCs w:val="22"/>
              </w:rPr>
              <w:t xml:space="preserve">Do you expect the extent of the impact to be low, </w:t>
            </w:r>
            <w:proofErr w:type="gramStart"/>
            <w:r w:rsidRPr="00327006">
              <w:rPr>
                <w:rFonts w:cs="Arial" w:asciiTheme="minorHAnsi" w:hAnsiTheme="minorHAnsi"/>
                <w:sz w:val="22"/>
                <w:szCs w:val="22"/>
              </w:rPr>
              <w:t>medium</w:t>
            </w:r>
            <w:proofErr w:type="gramEnd"/>
            <w:r w:rsidRPr="00327006">
              <w:rPr>
                <w:rFonts w:cs="Arial" w:asciiTheme="minorHAnsi" w:hAnsiTheme="minorHAnsi"/>
                <w:sz w:val="22"/>
                <w:szCs w:val="22"/>
              </w:rPr>
              <w:t xml:space="preserve"> or high?</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19" w:type="pct"/>
          </w:tcPr>
          <w:p w:rsidRPr="00327006" w:rsidR="0053386B" w:rsidP="009D1B36" w:rsidRDefault="00517936" w14:paraId="40C8B04B" w14:textId="61D20D56">
            <w:pPr>
              <w:rPr>
                <w:rFonts w:cs="Arial" w:asciiTheme="minorHAnsi" w:hAnsiTheme="minorHAnsi"/>
              </w:rPr>
            </w:pPr>
            <w:r>
              <w:rPr>
                <w:rFonts w:cs="Arial" w:asciiTheme="minorHAnsi" w:hAnsiTheme="minorHAnsi"/>
              </w:rPr>
              <w:t>N/A</w:t>
            </w:r>
          </w:p>
        </w:tc>
      </w:tr>
      <w:tr w:rsidRPr="00327006" w:rsidR="0053386B" w:rsidTr="004A4D89" w14:paraId="7E150992" w14:textId="77777777">
        <w:tc>
          <w:tcPr>
            <w:tcW w:w="1781" w:type="pct"/>
            <w:tcBorders>
              <w:bottom w:val="single" w:color="auto" w:sz="4" w:space="0"/>
            </w:tcBorders>
          </w:tcPr>
          <w:p w:rsidRPr="00327006" w:rsidR="0053386B" w:rsidP="009D1B36" w:rsidRDefault="0053386B" w14:paraId="5AC8AAAD" w14:textId="77777777">
            <w:pPr>
              <w:spacing w:before="40" w:after="40"/>
              <w:rPr>
                <w:rFonts w:cs="Arial" w:asciiTheme="minorHAnsi" w:hAnsiTheme="minorHAnsi"/>
                <w:sz w:val="22"/>
                <w:szCs w:val="22"/>
              </w:rPr>
            </w:pPr>
            <w:r w:rsidRPr="00327006">
              <w:rPr>
                <w:rFonts w:cs="Arial" w:asciiTheme="minorHAnsi" w:hAnsiTheme="minorHAnsi"/>
                <w:sz w:val="22"/>
                <w:szCs w:val="22"/>
              </w:rPr>
              <w:t xml:space="preserve">What could be done to mitigate any </w:t>
            </w:r>
            <w:r w:rsidRPr="00327006">
              <w:rPr>
                <w:rFonts w:cs="Arial" w:asciiTheme="minorHAnsi" w:hAnsiTheme="minorHAnsi"/>
                <w:b/>
                <w:sz w:val="22"/>
                <w:szCs w:val="22"/>
              </w:rPr>
              <w:t>negative</w:t>
            </w:r>
            <w:r w:rsidRPr="00327006">
              <w:rPr>
                <w:rFonts w:cs="Arial" w:asciiTheme="minorHAnsi" w:hAnsiTheme="minorHAnsi"/>
                <w:sz w:val="22"/>
                <w:szCs w:val="22"/>
              </w:rPr>
              <w:t xml:space="preserve"> impact or further promote </w:t>
            </w:r>
            <w:r w:rsidRPr="00327006">
              <w:rPr>
                <w:rFonts w:cs="Arial" w:asciiTheme="minorHAnsi" w:hAnsiTheme="minorHAnsi"/>
                <w:b/>
                <w:sz w:val="22"/>
                <w:szCs w:val="22"/>
              </w:rPr>
              <w:t>positive</w:t>
            </w:r>
            <w:r w:rsidRPr="00327006">
              <w:rPr>
                <w:rFonts w:cs="Arial" w:asciiTheme="minorHAnsi" w:hAnsiTheme="minorHAnsi"/>
                <w:sz w:val="22"/>
                <w:szCs w:val="22"/>
              </w:rPr>
              <w:t xml:space="preserve"> impact?</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19" w:type="pct"/>
            <w:tcBorders>
              <w:bottom w:val="single" w:color="auto" w:sz="4" w:space="0"/>
            </w:tcBorders>
          </w:tcPr>
          <w:p w:rsidRPr="00327006" w:rsidR="0053386B" w:rsidP="009D1B36" w:rsidRDefault="00517936" w14:paraId="5F4891FA" w14:textId="31A624E3">
            <w:pPr>
              <w:rPr>
                <w:rFonts w:cs="Arial" w:asciiTheme="minorHAnsi" w:hAnsiTheme="minorHAnsi"/>
              </w:rPr>
            </w:pPr>
            <w:r>
              <w:rPr>
                <w:rFonts w:cs="Arial" w:asciiTheme="minorHAnsi" w:hAnsiTheme="minorHAnsi"/>
              </w:rPr>
              <w:t>N/A</w:t>
            </w:r>
          </w:p>
        </w:tc>
      </w:tr>
      <w:tr w:rsidRPr="00327006" w:rsidR="004A4D89" w:rsidTr="00D922DF" w14:paraId="785DC129" w14:textId="77777777">
        <w:tc>
          <w:tcPr>
            <w:tcW w:w="1781" w:type="pct"/>
            <w:tcBorders>
              <w:right w:val="nil"/>
            </w:tcBorders>
            <w:shd w:val="clear" w:color="auto" w:fill="CCC0D9" w:themeFill="accent4" w:themeFillTint="66"/>
          </w:tcPr>
          <w:p w:rsidRPr="00327006" w:rsidR="004A4D89" w:rsidP="009D1B36" w:rsidRDefault="004A4D89" w14:paraId="079D2DF3" w14:textId="77777777">
            <w:pPr>
              <w:rPr>
                <w:rFonts w:cs="Arial" w:asciiTheme="minorHAnsi" w:hAnsiTheme="minorHAnsi"/>
                <w:b/>
                <w:sz w:val="22"/>
                <w:szCs w:val="22"/>
              </w:rPr>
            </w:pPr>
            <w:r w:rsidRPr="00327006">
              <w:rPr>
                <w:rFonts w:cs="Arial" w:asciiTheme="minorHAnsi" w:hAnsiTheme="minorHAnsi"/>
                <w:b/>
                <w:sz w:val="22"/>
                <w:szCs w:val="22"/>
              </w:rPr>
              <w:t>Gender reassignment</w:t>
            </w:r>
          </w:p>
        </w:tc>
        <w:tc>
          <w:tcPr>
            <w:tcW w:w="3219" w:type="pct"/>
            <w:tcBorders>
              <w:left w:val="nil"/>
            </w:tcBorders>
            <w:shd w:val="clear" w:color="auto" w:fill="CCC0D9" w:themeFill="accent4" w:themeFillTint="66"/>
          </w:tcPr>
          <w:p w:rsidRPr="00327006" w:rsidR="004A4D89" w:rsidP="009D1B36" w:rsidRDefault="004A4D89" w14:paraId="7F9E5632" w14:textId="52C917A6">
            <w:pPr>
              <w:rPr>
                <w:rFonts w:cs="Arial" w:asciiTheme="minorHAnsi" w:hAnsiTheme="minorHAnsi"/>
                <w:b/>
                <w:sz w:val="22"/>
                <w:szCs w:val="22"/>
              </w:rPr>
            </w:pPr>
          </w:p>
        </w:tc>
      </w:tr>
      <w:tr w:rsidRPr="00327006" w:rsidR="0053386B" w:rsidTr="00BB1866" w14:paraId="5602B02C" w14:textId="77777777">
        <w:tc>
          <w:tcPr>
            <w:tcW w:w="1781" w:type="pct"/>
          </w:tcPr>
          <w:p w:rsidRPr="00327006" w:rsidR="0053386B" w:rsidP="009D1B36" w:rsidRDefault="0053386B" w14:paraId="3FC82B9E" w14:textId="5FA4230C">
            <w:pPr>
              <w:spacing w:before="40" w:after="40"/>
              <w:rPr>
                <w:rFonts w:cs="Arial" w:asciiTheme="minorHAnsi" w:hAnsiTheme="minorHAnsi"/>
                <w:i/>
                <w:sz w:val="22"/>
                <w:szCs w:val="22"/>
              </w:rPr>
            </w:pPr>
            <w:r w:rsidRPr="00327006">
              <w:rPr>
                <w:rFonts w:cs="Arial" w:asciiTheme="minorHAnsi" w:hAnsiTheme="minorHAnsi"/>
                <w:sz w:val="22"/>
                <w:szCs w:val="22"/>
              </w:rPr>
              <w:t>What is the impact on</w:t>
            </w:r>
            <w:r w:rsidRPr="00327006" w:rsidR="00C9768B">
              <w:rPr>
                <w:rFonts w:cs="Arial" w:asciiTheme="minorHAnsi" w:hAnsiTheme="minorHAnsi"/>
                <w:sz w:val="22"/>
                <w:szCs w:val="22"/>
              </w:rPr>
              <w:t xml:space="preserve"> people who are transgender</w:t>
            </w:r>
            <w:r w:rsidR="00852292">
              <w:rPr>
                <w:rFonts w:cs="Arial" w:asciiTheme="minorHAnsi" w:hAnsiTheme="minorHAnsi"/>
                <w:sz w:val="22"/>
                <w:szCs w:val="22"/>
              </w:rPr>
              <w:t xml:space="preserve">, non-binary </w:t>
            </w:r>
            <w:r w:rsidR="00F81616">
              <w:rPr>
                <w:rFonts w:cs="Arial" w:asciiTheme="minorHAnsi" w:hAnsiTheme="minorHAnsi"/>
                <w:sz w:val="22"/>
                <w:szCs w:val="22"/>
              </w:rPr>
              <w:t>or</w:t>
            </w:r>
            <w:r w:rsidR="00852292">
              <w:rPr>
                <w:rFonts w:cs="Arial" w:asciiTheme="minorHAnsi" w:hAnsiTheme="minorHAnsi"/>
                <w:sz w:val="22"/>
                <w:szCs w:val="22"/>
              </w:rPr>
              <w:t xml:space="preserve"> gender non-conf</w:t>
            </w:r>
            <w:r w:rsidR="005C7702">
              <w:rPr>
                <w:rFonts w:cs="Arial" w:asciiTheme="minorHAnsi" w:hAnsiTheme="minorHAnsi"/>
                <w:sz w:val="22"/>
                <w:szCs w:val="22"/>
              </w:rPr>
              <w:t>o</w:t>
            </w:r>
            <w:r w:rsidR="00852292">
              <w:rPr>
                <w:rFonts w:cs="Arial" w:asciiTheme="minorHAnsi" w:hAnsiTheme="minorHAnsi"/>
                <w:sz w:val="22"/>
                <w:szCs w:val="22"/>
              </w:rPr>
              <w:t>rming</w:t>
            </w:r>
            <w:r w:rsidRPr="00327006">
              <w:rPr>
                <w:rFonts w:cs="Arial" w:asciiTheme="minorHAnsi" w:hAnsiTheme="minorHAnsi"/>
                <w:sz w:val="22"/>
                <w:szCs w:val="22"/>
              </w:rPr>
              <w:t xml:space="preserve"> and what evidence do you have? </w:t>
            </w:r>
            <w:r w:rsidRPr="00327006">
              <w:rPr>
                <w:rFonts w:cs="Arial" w:asciiTheme="minorHAnsi" w:hAnsiTheme="minorHAnsi"/>
                <w:b/>
                <w:sz w:val="22"/>
                <w:szCs w:val="22"/>
              </w:rPr>
              <w:t>If you do not believe there is any impact briefly describe why not.</w:t>
            </w:r>
          </w:p>
        </w:tc>
        <w:tc>
          <w:tcPr>
            <w:tcW w:w="3219" w:type="pct"/>
          </w:tcPr>
          <w:p w:rsidRPr="00327006" w:rsidR="0053386B" w:rsidP="009D1B36" w:rsidRDefault="000940FE" w14:paraId="7D3E31A0" w14:textId="2F2DBC4F">
            <w:pPr>
              <w:rPr>
                <w:rFonts w:cs="Arial" w:asciiTheme="minorHAnsi" w:hAnsiTheme="minorHAnsi"/>
              </w:rPr>
            </w:pPr>
            <w:r>
              <w:rPr>
                <w:rFonts w:cs="Arial" w:asciiTheme="minorHAnsi" w:hAnsiTheme="minorHAnsi"/>
              </w:rPr>
              <w:t>No differential impact to this protected characteristic resulting from the proposed changes</w:t>
            </w:r>
            <w:r w:rsidR="004F38DF">
              <w:rPr>
                <w:rFonts w:cs="Arial" w:asciiTheme="minorHAnsi" w:hAnsiTheme="minorHAnsi"/>
              </w:rPr>
              <w:t>.</w:t>
            </w:r>
          </w:p>
        </w:tc>
      </w:tr>
      <w:tr w:rsidRPr="00327006" w:rsidR="008939B7" w:rsidTr="00355EE8" w14:paraId="46B37152" w14:textId="77777777">
        <w:tc>
          <w:tcPr>
            <w:tcW w:w="1781" w:type="pct"/>
          </w:tcPr>
          <w:p w:rsidRPr="00792543" w:rsidR="008939B7" w:rsidP="00355EE8" w:rsidRDefault="008939B7" w14:paraId="49B1E354" w14:textId="77777777">
            <w:pPr>
              <w:spacing w:before="40" w:after="40"/>
              <w:rPr>
                <w:rFonts w:cs="Arial" w:asciiTheme="minorHAnsi" w:hAnsiTheme="minorHAnsi"/>
                <w:sz w:val="22"/>
                <w:szCs w:val="22"/>
              </w:rPr>
            </w:pPr>
            <w:r w:rsidRPr="00792543">
              <w:rPr>
                <w:rFonts w:cs="Arial" w:asciiTheme="minorHAnsi" w:hAnsiTheme="minorHAnsi"/>
                <w:sz w:val="22"/>
                <w:szCs w:val="22"/>
              </w:rPr>
              <w:t>Please select whether there is a positive or negative impact, or if there is no expected impact, select N/A</w:t>
            </w:r>
          </w:p>
        </w:tc>
        <w:tc>
          <w:tcPr>
            <w:tcW w:w="3219" w:type="pct"/>
            <w:vAlign w:val="center"/>
          </w:tcPr>
          <w:p w:rsidRPr="00792543" w:rsidR="008939B7" w:rsidP="00355EE8" w:rsidRDefault="008939B7" w14:paraId="486ADD2A" w14:textId="34EAEC54">
            <w:pPr>
              <w:jc w:val="center"/>
              <w:rPr>
                <w:rFonts w:cs="Arial" w:asciiTheme="minorHAnsi" w:hAnsiTheme="minorHAnsi"/>
                <w:sz w:val="22"/>
                <w:szCs w:val="22"/>
              </w:rPr>
            </w:pPr>
            <w:r w:rsidRPr="00792543">
              <w:rPr>
                <w:rFonts w:cs="Arial" w:asciiTheme="minorHAnsi" w:hAnsiTheme="minorHAnsi"/>
                <w:sz w:val="22"/>
                <w:szCs w:val="22"/>
              </w:rPr>
              <w:t xml:space="preserve">Positive impact </w:t>
            </w:r>
            <w:sdt>
              <w:sdtPr>
                <w:rPr>
                  <w:rFonts w:cs="Arial" w:asciiTheme="minorHAnsi" w:hAnsiTheme="minorHAnsi"/>
                  <w:sz w:val="22"/>
                  <w:szCs w:val="22"/>
                </w:rPr>
                <w:id w:val="-756050288"/>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r w:rsidRPr="00792543">
              <w:rPr>
                <w:rFonts w:cs="Arial" w:asciiTheme="minorHAnsi" w:hAnsiTheme="minorHAnsi"/>
                <w:sz w:val="22"/>
                <w:szCs w:val="22"/>
              </w:rPr>
              <w:t xml:space="preserve">               Negative impact </w:t>
            </w:r>
            <w:sdt>
              <w:sdtPr>
                <w:rPr>
                  <w:rFonts w:cs="Arial" w:asciiTheme="minorHAnsi" w:hAnsiTheme="minorHAnsi"/>
                  <w:sz w:val="22"/>
                  <w:szCs w:val="22"/>
                </w:rPr>
                <w:id w:val="1913580141"/>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r w:rsidRPr="00792543">
              <w:rPr>
                <w:rFonts w:cs="Arial" w:asciiTheme="minorHAnsi" w:hAnsiTheme="minorHAnsi"/>
                <w:sz w:val="22"/>
                <w:szCs w:val="22"/>
              </w:rPr>
              <w:t xml:space="preserve">                 N/A </w:t>
            </w:r>
            <w:sdt>
              <w:sdtPr>
                <w:rPr>
                  <w:rFonts w:cs="Arial" w:asciiTheme="minorHAnsi" w:hAnsiTheme="minorHAnsi"/>
                  <w:sz w:val="22"/>
                  <w:szCs w:val="22"/>
                </w:rPr>
                <w:id w:val="-1016463746"/>
                <w14:checkbox>
                  <w14:checked w14:val="1"/>
                  <w14:checkedState w14:font="MS Gothic" w14:val="2612"/>
                  <w14:uncheckedState w14:font="MS Gothic" w14:val="2610"/>
                </w14:checkbox>
              </w:sdtPr>
              <w:sdtEndPr/>
              <w:sdtContent>
                <w:r w:rsidR="00936CFF">
                  <w:rPr>
                    <w:rFonts w:hint="eastAsia" w:ascii="MS Gothic" w:hAnsi="MS Gothic" w:eastAsia="MS Gothic" w:cs="Arial"/>
                    <w:sz w:val="22"/>
                    <w:szCs w:val="22"/>
                  </w:rPr>
                  <w:t>☒</w:t>
                </w:r>
              </w:sdtContent>
            </w:sdt>
          </w:p>
        </w:tc>
      </w:tr>
      <w:tr w:rsidRPr="00327006" w:rsidR="008939B7" w:rsidTr="00355EE8" w14:paraId="5E1E62CE" w14:textId="77777777">
        <w:tc>
          <w:tcPr>
            <w:tcW w:w="1781" w:type="pct"/>
          </w:tcPr>
          <w:p w:rsidRPr="00792543" w:rsidR="008939B7" w:rsidP="00355EE8" w:rsidRDefault="008939B7" w14:paraId="6D0F2131" w14:textId="77777777">
            <w:pPr>
              <w:spacing w:before="40" w:after="40"/>
              <w:rPr>
                <w:rFonts w:cs="Arial" w:asciiTheme="minorHAnsi" w:hAnsiTheme="minorHAnsi"/>
                <w:i/>
                <w:sz w:val="22"/>
                <w:szCs w:val="22"/>
              </w:rPr>
            </w:pPr>
            <w:r w:rsidRPr="00792543">
              <w:rPr>
                <w:rFonts w:cs="Arial" w:asciiTheme="minorHAnsi" w:hAnsiTheme="minorHAnsi"/>
                <w:b/>
                <w:sz w:val="22"/>
                <w:szCs w:val="22"/>
              </w:rPr>
              <w:t>If it has</w:t>
            </w:r>
            <w:r w:rsidRPr="00792543">
              <w:rPr>
                <w:rFonts w:cs="Arial" w:asciiTheme="minorHAnsi" w:hAnsiTheme="minorHAnsi"/>
                <w:sz w:val="22"/>
                <w:szCs w:val="22"/>
              </w:rPr>
              <w:t xml:space="preserve"> a positive or negative impact, please describe what this will look like.</w:t>
            </w:r>
          </w:p>
        </w:tc>
        <w:tc>
          <w:tcPr>
            <w:tcW w:w="3219" w:type="pct"/>
          </w:tcPr>
          <w:p w:rsidRPr="00792543" w:rsidR="008939B7" w:rsidP="00355EE8" w:rsidRDefault="008939B7" w14:paraId="78793CCC" w14:textId="77777777">
            <w:pPr>
              <w:rPr>
                <w:rFonts w:cs="Arial" w:asciiTheme="minorHAnsi" w:hAnsiTheme="minorHAnsi"/>
              </w:rPr>
            </w:pPr>
          </w:p>
        </w:tc>
      </w:tr>
      <w:tr w:rsidRPr="00327006" w:rsidR="0053386B" w:rsidTr="00BB1866" w14:paraId="5371559C" w14:textId="77777777">
        <w:tc>
          <w:tcPr>
            <w:tcW w:w="1781" w:type="pct"/>
          </w:tcPr>
          <w:p w:rsidRPr="00327006" w:rsidR="0053386B" w:rsidP="009D1B36" w:rsidRDefault="0053386B" w14:paraId="71C081A9" w14:textId="77777777">
            <w:pPr>
              <w:spacing w:before="40" w:after="40"/>
              <w:rPr>
                <w:rFonts w:cs="Arial" w:asciiTheme="minorHAnsi" w:hAnsiTheme="minorHAnsi"/>
                <w:sz w:val="22"/>
                <w:szCs w:val="22"/>
              </w:rPr>
            </w:pPr>
            <w:r w:rsidRPr="00327006">
              <w:rPr>
                <w:rFonts w:cs="Arial" w:asciiTheme="minorHAnsi" w:hAnsiTheme="minorHAnsi"/>
                <w:sz w:val="22"/>
                <w:szCs w:val="22"/>
              </w:rPr>
              <w:lastRenderedPageBreak/>
              <w:t xml:space="preserve">Do you expect the extent of the impact to be low, </w:t>
            </w:r>
            <w:proofErr w:type="gramStart"/>
            <w:r w:rsidRPr="00327006">
              <w:rPr>
                <w:rFonts w:cs="Arial" w:asciiTheme="minorHAnsi" w:hAnsiTheme="minorHAnsi"/>
                <w:sz w:val="22"/>
                <w:szCs w:val="22"/>
              </w:rPr>
              <w:t>medium</w:t>
            </w:r>
            <w:proofErr w:type="gramEnd"/>
            <w:r w:rsidRPr="00327006">
              <w:rPr>
                <w:rFonts w:cs="Arial" w:asciiTheme="minorHAnsi" w:hAnsiTheme="minorHAnsi"/>
                <w:sz w:val="22"/>
                <w:szCs w:val="22"/>
              </w:rPr>
              <w:t xml:space="preserve"> or high?</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19" w:type="pct"/>
          </w:tcPr>
          <w:p w:rsidRPr="00327006" w:rsidR="0053386B" w:rsidP="009D1B36" w:rsidRDefault="00517936" w14:paraId="013B1A6C" w14:textId="127797A6">
            <w:pPr>
              <w:rPr>
                <w:rFonts w:cs="Arial" w:asciiTheme="minorHAnsi" w:hAnsiTheme="minorHAnsi"/>
              </w:rPr>
            </w:pPr>
            <w:r>
              <w:rPr>
                <w:rFonts w:cs="Arial" w:asciiTheme="minorHAnsi" w:hAnsiTheme="minorHAnsi"/>
              </w:rPr>
              <w:t>N/A</w:t>
            </w:r>
          </w:p>
        </w:tc>
      </w:tr>
      <w:tr w:rsidRPr="00327006" w:rsidR="0053386B" w:rsidTr="004A4D89" w14:paraId="04DFA1CE" w14:textId="77777777">
        <w:tc>
          <w:tcPr>
            <w:tcW w:w="1781" w:type="pct"/>
            <w:tcBorders>
              <w:bottom w:val="single" w:color="auto" w:sz="4" w:space="0"/>
            </w:tcBorders>
          </w:tcPr>
          <w:p w:rsidRPr="00327006" w:rsidR="0053386B" w:rsidP="009D1B36" w:rsidRDefault="0053386B" w14:paraId="3DEE1A3D" w14:textId="77777777">
            <w:pPr>
              <w:spacing w:before="40" w:after="40"/>
              <w:rPr>
                <w:rFonts w:cs="Arial" w:asciiTheme="minorHAnsi" w:hAnsiTheme="minorHAnsi"/>
                <w:sz w:val="22"/>
                <w:szCs w:val="22"/>
              </w:rPr>
            </w:pPr>
            <w:r w:rsidRPr="00327006">
              <w:rPr>
                <w:rFonts w:cs="Arial" w:asciiTheme="minorHAnsi" w:hAnsiTheme="minorHAnsi"/>
                <w:sz w:val="22"/>
                <w:szCs w:val="22"/>
              </w:rPr>
              <w:t xml:space="preserve">What could be done to mitigate any </w:t>
            </w:r>
            <w:r w:rsidRPr="00327006">
              <w:rPr>
                <w:rFonts w:cs="Arial" w:asciiTheme="minorHAnsi" w:hAnsiTheme="minorHAnsi"/>
                <w:b/>
                <w:sz w:val="22"/>
                <w:szCs w:val="22"/>
              </w:rPr>
              <w:t>negative</w:t>
            </w:r>
            <w:r w:rsidRPr="00327006">
              <w:rPr>
                <w:rFonts w:cs="Arial" w:asciiTheme="minorHAnsi" w:hAnsiTheme="minorHAnsi"/>
                <w:sz w:val="22"/>
                <w:szCs w:val="22"/>
              </w:rPr>
              <w:t xml:space="preserve"> impact or further promote </w:t>
            </w:r>
            <w:r w:rsidRPr="00327006">
              <w:rPr>
                <w:rFonts w:cs="Arial" w:asciiTheme="minorHAnsi" w:hAnsiTheme="minorHAnsi"/>
                <w:b/>
                <w:sz w:val="22"/>
                <w:szCs w:val="22"/>
              </w:rPr>
              <w:t>positive</w:t>
            </w:r>
            <w:r w:rsidRPr="00327006">
              <w:rPr>
                <w:rFonts w:cs="Arial" w:asciiTheme="minorHAnsi" w:hAnsiTheme="minorHAnsi"/>
                <w:sz w:val="22"/>
                <w:szCs w:val="22"/>
              </w:rPr>
              <w:t xml:space="preserve"> impact?</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19" w:type="pct"/>
            <w:tcBorders>
              <w:bottom w:val="single" w:color="auto" w:sz="4" w:space="0"/>
            </w:tcBorders>
          </w:tcPr>
          <w:p w:rsidRPr="00327006" w:rsidR="0053386B" w:rsidP="009D1B36" w:rsidRDefault="00517936" w14:paraId="72716FEC" w14:textId="023F9B16">
            <w:pPr>
              <w:rPr>
                <w:rFonts w:cs="Arial" w:asciiTheme="minorHAnsi" w:hAnsiTheme="minorHAnsi"/>
              </w:rPr>
            </w:pPr>
            <w:r>
              <w:rPr>
                <w:rFonts w:cs="Arial" w:asciiTheme="minorHAnsi" w:hAnsiTheme="minorHAnsi"/>
              </w:rPr>
              <w:t>N/A</w:t>
            </w:r>
          </w:p>
        </w:tc>
      </w:tr>
      <w:tr w:rsidRPr="00327006" w:rsidR="004A4D89" w:rsidTr="00DA47BF" w14:paraId="4E0B8560" w14:textId="77777777">
        <w:tc>
          <w:tcPr>
            <w:tcW w:w="1781" w:type="pct"/>
            <w:tcBorders>
              <w:right w:val="nil"/>
            </w:tcBorders>
            <w:shd w:val="clear" w:color="auto" w:fill="CCC0D9" w:themeFill="accent4" w:themeFillTint="66"/>
          </w:tcPr>
          <w:p w:rsidRPr="00327006" w:rsidR="004A4D89" w:rsidP="009D1B36" w:rsidRDefault="004A4D89" w14:paraId="65134E17" w14:textId="77777777">
            <w:pPr>
              <w:rPr>
                <w:rFonts w:cs="Arial" w:asciiTheme="minorHAnsi" w:hAnsiTheme="minorHAnsi"/>
                <w:b/>
                <w:sz w:val="22"/>
                <w:szCs w:val="22"/>
              </w:rPr>
            </w:pPr>
            <w:r w:rsidRPr="00327006">
              <w:rPr>
                <w:rFonts w:cs="Arial" w:asciiTheme="minorHAnsi" w:hAnsiTheme="minorHAnsi"/>
                <w:b/>
                <w:sz w:val="22"/>
                <w:szCs w:val="22"/>
              </w:rPr>
              <w:t>Sexual orientation</w:t>
            </w:r>
          </w:p>
        </w:tc>
        <w:tc>
          <w:tcPr>
            <w:tcW w:w="3219" w:type="pct"/>
            <w:tcBorders>
              <w:left w:val="nil"/>
            </w:tcBorders>
            <w:shd w:val="clear" w:color="auto" w:fill="CCC0D9" w:themeFill="accent4" w:themeFillTint="66"/>
          </w:tcPr>
          <w:p w:rsidRPr="00327006" w:rsidR="004A4D89" w:rsidP="009D1B36" w:rsidRDefault="004A4D89" w14:paraId="50E3CBBA" w14:textId="49F2076A">
            <w:pPr>
              <w:rPr>
                <w:rFonts w:cs="Arial" w:asciiTheme="minorHAnsi" w:hAnsiTheme="minorHAnsi"/>
                <w:b/>
                <w:sz w:val="22"/>
                <w:szCs w:val="22"/>
              </w:rPr>
            </w:pPr>
          </w:p>
        </w:tc>
      </w:tr>
      <w:tr w:rsidRPr="00327006" w:rsidR="0053386B" w:rsidTr="00BB1866" w14:paraId="7606CD29" w14:textId="77777777">
        <w:tc>
          <w:tcPr>
            <w:tcW w:w="1781" w:type="pct"/>
          </w:tcPr>
          <w:p w:rsidRPr="00327006" w:rsidR="0053386B" w:rsidP="009D1B36" w:rsidRDefault="0053386B" w14:paraId="2B088673" w14:textId="12917547">
            <w:pPr>
              <w:spacing w:before="40" w:after="40"/>
              <w:rPr>
                <w:rFonts w:cs="Arial" w:asciiTheme="minorHAnsi" w:hAnsiTheme="minorHAnsi"/>
                <w:i/>
                <w:sz w:val="22"/>
                <w:szCs w:val="22"/>
              </w:rPr>
            </w:pPr>
            <w:r w:rsidRPr="00327006">
              <w:rPr>
                <w:rFonts w:cs="Arial" w:asciiTheme="minorHAnsi" w:hAnsiTheme="minorHAnsi"/>
                <w:sz w:val="22"/>
                <w:szCs w:val="22"/>
              </w:rPr>
              <w:t>What is the impact on</w:t>
            </w:r>
            <w:r w:rsidRPr="00327006" w:rsidR="00C9768B">
              <w:rPr>
                <w:rFonts w:cs="Arial" w:asciiTheme="minorHAnsi" w:hAnsiTheme="minorHAnsi"/>
                <w:sz w:val="22"/>
                <w:szCs w:val="22"/>
              </w:rPr>
              <w:t xml:space="preserve"> people due to their sexual orientation </w:t>
            </w:r>
            <w:r w:rsidRPr="00327006">
              <w:rPr>
                <w:rFonts w:cs="Arial" w:asciiTheme="minorHAnsi" w:hAnsiTheme="minorHAnsi"/>
                <w:sz w:val="22"/>
                <w:szCs w:val="22"/>
              </w:rPr>
              <w:t xml:space="preserve">and what evidence do you have? </w:t>
            </w:r>
            <w:r w:rsidRPr="00327006">
              <w:rPr>
                <w:rFonts w:cs="Arial" w:asciiTheme="minorHAnsi" w:hAnsiTheme="minorHAnsi"/>
                <w:b/>
                <w:sz w:val="22"/>
                <w:szCs w:val="22"/>
              </w:rPr>
              <w:t>If you do not believe there is any impact briefly describe why not.</w:t>
            </w:r>
          </w:p>
        </w:tc>
        <w:tc>
          <w:tcPr>
            <w:tcW w:w="3219" w:type="pct"/>
          </w:tcPr>
          <w:p w:rsidRPr="00327006" w:rsidR="0053386B" w:rsidP="009D1B36" w:rsidRDefault="00936CFF" w14:paraId="011AA3B3" w14:textId="089DFAE5">
            <w:pPr>
              <w:rPr>
                <w:rFonts w:cs="Arial" w:asciiTheme="minorHAnsi" w:hAnsiTheme="minorHAnsi"/>
              </w:rPr>
            </w:pPr>
            <w:r>
              <w:rPr>
                <w:rFonts w:cs="Arial" w:asciiTheme="minorHAnsi" w:hAnsiTheme="minorHAnsi"/>
              </w:rPr>
              <w:t>No differential impact to this protected characteristic resulting from the proposed changes</w:t>
            </w:r>
            <w:r w:rsidR="004F38DF">
              <w:rPr>
                <w:rFonts w:cs="Arial" w:asciiTheme="minorHAnsi" w:hAnsiTheme="minorHAnsi"/>
              </w:rPr>
              <w:t>.</w:t>
            </w:r>
          </w:p>
        </w:tc>
      </w:tr>
      <w:tr w:rsidRPr="00327006" w:rsidR="008939B7" w:rsidTr="00355EE8" w14:paraId="280AF6EE" w14:textId="77777777">
        <w:tc>
          <w:tcPr>
            <w:tcW w:w="1781" w:type="pct"/>
          </w:tcPr>
          <w:p w:rsidRPr="00792543" w:rsidR="008939B7" w:rsidP="00355EE8" w:rsidRDefault="008939B7" w14:paraId="574CB173" w14:textId="77777777">
            <w:pPr>
              <w:spacing w:before="40" w:after="40"/>
              <w:rPr>
                <w:rFonts w:cs="Arial" w:asciiTheme="minorHAnsi" w:hAnsiTheme="minorHAnsi"/>
                <w:sz w:val="22"/>
                <w:szCs w:val="22"/>
              </w:rPr>
            </w:pPr>
            <w:r w:rsidRPr="00792543">
              <w:rPr>
                <w:rFonts w:cs="Arial" w:asciiTheme="minorHAnsi" w:hAnsiTheme="minorHAnsi"/>
                <w:sz w:val="22"/>
                <w:szCs w:val="22"/>
              </w:rPr>
              <w:t>Please select whether there is a positive or negative impact, or if there is no expected impact, select N/A</w:t>
            </w:r>
          </w:p>
        </w:tc>
        <w:tc>
          <w:tcPr>
            <w:tcW w:w="3219" w:type="pct"/>
            <w:vAlign w:val="center"/>
          </w:tcPr>
          <w:p w:rsidRPr="00792543" w:rsidR="008939B7" w:rsidP="00355EE8" w:rsidRDefault="008939B7" w14:paraId="34407666" w14:textId="5831940F">
            <w:pPr>
              <w:jc w:val="center"/>
              <w:rPr>
                <w:rFonts w:cs="Arial" w:asciiTheme="minorHAnsi" w:hAnsiTheme="minorHAnsi"/>
                <w:sz w:val="22"/>
                <w:szCs w:val="22"/>
              </w:rPr>
            </w:pPr>
            <w:r w:rsidRPr="00792543">
              <w:rPr>
                <w:rFonts w:cs="Arial" w:asciiTheme="minorHAnsi" w:hAnsiTheme="minorHAnsi"/>
                <w:sz w:val="22"/>
                <w:szCs w:val="22"/>
              </w:rPr>
              <w:t xml:space="preserve">Positive impact </w:t>
            </w:r>
            <w:sdt>
              <w:sdtPr>
                <w:rPr>
                  <w:rFonts w:cs="Arial" w:asciiTheme="minorHAnsi" w:hAnsiTheme="minorHAnsi"/>
                  <w:sz w:val="22"/>
                  <w:szCs w:val="22"/>
                </w:rPr>
                <w:id w:val="-1208175644"/>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r w:rsidRPr="00792543">
              <w:rPr>
                <w:rFonts w:cs="Arial" w:asciiTheme="minorHAnsi" w:hAnsiTheme="minorHAnsi"/>
                <w:sz w:val="22"/>
                <w:szCs w:val="22"/>
              </w:rPr>
              <w:t xml:space="preserve">               Negative impact </w:t>
            </w:r>
            <w:sdt>
              <w:sdtPr>
                <w:rPr>
                  <w:rFonts w:cs="Arial" w:asciiTheme="minorHAnsi" w:hAnsiTheme="minorHAnsi"/>
                  <w:sz w:val="22"/>
                  <w:szCs w:val="22"/>
                </w:rPr>
                <w:id w:val="-1529251348"/>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r w:rsidRPr="00792543">
              <w:rPr>
                <w:rFonts w:cs="Arial" w:asciiTheme="minorHAnsi" w:hAnsiTheme="minorHAnsi"/>
                <w:sz w:val="22"/>
                <w:szCs w:val="22"/>
              </w:rPr>
              <w:t xml:space="preserve">                 N/A </w:t>
            </w:r>
            <w:sdt>
              <w:sdtPr>
                <w:rPr>
                  <w:rFonts w:cs="Arial" w:asciiTheme="minorHAnsi" w:hAnsiTheme="minorHAnsi"/>
                  <w:sz w:val="22"/>
                  <w:szCs w:val="22"/>
                </w:rPr>
                <w:id w:val="-1262670619"/>
                <w14:checkbox>
                  <w14:checked w14:val="1"/>
                  <w14:checkedState w14:font="MS Gothic" w14:val="2612"/>
                  <w14:uncheckedState w14:font="MS Gothic" w14:val="2610"/>
                </w14:checkbox>
              </w:sdtPr>
              <w:sdtEndPr/>
              <w:sdtContent>
                <w:r w:rsidR="00936CFF">
                  <w:rPr>
                    <w:rFonts w:hint="eastAsia" w:ascii="MS Gothic" w:hAnsi="MS Gothic" w:eastAsia="MS Gothic" w:cs="Arial"/>
                    <w:sz w:val="22"/>
                    <w:szCs w:val="22"/>
                  </w:rPr>
                  <w:t>☒</w:t>
                </w:r>
              </w:sdtContent>
            </w:sdt>
          </w:p>
        </w:tc>
      </w:tr>
      <w:tr w:rsidRPr="00327006" w:rsidR="008939B7" w:rsidTr="00355EE8" w14:paraId="79307D1A" w14:textId="77777777">
        <w:tc>
          <w:tcPr>
            <w:tcW w:w="1781" w:type="pct"/>
          </w:tcPr>
          <w:p w:rsidRPr="00792543" w:rsidR="008939B7" w:rsidP="00355EE8" w:rsidRDefault="008939B7" w14:paraId="47AFD410" w14:textId="77777777">
            <w:pPr>
              <w:spacing w:before="40" w:after="40"/>
              <w:rPr>
                <w:rFonts w:cs="Arial" w:asciiTheme="minorHAnsi" w:hAnsiTheme="minorHAnsi"/>
                <w:i/>
                <w:sz w:val="22"/>
                <w:szCs w:val="22"/>
              </w:rPr>
            </w:pPr>
            <w:r w:rsidRPr="00792543">
              <w:rPr>
                <w:rFonts w:cs="Arial" w:asciiTheme="minorHAnsi" w:hAnsiTheme="minorHAnsi"/>
                <w:b/>
                <w:sz w:val="22"/>
                <w:szCs w:val="22"/>
              </w:rPr>
              <w:t>If it has</w:t>
            </w:r>
            <w:r w:rsidRPr="00792543">
              <w:rPr>
                <w:rFonts w:cs="Arial" w:asciiTheme="minorHAnsi" w:hAnsiTheme="minorHAnsi"/>
                <w:sz w:val="22"/>
                <w:szCs w:val="22"/>
              </w:rPr>
              <w:t xml:space="preserve"> a positive or negative impact, please describe what this will look like.</w:t>
            </w:r>
          </w:p>
        </w:tc>
        <w:tc>
          <w:tcPr>
            <w:tcW w:w="3219" w:type="pct"/>
          </w:tcPr>
          <w:p w:rsidRPr="00792543" w:rsidR="008939B7" w:rsidP="00355EE8" w:rsidRDefault="008939B7" w14:paraId="3F674E37" w14:textId="77777777">
            <w:pPr>
              <w:rPr>
                <w:rFonts w:cs="Arial" w:asciiTheme="minorHAnsi" w:hAnsiTheme="minorHAnsi"/>
              </w:rPr>
            </w:pPr>
          </w:p>
        </w:tc>
      </w:tr>
      <w:tr w:rsidRPr="00327006" w:rsidR="0053386B" w:rsidTr="00BB1866" w14:paraId="6F18F085" w14:textId="77777777">
        <w:tc>
          <w:tcPr>
            <w:tcW w:w="1781" w:type="pct"/>
          </w:tcPr>
          <w:p w:rsidRPr="00327006" w:rsidR="0053386B" w:rsidP="009D1B36" w:rsidRDefault="0053386B" w14:paraId="68A8BD0E" w14:textId="77777777">
            <w:pPr>
              <w:spacing w:before="40" w:after="40"/>
              <w:rPr>
                <w:rFonts w:cs="Arial" w:asciiTheme="minorHAnsi" w:hAnsiTheme="minorHAnsi"/>
                <w:sz w:val="22"/>
                <w:szCs w:val="22"/>
              </w:rPr>
            </w:pPr>
            <w:r w:rsidRPr="00327006">
              <w:rPr>
                <w:rFonts w:cs="Arial" w:asciiTheme="minorHAnsi" w:hAnsiTheme="minorHAnsi"/>
                <w:sz w:val="22"/>
                <w:szCs w:val="22"/>
              </w:rPr>
              <w:t xml:space="preserve">Do you expect the extent of the impact to be low, </w:t>
            </w:r>
            <w:proofErr w:type="gramStart"/>
            <w:r w:rsidRPr="00327006">
              <w:rPr>
                <w:rFonts w:cs="Arial" w:asciiTheme="minorHAnsi" w:hAnsiTheme="minorHAnsi"/>
                <w:sz w:val="22"/>
                <w:szCs w:val="22"/>
              </w:rPr>
              <w:t>medium</w:t>
            </w:r>
            <w:proofErr w:type="gramEnd"/>
            <w:r w:rsidRPr="00327006">
              <w:rPr>
                <w:rFonts w:cs="Arial" w:asciiTheme="minorHAnsi" w:hAnsiTheme="minorHAnsi"/>
                <w:sz w:val="22"/>
                <w:szCs w:val="22"/>
              </w:rPr>
              <w:t xml:space="preserve"> or high?</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19" w:type="pct"/>
          </w:tcPr>
          <w:p w:rsidRPr="00327006" w:rsidR="0053386B" w:rsidP="009D1B36" w:rsidRDefault="00517936" w14:paraId="2C69BA33" w14:textId="5D2D506A">
            <w:pPr>
              <w:rPr>
                <w:rFonts w:cs="Arial" w:asciiTheme="minorHAnsi" w:hAnsiTheme="minorHAnsi"/>
              </w:rPr>
            </w:pPr>
            <w:r>
              <w:rPr>
                <w:rFonts w:cs="Arial" w:asciiTheme="minorHAnsi" w:hAnsiTheme="minorHAnsi"/>
              </w:rPr>
              <w:t>N/A</w:t>
            </w:r>
          </w:p>
        </w:tc>
      </w:tr>
      <w:tr w:rsidRPr="00327006" w:rsidR="0053386B" w:rsidTr="004A4D89" w14:paraId="023FB723" w14:textId="77777777">
        <w:tc>
          <w:tcPr>
            <w:tcW w:w="1781" w:type="pct"/>
            <w:tcBorders>
              <w:bottom w:val="single" w:color="auto" w:sz="4" w:space="0"/>
            </w:tcBorders>
          </w:tcPr>
          <w:p w:rsidRPr="00327006" w:rsidR="0053386B" w:rsidP="009D1B36" w:rsidRDefault="0053386B" w14:paraId="2AD00EC9" w14:textId="77777777">
            <w:pPr>
              <w:spacing w:before="40" w:after="40"/>
              <w:rPr>
                <w:rFonts w:cs="Arial" w:asciiTheme="minorHAnsi" w:hAnsiTheme="minorHAnsi"/>
                <w:sz w:val="22"/>
                <w:szCs w:val="22"/>
              </w:rPr>
            </w:pPr>
            <w:r w:rsidRPr="00327006">
              <w:rPr>
                <w:rFonts w:cs="Arial" w:asciiTheme="minorHAnsi" w:hAnsiTheme="minorHAnsi"/>
                <w:sz w:val="22"/>
                <w:szCs w:val="22"/>
              </w:rPr>
              <w:t xml:space="preserve">What could be done to mitigate any </w:t>
            </w:r>
            <w:r w:rsidRPr="00327006">
              <w:rPr>
                <w:rFonts w:cs="Arial" w:asciiTheme="minorHAnsi" w:hAnsiTheme="minorHAnsi"/>
                <w:b/>
                <w:sz w:val="22"/>
                <w:szCs w:val="22"/>
              </w:rPr>
              <w:t>negative</w:t>
            </w:r>
            <w:r w:rsidRPr="00327006">
              <w:rPr>
                <w:rFonts w:cs="Arial" w:asciiTheme="minorHAnsi" w:hAnsiTheme="minorHAnsi"/>
                <w:sz w:val="22"/>
                <w:szCs w:val="22"/>
              </w:rPr>
              <w:t xml:space="preserve"> impact or further promote </w:t>
            </w:r>
            <w:r w:rsidRPr="00327006">
              <w:rPr>
                <w:rFonts w:cs="Arial" w:asciiTheme="minorHAnsi" w:hAnsiTheme="minorHAnsi"/>
                <w:b/>
                <w:sz w:val="22"/>
                <w:szCs w:val="22"/>
              </w:rPr>
              <w:t>positive</w:t>
            </w:r>
            <w:r w:rsidRPr="00327006">
              <w:rPr>
                <w:rFonts w:cs="Arial" w:asciiTheme="minorHAnsi" w:hAnsiTheme="minorHAnsi"/>
                <w:sz w:val="22"/>
                <w:szCs w:val="22"/>
              </w:rPr>
              <w:t xml:space="preserve"> impact?</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19" w:type="pct"/>
            <w:tcBorders>
              <w:bottom w:val="single" w:color="auto" w:sz="4" w:space="0"/>
            </w:tcBorders>
          </w:tcPr>
          <w:p w:rsidRPr="00327006" w:rsidR="0053386B" w:rsidP="009D1B36" w:rsidRDefault="00517936" w14:paraId="0AD4013A" w14:textId="2E72DFE8">
            <w:pPr>
              <w:rPr>
                <w:rFonts w:cs="Arial" w:asciiTheme="minorHAnsi" w:hAnsiTheme="minorHAnsi"/>
              </w:rPr>
            </w:pPr>
            <w:r>
              <w:rPr>
                <w:rFonts w:cs="Arial" w:asciiTheme="minorHAnsi" w:hAnsiTheme="minorHAnsi"/>
              </w:rPr>
              <w:t>N/A</w:t>
            </w:r>
          </w:p>
        </w:tc>
      </w:tr>
      <w:tr w:rsidRPr="00327006" w:rsidR="004A4D89" w:rsidTr="00AC2208" w14:paraId="10DD491D" w14:textId="77777777">
        <w:tc>
          <w:tcPr>
            <w:tcW w:w="1781" w:type="pct"/>
            <w:tcBorders>
              <w:right w:val="nil"/>
            </w:tcBorders>
            <w:shd w:val="clear" w:color="auto" w:fill="CCC0D9" w:themeFill="accent4" w:themeFillTint="66"/>
          </w:tcPr>
          <w:p w:rsidRPr="00327006" w:rsidR="004A4D89" w:rsidP="009D1B36" w:rsidRDefault="004A4D89" w14:paraId="5233194A" w14:textId="77777777">
            <w:pPr>
              <w:rPr>
                <w:rFonts w:cs="Arial" w:asciiTheme="minorHAnsi" w:hAnsiTheme="minorHAnsi"/>
                <w:b/>
                <w:sz w:val="22"/>
                <w:szCs w:val="22"/>
              </w:rPr>
            </w:pPr>
            <w:r w:rsidRPr="00327006">
              <w:rPr>
                <w:rFonts w:cs="Arial" w:asciiTheme="minorHAnsi" w:hAnsiTheme="minorHAnsi"/>
                <w:b/>
                <w:sz w:val="22"/>
                <w:szCs w:val="22"/>
              </w:rPr>
              <w:t>Race</w:t>
            </w:r>
          </w:p>
        </w:tc>
        <w:tc>
          <w:tcPr>
            <w:tcW w:w="3219" w:type="pct"/>
            <w:tcBorders>
              <w:left w:val="nil"/>
            </w:tcBorders>
            <w:shd w:val="clear" w:color="auto" w:fill="CCC0D9" w:themeFill="accent4" w:themeFillTint="66"/>
          </w:tcPr>
          <w:p w:rsidRPr="00327006" w:rsidR="004A4D89" w:rsidP="009D1B36" w:rsidRDefault="004A4D89" w14:paraId="56BFA301" w14:textId="06039335">
            <w:pPr>
              <w:rPr>
                <w:rFonts w:cs="Arial" w:asciiTheme="minorHAnsi" w:hAnsiTheme="minorHAnsi"/>
                <w:b/>
                <w:sz w:val="22"/>
                <w:szCs w:val="22"/>
              </w:rPr>
            </w:pPr>
          </w:p>
        </w:tc>
      </w:tr>
      <w:tr w:rsidRPr="00327006" w:rsidR="0053386B" w:rsidTr="00BB1866" w14:paraId="01BAD015" w14:textId="77777777">
        <w:tc>
          <w:tcPr>
            <w:tcW w:w="1781" w:type="pct"/>
          </w:tcPr>
          <w:p w:rsidRPr="00327006" w:rsidR="0053386B" w:rsidP="009D1B36" w:rsidRDefault="0053386B" w14:paraId="144A98A8" w14:textId="1D694FCB">
            <w:pPr>
              <w:spacing w:before="40" w:after="40"/>
              <w:rPr>
                <w:rFonts w:cs="Arial" w:asciiTheme="minorHAnsi" w:hAnsiTheme="minorHAnsi"/>
                <w:i/>
                <w:sz w:val="22"/>
                <w:szCs w:val="22"/>
              </w:rPr>
            </w:pPr>
            <w:r w:rsidRPr="00327006">
              <w:rPr>
                <w:rFonts w:cs="Arial" w:asciiTheme="minorHAnsi" w:hAnsiTheme="minorHAnsi"/>
                <w:sz w:val="22"/>
                <w:szCs w:val="22"/>
              </w:rPr>
              <w:t>What is the impact on</w:t>
            </w:r>
            <w:r w:rsidRPr="00327006" w:rsidR="00C9768B">
              <w:rPr>
                <w:rFonts w:cs="Arial" w:asciiTheme="minorHAnsi" w:hAnsiTheme="minorHAnsi"/>
                <w:sz w:val="22"/>
                <w:szCs w:val="22"/>
              </w:rPr>
              <w:t xml:space="preserve"> people due to their race </w:t>
            </w:r>
            <w:r w:rsidRPr="00327006">
              <w:rPr>
                <w:rFonts w:cs="Arial" w:asciiTheme="minorHAnsi" w:hAnsiTheme="minorHAnsi"/>
                <w:sz w:val="22"/>
                <w:szCs w:val="22"/>
              </w:rPr>
              <w:t xml:space="preserve">and what evidence do you have? </w:t>
            </w:r>
            <w:r w:rsidRPr="00327006">
              <w:rPr>
                <w:rFonts w:cs="Arial" w:asciiTheme="minorHAnsi" w:hAnsiTheme="minorHAnsi"/>
                <w:b/>
                <w:sz w:val="22"/>
                <w:szCs w:val="22"/>
              </w:rPr>
              <w:t>If you do not believe there is any impact briefly describe why not.</w:t>
            </w:r>
          </w:p>
        </w:tc>
        <w:tc>
          <w:tcPr>
            <w:tcW w:w="3219" w:type="pct"/>
          </w:tcPr>
          <w:p w:rsidRPr="00327006" w:rsidR="0053386B" w:rsidP="009D1B36" w:rsidRDefault="00936CFF" w14:paraId="0CCF2493" w14:textId="2FAECEA7">
            <w:pPr>
              <w:rPr>
                <w:rFonts w:cs="Arial" w:asciiTheme="minorHAnsi" w:hAnsiTheme="minorHAnsi"/>
              </w:rPr>
            </w:pPr>
            <w:r>
              <w:rPr>
                <w:rFonts w:cs="Arial" w:asciiTheme="minorHAnsi" w:hAnsiTheme="minorHAnsi"/>
              </w:rPr>
              <w:t>No differential impact to this protected characteristic resulting from the proposed changes</w:t>
            </w:r>
            <w:r w:rsidR="004F38DF">
              <w:rPr>
                <w:rFonts w:cs="Arial" w:asciiTheme="minorHAnsi" w:hAnsiTheme="minorHAnsi"/>
              </w:rPr>
              <w:t>.</w:t>
            </w:r>
          </w:p>
        </w:tc>
      </w:tr>
      <w:tr w:rsidRPr="00327006" w:rsidR="008939B7" w:rsidTr="00355EE8" w14:paraId="0CA966B2" w14:textId="77777777">
        <w:tc>
          <w:tcPr>
            <w:tcW w:w="1781" w:type="pct"/>
          </w:tcPr>
          <w:p w:rsidRPr="00792543" w:rsidR="008939B7" w:rsidP="00355EE8" w:rsidRDefault="008939B7" w14:paraId="3C20B045" w14:textId="77777777">
            <w:pPr>
              <w:spacing w:before="40" w:after="40"/>
              <w:rPr>
                <w:rFonts w:cs="Arial" w:asciiTheme="minorHAnsi" w:hAnsiTheme="minorHAnsi"/>
                <w:sz w:val="22"/>
                <w:szCs w:val="22"/>
              </w:rPr>
            </w:pPr>
            <w:r w:rsidRPr="00792543">
              <w:rPr>
                <w:rFonts w:cs="Arial" w:asciiTheme="minorHAnsi" w:hAnsiTheme="minorHAnsi"/>
                <w:sz w:val="22"/>
                <w:szCs w:val="22"/>
              </w:rPr>
              <w:t>Please select whether there is a positive or negative impact, or if there is no expected impact, select N/A</w:t>
            </w:r>
          </w:p>
        </w:tc>
        <w:tc>
          <w:tcPr>
            <w:tcW w:w="3219" w:type="pct"/>
            <w:vAlign w:val="center"/>
          </w:tcPr>
          <w:p w:rsidRPr="00792543" w:rsidR="008939B7" w:rsidP="00355EE8" w:rsidRDefault="008939B7" w14:paraId="4D1729BF" w14:textId="3BBF08B0">
            <w:pPr>
              <w:jc w:val="center"/>
              <w:rPr>
                <w:rFonts w:cs="Arial" w:asciiTheme="minorHAnsi" w:hAnsiTheme="minorHAnsi"/>
                <w:sz w:val="22"/>
                <w:szCs w:val="22"/>
              </w:rPr>
            </w:pPr>
            <w:r w:rsidRPr="00792543">
              <w:rPr>
                <w:rFonts w:cs="Arial" w:asciiTheme="minorHAnsi" w:hAnsiTheme="minorHAnsi"/>
                <w:sz w:val="22"/>
                <w:szCs w:val="22"/>
              </w:rPr>
              <w:t xml:space="preserve">Positive impact </w:t>
            </w:r>
            <w:sdt>
              <w:sdtPr>
                <w:rPr>
                  <w:rFonts w:cs="Arial" w:asciiTheme="minorHAnsi" w:hAnsiTheme="minorHAnsi"/>
                  <w:sz w:val="22"/>
                  <w:szCs w:val="22"/>
                </w:rPr>
                <w:id w:val="1101762147"/>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r w:rsidRPr="00792543">
              <w:rPr>
                <w:rFonts w:cs="Arial" w:asciiTheme="minorHAnsi" w:hAnsiTheme="minorHAnsi"/>
                <w:sz w:val="22"/>
                <w:szCs w:val="22"/>
              </w:rPr>
              <w:t xml:space="preserve">               Negative impact </w:t>
            </w:r>
            <w:sdt>
              <w:sdtPr>
                <w:rPr>
                  <w:rFonts w:cs="Arial" w:asciiTheme="minorHAnsi" w:hAnsiTheme="minorHAnsi"/>
                  <w:sz w:val="22"/>
                  <w:szCs w:val="22"/>
                </w:rPr>
                <w:id w:val="-638498098"/>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r w:rsidRPr="00792543">
              <w:rPr>
                <w:rFonts w:cs="Arial" w:asciiTheme="minorHAnsi" w:hAnsiTheme="minorHAnsi"/>
                <w:sz w:val="22"/>
                <w:szCs w:val="22"/>
              </w:rPr>
              <w:t xml:space="preserve">                 N/A </w:t>
            </w:r>
            <w:sdt>
              <w:sdtPr>
                <w:rPr>
                  <w:rFonts w:cs="Arial" w:asciiTheme="minorHAnsi" w:hAnsiTheme="minorHAnsi"/>
                  <w:sz w:val="22"/>
                  <w:szCs w:val="22"/>
                </w:rPr>
                <w:id w:val="525133722"/>
                <w14:checkbox>
                  <w14:checked w14:val="1"/>
                  <w14:checkedState w14:font="MS Gothic" w14:val="2612"/>
                  <w14:uncheckedState w14:font="MS Gothic" w14:val="2610"/>
                </w14:checkbox>
              </w:sdtPr>
              <w:sdtEndPr/>
              <w:sdtContent>
                <w:r w:rsidR="00936CFF">
                  <w:rPr>
                    <w:rFonts w:hint="eastAsia" w:ascii="MS Gothic" w:hAnsi="MS Gothic" w:eastAsia="MS Gothic" w:cs="Arial"/>
                    <w:sz w:val="22"/>
                    <w:szCs w:val="22"/>
                  </w:rPr>
                  <w:t>☒</w:t>
                </w:r>
              </w:sdtContent>
            </w:sdt>
          </w:p>
        </w:tc>
      </w:tr>
      <w:tr w:rsidRPr="00327006" w:rsidR="008939B7" w:rsidTr="00355EE8" w14:paraId="3D96C9A5" w14:textId="77777777">
        <w:tc>
          <w:tcPr>
            <w:tcW w:w="1781" w:type="pct"/>
          </w:tcPr>
          <w:p w:rsidRPr="00792543" w:rsidR="008939B7" w:rsidP="00355EE8" w:rsidRDefault="008939B7" w14:paraId="59D57A21" w14:textId="77777777">
            <w:pPr>
              <w:spacing w:before="40" w:after="40"/>
              <w:rPr>
                <w:rFonts w:cs="Arial" w:asciiTheme="minorHAnsi" w:hAnsiTheme="minorHAnsi"/>
                <w:i/>
                <w:sz w:val="22"/>
                <w:szCs w:val="22"/>
              </w:rPr>
            </w:pPr>
            <w:r w:rsidRPr="00792543">
              <w:rPr>
                <w:rFonts w:cs="Arial" w:asciiTheme="minorHAnsi" w:hAnsiTheme="minorHAnsi"/>
                <w:b/>
                <w:sz w:val="22"/>
                <w:szCs w:val="22"/>
              </w:rPr>
              <w:t>If it has</w:t>
            </w:r>
            <w:r w:rsidRPr="00792543">
              <w:rPr>
                <w:rFonts w:cs="Arial" w:asciiTheme="minorHAnsi" w:hAnsiTheme="minorHAnsi"/>
                <w:sz w:val="22"/>
                <w:szCs w:val="22"/>
              </w:rPr>
              <w:t xml:space="preserve"> a positive or negative impact, please describe what this will look like.</w:t>
            </w:r>
          </w:p>
        </w:tc>
        <w:tc>
          <w:tcPr>
            <w:tcW w:w="3219" w:type="pct"/>
          </w:tcPr>
          <w:p w:rsidRPr="00792543" w:rsidR="008939B7" w:rsidP="00355EE8" w:rsidRDefault="008939B7" w14:paraId="6DBB180E" w14:textId="77777777">
            <w:pPr>
              <w:rPr>
                <w:rFonts w:cs="Arial" w:asciiTheme="minorHAnsi" w:hAnsiTheme="minorHAnsi"/>
              </w:rPr>
            </w:pPr>
          </w:p>
        </w:tc>
      </w:tr>
      <w:tr w:rsidRPr="00327006" w:rsidR="0053386B" w:rsidTr="00BB1866" w14:paraId="0BDD3CF1" w14:textId="77777777">
        <w:tc>
          <w:tcPr>
            <w:tcW w:w="1781" w:type="pct"/>
          </w:tcPr>
          <w:p w:rsidRPr="00327006" w:rsidR="0053386B" w:rsidP="009D1B36" w:rsidRDefault="0053386B" w14:paraId="0533A998" w14:textId="77777777">
            <w:pPr>
              <w:spacing w:before="40" w:after="40"/>
              <w:rPr>
                <w:rFonts w:cs="Arial" w:asciiTheme="minorHAnsi" w:hAnsiTheme="minorHAnsi"/>
                <w:sz w:val="22"/>
                <w:szCs w:val="22"/>
              </w:rPr>
            </w:pPr>
            <w:r w:rsidRPr="00327006">
              <w:rPr>
                <w:rFonts w:cs="Arial" w:asciiTheme="minorHAnsi" w:hAnsiTheme="minorHAnsi"/>
                <w:sz w:val="22"/>
                <w:szCs w:val="22"/>
              </w:rPr>
              <w:t xml:space="preserve">Do you expect the extent of the impact to be low, </w:t>
            </w:r>
            <w:proofErr w:type="gramStart"/>
            <w:r w:rsidRPr="00327006">
              <w:rPr>
                <w:rFonts w:cs="Arial" w:asciiTheme="minorHAnsi" w:hAnsiTheme="minorHAnsi"/>
                <w:sz w:val="22"/>
                <w:szCs w:val="22"/>
              </w:rPr>
              <w:t>medium</w:t>
            </w:r>
            <w:proofErr w:type="gramEnd"/>
            <w:r w:rsidRPr="00327006">
              <w:rPr>
                <w:rFonts w:cs="Arial" w:asciiTheme="minorHAnsi" w:hAnsiTheme="minorHAnsi"/>
                <w:sz w:val="22"/>
                <w:szCs w:val="22"/>
              </w:rPr>
              <w:t xml:space="preserve"> or high?</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19" w:type="pct"/>
          </w:tcPr>
          <w:p w:rsidRPr="00327006" w:rsidR="0053386B" w:rsidP="009D1B36" w:rsidRDefault="00517936" w14:paraId="29FDE23E" w14:textId="08049942">
            <w:pPr>
              <w:rPr>
                <w:rFonts w:cs="Arial" w:asciiTheme="minorHAnsi" w:hAnsiTheme="minorHAnsi"/>
              </w:rPr>
            </w:pPr>
            <w:r>
              <w:rPr>
                <w:rFonts w:cs="Arial" w:asciiTheme="minorHAnsi" w:hAnsiTheme="minorHAnsi"/>
              </w:rPr>
              <w:t>N/A</w:t>
            </w:r>
          </w:p>
        </w:tc>
      </w:tr>
      <w:tr w:rsidRPr="00327006" w:rsidR="0053386B" w:rsidTr="00574BE0" w14:paraId="6E352790" w14:textId="77777777">
        <w:tc>
          <w:tcPr>
            <w:tcW w:w="1781" w:type="pct"/>
            <w:tcBorders>
              <w:bottom w:val="single" w:color="auto" w:sz="4" w:space="0"/>
            </w:tcBorders>
          </w:tcPr>
          <w:p w:rsidRPr="00327006" w:rsidR="0053386B" w:rsidP="009D1B36" w:rsidRDefault="0053386B" w14:paraId="4177A9EA" w14:textId="77777777">
            <w:pPr>
              <w:spacing w:before="40" w:after="40"/>
              <w:rPr>
                <w:rFonts w:cs="Arial" w:asciiTheme="minorHAnsi" w:hAnsiTheme="minorHAnsi"/>
                <w:sz w:val="22"/>
                <w:szCs w:val="22"/>
              </w:rPr>
            </w:pPr>
            <w:r w:rsidRPr="00327006">
              <w:rPr>
                <w:rFonts w:cs="Arial" w:asciiTheme="minorHAnsi" w:hAnsiTheme="minorHAnsi"/>
                <w:sz w:val="22"/>
                <w:szCs w:val="22"/>
              </w:rPr>
              <w:t xml:space="preserve">What could be done to mitigate any </w:t>
            </w:r>
            <w:r w:rsidRPr="00327006">
              <w:rPr>
                <w:rFonts w:cs="Arial" w:asciiTheme="minorHAnsi" w:hAnsiTheme="minorHAnsi"/>
                <w:b/>
                <w:sz w:val="22"/>
                <w:szCs w:val="22"/>
              </w:rPr>
              <w:t>negative</w:t>
            </w:r>
            <w:r w:rsidRPr="00327006">
              <w:rPr>
                <w:rFonts w:cs="Arial" w:asciiTheme="minorHAnsi" w:hAnsiTheme="minorHAnsi"/>
                <w:sz w:val="22"/>
                <w:szCs w:val="22"/>
              </w:rPr>
              <w:t xml:space="preserve"> impact or further promote </w:t>
            </w:r>
            <w:r w:rsidRPr="00327006">
              <w:rPr>
                <w:rFonts w:cs="Arial" w:asciiTheme="minorHAnsi" w:hAnsiTheme="minorHAnsi"/>
                <w:b/>
                <w:sz w:val="22"/>
                <w:szCs w:val="22"/>
              </w:rPr>
              <w:t>positive</w:t>
            </w:r>
            <w:r w:rsidRPr="00327006">
              <w:rPr>
                <w:rFonts w:cs="Arial" w:asciiTheme="minorHAnsi" w:hAnsiTheme="minorHAnsi"/>
                <w:sz w:val="22"/>
                <w:szCs w:val="22"/>
              </w:rPr>
              <w:t xml:space="preserve"> impact?</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19" w:type="pct"/>
            <w:tcBorders>
              <w:bottom w:val="single" w:color="auto" w:sz="4" w:space="0"/>
            </w:tcBorders>
          </w:tcPr>
          <w:p w:rsidRPr="00327006" w:rsidR="0053386B" w:rsidP="009D1B36" w:rsidRDefault="00517936" w14:paraId="26BE50F9" w14:textId="33782184">
            <w:pPr>
              <w:rPr>
                <w:rFonts w:cs="Arial" w:asciiTheme="minorHAnsi" w:hAnsiTheme="minorHAnsi"/>
              </w:rPr>
            </w:pPr>
            <w:r>
              <w:rPr>
                <w:rFonts w:cs="Arial" w:asciiTheme="minorHAnsi" w:hAnsiTheme="minorHAnsi"/>
              </w:rPr>
              <w:t>N/A</w:t>
            </w:r>
          </w:p>
        </w:tc>
      </w:tr>
      <w:tr w:rsidRPr="00327006" w:rsidR="00574BE0" w:rsidTr="00A165BE" w14:paraId="5EDF9CEE" w14:textId="77777777">
        <w:tc>
          <w:tcPr>
            <w:tcW w:w="1781" w:type="pct"/>
            <w:tcBorders>
              <w:right w:val="nil"/>
            </w:tcBorders>
            <w:shd w:val="clear" w:color="auto" w:fill="CCC0D9" w:themeFill="accent4" w:themeFillTint="66"/>
          </w:tcPr>
          <w:p w:rsidRPr="00327006" w:rsidR="00574BE0" w:rsidP="009D1B36" w:rsidRDefault="00574BE0" w14:paraId="25B92164" w14:textId="77777777">
            <w:pPr>
              <w:rPr>
                <w:rFonts w:cs="Arial" w:asciiTheme="minorHAnsi" w:hAnsiTheme="minorHAnsi"/>
                <w:b/>
                <w:sz w:val="22"/>
                <w:szCs w:val="22"/>
              </w:rPr>
            </w:pPr>
            <w:r w:rsidRPr="00327006">
              <w:rPr>
                <w:rFonts w:cs="Arial" w:asciiTheme="minorHAnsi" w:hAnsiTheme="minorHAnsi"/>
                <w:b/>
                <w:sz w:val="22"/>
                <w:szCs w:val="22"/>
              </w:rPr>
              <w:t>Religion or belief</w:t>
            </w:r>
          </w:p>
        </w:tc>
        <w:tc>
          <w:tcPr>
            <w:tcW w:w="3219" w:type="pct"/>
            <w:tcBorders>
              <w:left w:val="nil"/>
            </w:tcBorders>
            <w:shd w:val="clear" w:color="auto" w:fill="CCC0D9" w:themeFill="accent4" w:themeFillTint="66"/>
          </w:tcPr>
          <w:p w:rsidRPr="00327006" w:rsidR="00574BE0" w:rsidP="009D1B36" w:rsidRDefault="00574BE0" w14:paraId="4586C926" w14:textId="5B068F6D">
            <w:pPr>
              <w:rPr>
                <w:rFonts w:cs="Arial" w:asciiTheme="minorHAnsi" w:hAnsiTheme="minorHAnsi"/>
                <w:b/>
                <w:sz w:val="22"/>
                <w:szCs w:val="22"/>
              </w:rPr>
            </w:pPr>
          </w:p>
        </w:tc>
      </w:tr>
      <w:tr w:rsidRPr="00327006" w:rsidR="0053386B" w:rsidTr="00BB1866" w14:paraId="6A6E5813" w14:textId="77777777">
        <w:tc>
          <w:tcPr>
            <w:tcW w:w="1781" w:type="pct"/>
          </w:tcPr>
          <w:p w:rsidRPr="00327006" w:rsidR="0053386B" w:rsidP="009D1B36" w:rsidRDefault="0053386B" w14:paraId="43944667" w14:textId="18B26750">
            <w:pPr>
              <w:spacing w:before="40" w:after="40"/>
              <w:rPr>
                <w:rFonts w:cs="Arial" w:asciiTheme="minorHAnsi" w:hAnsiTheme="minorHAnsi"/>
                <w:i/>
                <w:sz w:val="22"/>
                <w:szCs w:val="22"/>
              </w:rPr>
            </w:pPr>
            <w:r w:rsidRPr="00327006">
              <w:rPr>
                <w:rFonts w:cs="Arial" w:asciiTheme="minorHAnsi" w:hAnsiTheme="minorHAnsi"/>
                <w:sz w:val="22"/>
                <w:szCs w:val="22"/>
              </w:rPr>
              <w:lastRenderedPageBreak/>
              <w:t xml:space="preserve">What is the impact on </w:t>
            </w:r>
            <w:r w:rsidRPr="00327006" w:rsidR="00C9768B">
              <w:rPr>
                <w:rFonts w:cs="Arial" w:asciiTheme="minorHAnsi" w:hAnsiTheme="minorHAnsi"/>
                <w:sz w:val="22"/>
                <w:szCs w:val="22"/>
              </w:rPr>
              <w:t>people due to their religion or belief</w:t>
            </w:r>
            <w:r w:rsidRPr="00327006">
              <w:rPr>
                <w:rFonts w:cs="Arial" w:asciiTheme="minorHAnsi" w:hAnsiTheme="minorHAnsi"/>
                <w:sz w:val="22"/>
                <w:szCs w:val="22"/>
              </w:rPr>
              <w:t xml:space="preserve"> and what evidence do you have? </w:t>
            </w:r>
            <w:r w:rsidRPr="00327006">
              <w:rPr>
                <w:rFonts w:cs="Arial" w:asciiTheme="minorHAnsi" w:hAnsiTheme="minorHAnsi"/>
                <w:b/>
                <w:sz w:val="22"/>
                <w:szCs w:val="22"/>
              </w:rPr>
              <w:t>If you do not believe there is any impact briefly describe why not.</w:t>
            </w:r>
          </w:p>
        </w:tc>
        <w:tc>
          <w:tcPr>
            <w:tcW w:w="3219" w:type="pct"/>
          </w:tcPr>
          <w:p w:rsidRPr="00327006" w:rsidR="0053386B" w:rsidP="009D1B36" w:rsidRDefault="00936CFF" w14:paraId="2A5DC57F" w14:textId="603A9DA1">
            <w:pPr>
              <w:rPr>
                <w:rFonts w:cs="Arial" w:asciiTheme="minorHAnsi" w:hAnsiTheme="minorHAnsi"/>
              </w:rPr>
            </w:pPr>
            <w:r>
              <w:rPr>
                <w:rFonts w:cs="Arial" w:asciiTheme="minorHAnsi" w:hAnsiTheme="minorHAnsi"/>
              </w:rPr>
              <w:t>No differential impact to this protected characteristic resulting from the proposed changes</w:t>
            </w:r>
            <w:r w:rsidR="004F38DF">
              <w:rPr>
                <w:rFonts w:cs="Arial" w:asciiTheme="minorHAnsi" w:hAnsiTheme="minorHAnsi"/>
              </w:rPr>
              <w:t>.</w:t>
            </w:r>
          </w:p>
        </w:tc>
      </w:tr>
      <w:tr w:rsidRPr="00327006" w:rsidR="008939B7" w:rsidTr="00355EE8" w14:paraId="28C7FC63" w14:textId="77777777">
        <w:tc>
          <w:tcPr>
            <w:tcW w:w="1781" w:type="pct"/>
          </w:tcPr>
          <w:p w:rsidRPr="00792543" w:rsidR="008939B7" w:rsidP="00355EE8" w:rsidRDefault="008939B7" w14:paraId="4C8EAA9E" w14:textId="77777777">
            <w:pPr>
              <w:spacing w:before="40" w:after="40"/>
              <w:rPr>
                <w:rFonts w:cs="Arial" w:asciiTheme="minorHAnsi" w:hAnsiTheme="minorHAnsi"/>
                <w:sz w:val="22"/>
                <w:szCs w:val="22"/>
              </w:rPr>
            </w:pPr>
            <w:r w:rsidRPr="00792543">
              <w:rPr>
                <w:rFonts w:cs="Arial" w:asciiTheme="minorHAnsi" w:hAnsiTheme="minorHAnsi"/>
                <w:sz w:val="22"/>
                <w:szCs w:val="22"/>
              </w:rPr>
              <w:t>Please select whether there is a positive or negative impact, or if there is no expected impact, select N/A</w:t>
            </w:r>
          </w:p>
        </w:tc>
        <w:tc>
          <w:tcPr>
            <w:tcW w:w="3219" w:type="pct"/>
            <w:vAlign w:val="center"/>
          </w:tcPr>
          <w:p w:rsidRPr="00792543" w:rsidR="008939B7" w:rsidP="00355EE8" w:rsidRDefault="008939B7" w14:paraId="18344857" w14:textId="6AD599EC">
            <w:pPr>
              <w:jc w:val="center"/>
              <w:rPr>
                <w:rFonts w:cs="Arial" w:asciiTheme="minorHAnsi" w:hAnsiTheme="minorHAnsi"/>
                <w:sz w:val="22"/>
                <w:szCs w:val="22"/>
              </w:rPr>
            </w:pPr>
            <w:r w:rsidRPr="00792543">
              <w:rPr>
                <w:rFonts w:cs="Arial" w:asciiTheme="minorHAnsi" w:hAnsiTheme="minorHAnsi"/>
                <w:sz w:val="22"/>
                <w:szCs w:val="22"/>
              </w:rPr>
              <w:t xml:space="preserve">Positive impact </w:t>
            </w:r>
            <w:sdt>
              <w:sdtPr>
                <w:rPr>
                  <w:rFonts w:cs="Arial" w:asciiTheme="minorHAnsi" w:hAnsiTheme="minorHAnsi"/>
                  <w:sz w:val="22"/>
                  <w:szCs w:val="22"/>
                </w:rPr>
                <w:id w:val="1449509006"/>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r w:rsidRPr="00792543">
              <w:rPr>
                <w:rFonts w:cs="Arial" w:asciiTheme="minorHAnsi" w:hAnsiTheme="minorHAnsi"/>
                <w:sz w:val="22"/>
                <w:szCs w:val="22"/>
              </w:rPr>
              <w:t xml:space="preserve">               Negative impact </w:t>
            </w:r>
            <w:sdt>
              <w:sdtPr>
                <w:rPr>
                  <w:rFonts w:cs="Arial" w:asciiTheme="minorHAnsi" w:hAnsiTheme="minorHAnsi"/>
                  <w:sz w:val="22"/>
                  <w:szCs w:val="22"/>
                </w:rPr>
                <w:id w:val="2142384510"/>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r w:rsidRPr="00792543">
              <w:rPr>
                <w:rFonts w:cs="Arial" w:asciiTheme="minorHAnsi" w:hAnsiTheme="minorHAnsi"/>
                <w:sz w:val="22"/>
                <w:szCs w:val="22"/>
              </w:rPr>
              <w:t xml:space="preserve">                 N/A </w:t>
            </w:r>
            <w:sdt>
              <w:sdtPr>
                <w:rPr>
                  <w:rFonts w:cs="Arial" w:asciiTheme="minorHAnsi" w:hAnsiTheme="minorHAnsi"/>
                  <w:sz w:val="22"/>
                  <w:szCs w:val="22"/>
                </w:rPr>
                <w:id w:val="278303367"/>
                <w14:checkbox>
                  <w14:checked w14:val="1"/>
                  <w14:checkedState w14:font="MS Gothic" w14:val="2612"/>
                  <w14:uncheckedState w14:font="MS Gothic" w14:val="2610"/>
                </w14:checkbox>
              </w:sdtPr>
              <w:sdtEndPr/>
              <w:sdtContent>
                <w:r w:rsidR="00936CFF">
                  <w:rPr>
                    <w:rFonts w:hint="eastAsia" w:ascii="MS Gothic" w:hAnsi="MS Gothic" w:eastAsia="MS Gothic" w:cs="Arial"/>
                    <w:sz w:val="22"/>
                    <w:szCs w:val="22"/>
                  </w:rPr>
                  <w:t>☒</w:t>
                </w:r>
              </w:sdtContent>
            </w:sdt>
          </w:p>
        </w:tc>
      </w:tr>
      <w:tr w:rsidRPr="00327006" w:rsidR="008939B7" w:rsidTr="00355EE8" w14:paraId="1B118C13" w14:textId="77777777">
        <w:tc>
          <w:tcPr>
            <w:tcW w:w="1781" w:type="pct"/>
          </w:tcPr>
          <w:p w:rsidRPr="00792543" w:rsidR="008939B7" w:rsidP="00355EE8" w:rsidRDefault="008939B7" w14:paraId="1B2A2015" w14:textId="77777777">
            <w:pPr>
              <w:spacing w:before="40" w:after="40"/>
              <w:rPr>
                <w:rFonts w:cs="Arial" w:asciiTheme="minorHAnsi" w:hAnsiTheme="minorHAnsi"/>
                <w:i/>
                <w:sz w:val="22"/>
                <w:szCs w:val="22"/>
              </w:rPr>
            </w:pPr>
            <w:r w:rsidRPr="00792543">
              <w:rPr>
                <w:rFonts w:cs="Arial" w:asciiTheme="minorHAnsi" w:hAnsiTheme="minorHAnsi"/>
                <w:b/>
                <w:sz w:val="22"/>
                <w:szCs w:val="22"/>
              </w:rPr>
              <w:t>If it has</w:t>
            </w:r>
            <w:r w:rsidRPr="00792543">
              <w:rPr>
                <w:rFonts w:cs="Arial" w:asciiTheme="minorHAnsi" w:hAnsiTheme="minorHAnsi"/>
                <w:sz w:val="22"/>
                <w:szCs w:val="22"/>
              </w:rPr>
              <w:t xml:space="preserve"> a positive or negative impact, please describe what this will look like.</w:t>
            </w:r>
          </w:p>
        </w:tc>
        <w:tc>
          <w:tcPr>
            <w:tcW w:w="3219" w:type="pct"/>
          </w:tcPr>
          <w:p w:rsidRPr="00792543" w:rsidR="008939B7" w:rsidP="00355EE8" w:rsidRDefault="008939B7" w14:paraId="3A1D8F5C" w14:textId="77777777">
            <w:pPr>
              <w:rPr>
                <w:rFonts w:cs="Arial" w:asciiTheme="minorHAnsi" w:hAnsiTheme="minorHAnsi"/>
              </w:rPr>
            </w:pPr>
          </w:p>
        </w:tc>
      </w:tr>
      <w:tr w:rsidRPr="00327006" w:rsidR="0053386B" w:rsidTr="00BB1866" w14:paraId="1616551A" w14:textId="77777777">
        <w:tc>
          <w:tcPr>
            <w:tcW w:w="1781" w:type="pct"/>
          </w:tcPr>
          <w:p w:rsidRPr="00327006" w:rsidR="0053386B" w:rsidP="009D1B36" w:rsidRDefault="0053386B" w14:paraId="7574BD67" w14:textId="77777777">
            <w:pPr>
              <w:spacing w:before="40" w:after="40"/>
              <w:rPr>
                <w:rFonts w:cs="Arial" w:asciiTheme="minorHAnsi" w:hAnsiTheme="minorHAnsi"/>
                <w:sz w:val="22"/>
                <w:szCs w:val="22"/>
              </w:rPr>
            </w:pPr>
            <w:r w:rsidRPr="00327006">
              <w:rPr>
                <w:rFonts w:cs="Arial" w:asciiTheme="minorHAnsi" w:hAnsiTheme="minorHAnsi"/>
                <w:sz w:val="22"/>
                <w:szCs w:val="22"/>
              </w:rPr>
              <w:t xml:space="preserve">Do you expect the extent of the impact to be low, </w:t>
            </w:r>
            <w:proofErr w:type="gramStart"/>
            <w:r w:rsidRPr="00327006">
              <w:rPr>
                <w:rFonts w:cs="Arial" w:asciiTheme="minorHAnsi" w:hAnsiTheme="minorHAnsi"/>
                <w:sz w:val="22"/>
                <w:szCs w:val="22"/>
              </w:rPr>
              <w:t>medium</w:t>
            </w:r>
            <w:proofErr w:type="gramEnd"/>
            <w:r w:rsidRPr="00327006">
              <w:rPr>
                <w:rFonts w:cs="Arial" w:asciiTheme="minorHAnsi" w:hAnsiTheme="minorHAnsi"/>
                <w:sz w:val="22"/>
                <w:szCs w:val="22"/>
              </w:rPr>
              <w:t xml:space="preserve"> or high?</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19" w:type="pct"/>
          </w:tcPr>
          <w:p w:rsidRPr="00327006" w:rsidR="0053386B" w:rsidP="009D1B36" w:rsidRDefault="00517936" w14:paraId="1A930AE9" w14:textId="22AA82B2">
            <w:pPr>
              <w:rPr>
                <w:rFonts w:cs="Arial" w:asciiTheme="minorHAnsi" w:hAnsiTheme="minorHAnsi"/>
              </w:rPr>
            </w:pPr>
            <w:r>
              <w:rPr>
                <w:rFonts w:cs="Arial" w:asciiTheme="minorHAnsi" w:hAnsiTheme="minorHAnsi"/>
              </w:rPr>
              <w:t>N/A</w:t>
            </w:r>
          </w:p>
        </w:tc>
      </w:tr>
      <w:tr w:rsidRPr="00327006" w:rsidR="0053386B" w:rsidTr="00652391" w14:paraId="0FB96D0F" w14:textId="77777777">
        <w:tc>
          <w:tcPr>
            <w:tcW w:w="1781" w:type="pct"/>
            <w:tcBorders>
              <w:bottom w:val="single" w:color="auto" w:sz="4" w:space="0"/>
            </w:tcBorders>
          </w:tcPr>
          <w:p w:rsidRPr="00327006" w:rsidR="0053386B" w:rsidP="009D1B36" w:rsidRDefault="0053386B" w14:paraId="71CB92B8" w14:textId="77777777">
            <w:pPr>
              <w:spacing w:before="40" w:after="40"/>
              <w:rPr>
                <w:rFonts w:cs="Arial" w:asciiTheme="minorHAnsi" w:hAnsiTheme="minorHAnsi"/>
                <w:sz w:val="22"/>
                <w:szCs w:val="22"/>
              </w:rPr>
            </w:pPr>
            <w:r w:rsidRPr="00327006">
              <w:rPr>
                <w:rFonts w:cs="Arial" w:asciiTheme="minorHAnsi" w:hAnsiTheme="minorHAnsi"/>
                <w:sz w:val="22"/>
                <w:szCs w:val="22"/>
              </w:rPr>
              <w:t xml:space="preserve">What could be done to mitigate any </w:t>
            </w:r>
            <w:r w:rsidRPr="00327006">
              <w:rPr>
                <w:rFonts w:cs="Arial" w:asciiTheme="minorHAnsi" w:hAnsiTheme="minorHAnsi"/>
                <w:b/>
                <w:sz w:val="22"/>
                <w:szCs w:val="22"/>
              </w:rPr>
              <w:t>negative</w:t>
            </w:r>
            <w:r w:rsidRPr="00327006">
              <w:rPr>
                <w:rFonts w:cs="Arial" w:asciiTheme="minorHAnsi" w:hAnsiTheme="minorHAnsi"/>
                <w:sz w:val="22"/>
                <w:szCs w:val="22"/>
              </w:rPr>
              <w:t xml:space="preserve"> impact or further promote </w:t>
            </w:r>
            <w:r w:rsidRPr="00327006">
              <w:rPr>
                <w:rFonts w:cs="Arial" w:asciiTheme="minorHAnsi" w:hAnsiTheme="minorHAnsi"/>
                <w:b/>
                <w:sz w:val="22"/>
                <w:szCs w:val="22"/>
              </w:rPr>
              <w:t>positive</w:t>
            </w:r>
            <w:r w:rsidRPr="00327006">
              <w:rPr>
                <w:rFonts w:cs="Arial" w:asciiTheme="minorHAnsi" w:hAnsiTheme="minorHAnsi"/>
                <w:sz w:val="22"/>
                <w:szCs w:val="22"/>
              </w:rPr>
              <w:t xml:space="preserve"> impact?</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19" w:type="pct"/>
            <w:tcBorders>
              <w:bottom w:val="single" w:color="auto" w:sz="4" w:space="0"/>
            </w:tcBorders>
          </w:tcPr>
          <w:p w:rsidRPr="00327006" w:rsidR="0053386B" w:rsidP="009D1B36" w:rsidRDefault="00517936" w14:paraId="29C8999A" w14:textId="0264B3EB">
            <w:pPr>
              <w:rPr>
                <w:rFonts w:cs="Arial" w:asciiTheme="minorHAnsi" w:hAnsiTheme="minorHAnsi"/>
              </w:rPr>
            </w:pPr>
            <w:r>
              <w:rPr>
                <w:rFonts w:cs="Arial" w:asciiTheme="minorHAnsi" w:hAnsiTheme="minorHAnsi"/>
              </w:rPr>
              <w:t>N/A</w:t>
            </w:r>
          </w:p>
        </w:tc>
      </w:tr>
      <w:tr w:rsidRPr="00327006" w:rsidR="00652391" w:rsidTr="00E83FE9" w14:paraId="3879DEAD" w14:textId="77777777">
        <w:tc>
          <w:tcPr>
            <w:tcW w:w="1781" w:type="pct"/>
            <w:tcBorders>
              <w:right w:val="nil"/>
            </w:tcBorders>
            <w:shd w:val="clear" w:color="auto" w:fill="CCC0D9" w:themeFill="accent4" w:themeFillTint="66"/>
          </w:tcPr>
          <w:p w:rsidRPr="00327006" w:rsidR="00652391" w:rsidP="009D1B36" w:rsidRDefault="00652391" w14:paraId="7B41170C" w14:textId="77777777">
            <w:pPr>
              <w:rPr>
                <w:rFonts w:cs="Arial" w:asciiTheme="minorHAnsi" w:hAnsiTheme="minorHAnsi"/>
                <w:b/>
                <w:sz w:val="22"/>
                <w:szCs w:val="22"/>
              </w:rPr>
            </w:pPr>
            <w:r w:rsidRPr="00327006">
              <w:rPr>
                <w:rFonts w:cs="Arial" w:asciiTheme="minorHAnsi" w:hAnsiTheme="minorHAnsi"/>
                <w:b/>
                <w:sz w:val="22"/>
                <w:szCs w:val="22"/>
              </w:rPr>
              <w:t>Marriage/civil partnership</w:t>
            </w:r>
          </w:p>
        </w:tc>
        <w:tc>
          <w:tcPr>
            <w:tcW w:w="3219" w:type="pct"/>
            <w:tcBorders>
              <w:left w:val="nil"/>
            </w:tcBorders>
            <w:shd w:val="clear" w:color="auto" w:fill="CCC0D9" w:themeFill="accent4" w:themeFillTint="66"/>
          </w:tcPr>
          <w:p w:rsidRPr="00327006" w:rsidR="00652391" w:rsidP="009D1B36" w:rsidRDefault="00652391" w14:paraId="7C7BE7D5" w14:textId="646B163D">
            <w:pPr>
              <w:rPr>
                <w:rFonts w:cs="Arial" w:asciiTheme="minorHAnsi" w:hAnsiTheme="minorHAnsi"/>
                <w:b/>
                <w:sz w:val="22"/>
                <w:szCs w:val="22"/>
              </w:rPr>
            </w:pPr>
          </w:p>
        </w:tc>
      </w:tr>
      <w:tr w:rsidRPr="00327006" w:rsidR="0053386B" w:rsidTr="00BB1866" w14:paraId="4B7A144D" w14:textId="77777777">
        <w:tc>
          <w:tcPr>
            <w:tcW w:w="1781" w:type="pct"/>
          </w:tcPr>
          <w:p w:rsidRPr="00327006" w:rsidR="0053386B" w:rsidP="009D1B36" w:rsidRDefault="0053386B" w14:paraId="366055E9" w14:textId="04D05EAC">
            <w:pPr>
              <w:spacing w:before="40" w:after="40"/>
              <w:rPr>
                <w:rFonts w:cs="Arial" w:asciiTheme="minorHAnsi" w:hAnsiTheme="minorHAnsi"/>
                <w:i/>
                <w:sz w:val="22"/>
                <w:szCs w:val="22"/>
              </w:rPr>
            </w:pPr>
            <w:r w:rsidRPr="00327006">
              <w:rPr>
                <w:rFonts w:cs="Arial" w:asciiTheme="minorHAnsi" w:hAnsiTheme="minorHAnsi"/>
                <w:sz w:val="22"/>
                <w:szCs w:val="22"/>
              </w:rPr>
              <w:t xml:space="preserve">What is the impact on </w:t>
            </w:r>
            <w:r w:rsidRPr="00327006" w:rsidR="00C9768B">
              <w:rPr>
                <w:rFonts w:cs="Arial" w:asciiTheme="minorHAnsi" w:hAnsiTheme="minorHAnsi"/>
                <w:sz w:val="22"/>
                <w:szCs w:val="22"/>
              </w:rPr>
              <w:t>people who are married or in a civil partnership</w:t>
            </w:r>
            <w:r w:rsidRPr="00327006">
              <w:rPr>
                <w:rFonts w:cs="Arial" w:asciiTheme="minorHAnsi" w:hAnsiTheme="minorHAnsi"/>
                <w:sz w:val="22"/>
                <w:szCs w:val="22"/>
              </w:rPr>
              <w:t xml:space="preserve"> and what evidence do you have? </w:t>
            </w:r>
            <w:r w:rsidRPr="00327006">
              <w:rPr>
                <w:rFonts w:cs="Arial" w:asciiTheme="minorHAnsi" w:hAnsiTheme="minorHAnsi"/>
                <w:b/>
                <w:sz w:val="22"/>
                <w:szCs w:val="22"/>
              </w:rPr>
              <w:t>If you do not believe there is any impact briefly describe why not.</w:t>
            </w:r>
          </w:p>
        </w:tc>
        <w:tc>
          <w:tcPr>
            <w:tcW w:w="3219" w:type="pct"/>
          </w:tcPr>
          <w:p w:rsidRPr="00327006" w:rsidR="0053386B" w:rsidP="009D1B36" w:rsidRDefault="00936CFF" w14:paraId="28CC94ED" w14:textId="43BE15D6">
            <w:pPr>
              <w:rPr>
                <w:rFonts w:cs="Arial" w:asciiTheme="minorHAnsi" w:hAnsiTheme="minorHAnsi"/>
              </w:rPr>
            </w:pPr>
            <w:r>
              <w:rPr>
                <w:rFonts w:cs="Arial" w:asciiTheme="minorHAnsi" w:hAnsiTheme="minorHAnsi"/>
              </w:rPr>
              <w:t>No differential impact to this protected characteristic resulting from the proposed changes</w:t>
            </w:r>
            <w:r w:rsidR="004F38DF">
              <w:rPr>
                <w:rFonts w:cs="Arial" w:asciiTheme="minorHAnsi" w:hAnsiTheme="minorHAnsi"/>
              </w:rPr>
              <w:t>.</w:t>
            </w:r>
          </w:p>
        </w:tc>
      </w:tr>
      <w:tr w:rsidRPr="00327006" w:rsidR="008939B7" w:rsidTr="00355EE8" w14:paraId="6F8E5BEF" w14:textId="77777777">
        <w:tc>
          <w:tcPr>
            <w:tcW w:w="1781" w:type="pct"/>
          </w:tcPr>
          <w:p w:rsidRPr="00792543" w:rsidR="008939B7" w:rsidP="00355EE8" w:rsidRDefault="008939B7" w14:paraId="10D5459A" w14:textId="77777777">
            <w:pPr>
              <w:spacing w:before="40" w:after="40"/>
              <w:rPr>
                <w:rFonts w:cs="Arial" w:asciiTheme="minorHAnsi" w:hAnsiTheme="minorHAnsi"/>
                <w:sz w:val="22"/>
                <w:szCs w:val="22"/>
              </w:rPr>
            </w:pPr>
            <w:r w:rsidRPr="00792543">
              <w:rPr>
                <w:rFonts w:cs="Arial" w:asciiTheme="minorHAnsi" w:hAnsiTheme="minorHAnsi"/>
                <w:sz w:val="22"/>
                <w:szCs w:val="22"/>
              </w:rPr>
              <w:t>Please select whether there is a positive or negative impact, or if there is no expected impact, select N/A</w:t>
            </w:r>
          </w:p>
        </w:tc>
        <w:tc>
          <w:tcPr>
            <w:tcW w:w="3219" w:type="pct"/>
            <w:vAlign w:val="center"/>
          </w:tcPr>
          <w:p w:rsidRPr="00792543" w:rsidR="008939B7" w:rsidP="00355EE8" w:rsidRDefault="008939B7" w14:paraId="60DBE934" w14:textId="35D92065">
            <w:pPr>
              <w:jc w:val="center"/>
              <w:rPr>
                <w:rFonts w:cs="Arial" w:asciiTheme="minorHAnsi" w:hAnsiTheme="minorHAnsi"/>
                <w:sz w:val="22"/>
                <w:szCs w:val="22"/>
              </w:rPr>
            </w:pPr>
            <w:r w:rsidRPr="00792543">
              <w:rPr>
                <w:rFonts w:cs="Arial" w:asciiTheme="minorHAnsi" w:hAnsiTheme="minorHAnsi"/>
                <w:sz w:val="22"/>
                <w:szCs w:val="22"/>
              </w:rPr>
              <w:t xml:space="preserve">Positive impact </w:t>
            </w:r>
            <w:sdt>
              <w:sdtPr>
                <w:rPr>
                  <w:rFonts w:cs="Arial" w:asciiTheme="minorHAnsi" w:hAnsiTheme="minorHAnsi"/>
                  <w:sz w:val="22"/>
                  <w:szCs w:val="22"/>
                </w:rPr>
                <w:id w:val="1490286563"/>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r w:rsidRPr="00792543">
              <w:rPr>
                <w:rFonts w:cs="Arial" w:asciiTheme="minorHAnsi" w:hAnsiTheme="minorHAnsi"/>
                <w:sz w:val="22"/>
                <w:szCs w:val="22"/>
              </w:rPr>
              <w:t xml:space="preserve">               Negative impact </w:t>
            </w:r>
            <w:sdt>
              <w:sdtPr>
                <w:rPr>
                  <w:rFonts w:cs="Arial" w:asciiTheme="minorHAnsi" w:hAnsiTheme="minorHAnsi"/>
                  <w:sz w:val="22"/>
                  <w:szCs w:val="22"/>
                </w:rPr>
                <w:id w:val="549504450"/>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r w:rsidRPr="00792543">
              <w:rPr>
                <w:rFonts w:cs="Arial" w:asciiTheme="minorHAnsi" w:hAnsiTheme="minorHAnsi"/>
                <w:sz w:val="22"/>
                <w:szCs w:val="22"/>
              </w:rPr>
              <w:t xml:space="preserve">                 N/A </w:t>
            </w:r>
            <w:sdt>
              <w:sdtPr>
                <w:rPr>
                  <w:rFonts w:cs="Arial" w:asciiTheme="minorHAnsi" w:hAnsiTheme="minorHAnsi"/>
                  <w:sz w:val="22"/>
                  <w:szCs w:val="22"/>
                </w:rPr>
                <w:id w:val="-25106569"/>
                <w14:checkbox>
                  <w14:checked w14:val="1"/>
                  <w14:checkedState w14:font="MS Gothic" w14:val="2612"/>
                  <w14:uncheckedState w14:font="MS Gothic" w14:val="2610"/>
                </w14:checkbox>
              </w:sdtPr>
              <w:sdtEndPr/>
              <w:sdtContent>
                <w:r w:rsidR="00936CFF">
                  <w:rPr>
                    <w:rFonts w:hint="eastAsia" w:ascii="MS Gothic" w:hAnsi="MS Gothic" w:eastAsia="MS Gothic" w:cs="Arial"/>
                    <w:sz w:val="22"/>
                    <w:szCs w:val="22"/>
                  </w:rPr>
                  <w:t>☒</w:t>
                </w:r>
              </w:sdtContent>
            </w:sdt>
          </w:p>
        </w:tc>
      </w:tr>
      <w:tr w:rsidRPr="00327006" w:rsidR="008939B7" w:rsidTr="00355EE8" w14:paraId="5822C565" w14:textId="77777777">
        <w:tc>
          <w:tcPr>
            <w:tcW w:w="1781" w:type="pct"/>
          </w:tcPr>
          <w:p w:rsidRPr="00792543" w:rsidR="008939B7" w:rsidP="00355EE8" w:rsidRDefault="008939B7" w14:paraId="4369DD2E" w14:textId="77777777">
            <w:pPr>
              <w:spacing w:before="40" w:after="40"/>
              <w:rPr>
                <w:rFonts w:cs="Arial" w:asciiTheme="minorHAnsi" w:hAnsiTheme="minorHAnsi"/>
                <w:i/>
                <w:sz w:val="22"/>
                <w:szCs w:val="22"/>
              </w:rPr>
            </w:pPr>
            <w:r w:rsidRPr="00792543">
              <w:rPr>
                <w:rFonts w:cs="Arial" w:asciiTheme="minorHAnsi" w:hAnsiTheme="minorHAnsi"/>
                <w:b/>
                <w:sz w:val="22"/>
                <w:szCs w:val="22"/>
              </w:rPr>
              <w:t>If it has</w:t>
            </w:r>
            <w:r w:rsidRPr="00792543">
              <w:rPr>
                <w:rFonts w:cs="Arial" w:asciiTheme="minorHAnsi" w:hAnsiTheme="minorHAnsi"/>
                <w:sz w:val="22"/>
                <w:szCs w:val="22"/>
              </w:rPr>
              <w:t xml:space="preserve"> a positive or negative impact, please describe what this will look like.</w:t>
            </w:r>
          </w:p>
        </w:tc>
        <w:tc>
          <w:tcPr>
            <w:tcW w:w="3219" w:type="pct"/>
          </w:tcPr>
          <w:p w:rsidRPr="00792543" w:rsidR="008939B7" w:rsidP="00355EE8" w:rsidRDefault="008939B7" w14:paraId="4F570334" w14:textId="77777777">
            <w:pPr>
              <w:rPr>
                <w:rFonts w:cs="Arial" w:asciiTheme="minorHAnsi" w:hAnsiTheme="minorHAnsi"/>
              </w:rPr>
            </w:pPr>
          </w:p>
        </w:tc>
      </w:tr>
      <w:tr w:rsidRPr="00327006" w:rsidR="0053386B" w:rsidTr="00BB1866" w14:paraId="2742BC93" w14:textId="77777777">
        <w:tc>
          <w:tcPr>
            <w:tcW w:w="1781" w:type="pct"/>
          </w:tcPr>
          <w:p w:rsidRPr="00327006" w:rsidR="0053386B" w:rsidP="009D1B36" w:rsidRDefault="0053386B" w14:paraId="6258767A" w14:textId="77777777">
            <w:pPr>
              <w:spacing w:before="40" w:after="40"/>
              <w:rPr>
                <w:rFonts w:cs="Arial" w:asciiTheme="minorHAnsi" w:hAnsiTheme="minorHAnsi"/>
                <w:sz w:val="22"/>
                <w:szCs w:val="22"/>
              </w:rPr>
            </w:pPr>
            <w:r w:rsidRPr="00327006">
              <w:rPr>
                <w:rFonts w:cs="Arial" w:asciiTheme="minorHAnsi" w:hAnsiTheme="minorHAnsi"/>
                <w:sz w:val="22"/>
                <w:szCs w:val="22"/>
              </w:rPr>
              <w:t xml:space="preserve">Do you expect the extent of the impact to be low, </w:t>
            </w:r>
            <w:proofErr w:type="gramStart"/>
            <w:r w:rsidRPr="00327006">
              <w:rPr>
                <w:rFonts w:cs="Arial" w:asciiTheme="minorHAnsi" w:hAnsiTheme="minorHAnsi"/>
                <w:sz w:val="22"/>
                <w:szCs w:val="22"/>
              </w:rPr>
              <w:t>medium</w:t>
            </w:r>
            <w:proofErr w:type="gramEnd"/>
            <w:r w:rsidRPr="00327006">
              <w:rPr>
                <w:rFonts w:cs="Arial" w:asciiTheme="minorHAnsi" w:hAnsiTheme="minorHAnsi"/>
                <w:sz w:val="22"/>
                <w:szCs w:val="22"/>
              </w:rPr>
              <w:t xml:space="preserve"> or high?</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19" w:type="pct"/>
          </w:tcPr>
          <w:p w:rsidRPr="00327006" w:rsidR="0053386B" w:rsidP="009D1B36" w:rsidRDefault="00517936" w14:paraId="76C60F38" w14:textId="6C56FC42">
            <w:pPr>
              <w:rPr>
                <w:rFonts w:cs="Arial" w:asciiTheme="minorHAnsi" w:hAnsiTheme="minorHAnsi"/>
              </w:rPr>
            </w:pPr>
            <w:r>
              <w:rPr>
                <w:rFonts w:cs="Arial" w:asciiTheme="minorHAnsi" w:hAnsiTheme="minorHAnsi"/>
              </w:rPr>
              <w:t>N/A</w:t>
            </w:r>
          </w:p>
        </w:tc>
      </w:tr>
      <w:tr w:rsidRPr="00327006" w:rsidR="0053386B" w:rsidTr="00652391" w14:paraId="563A723A" w14:textId="77777777">
        <w:tc>
          <w:tcPr>
            <w:tcW w:w="1781" w:type="pct"/>
            <w:tcBorders>
              <w:bottom w:val="single" w:color="auto" w:sz="4" w:space="0"/>
            </w:tcBorders>
          </w:tcPr>
          <w:p w:rsidRPr="00327006" w:rsidR="0053386B" w:rsidP="009D1B36" w:rsidRDefault="0053386B" w14:paraId="4649162A" w14:textId="77777777">
            <w:pPr>
              <w:spacing w:before="40" w:after="40"/>
              <w:rPr>
                <w:rFonts w:cs="Arial" w:asciiTheme="minorHAnsi" w:hAnsiTheme="minorHAnsi"/>
                <w:sz w:val="22"/>
                <w:szCs w:val="22"/>
              </w:rPr>
            </w:pPr>
            <w:r w:rsidRPr="00327006">
              <w:rPr>
                <w:rFonts w:cs="Arial" w:asciiTheme="minorHAnsi" w:hAnsiTheme="minorHAnsi"/>
                <w:sz w:val="22"/>
                <w:szCs w:val="22"/>
              </w:rPr>
              <w:t xml:space="preserve">What could be done to mitigate any </w:t>
            </w:r>
            <w:r w:rsidRPr="00327006">
              <w:rPr>
                <w:rFonts w:cs="Arial" w:asciiTheme="minorHAnsi" w:hAnsiTheme="minorHAnsi"/>
                <w:b/>
                <w:sz w:val="22"/>
                <w:szCs w:val="22"/>
              </w:rPr>
              <w:t>negative</w:t>
            </w:r>
            <w:r w:rsidRPr="00327006">
              <w:rPr>
                <w:rFonts w:cs="Arial" w:asciiTheme="minorHAnsi" w:hAnsiTheme="minorHAnsi"/>
                <w:sz w:val="22"/>
                <w:szCs w:val="22"/>
              </w:rPr>
              <w:t xml:space="preserve"> impact or further promote </w:t>
            </w:r>
            <w:r w:rsidRPr="00327006">
              <w:rPr>
                <w:rFonts w:cs="Arial" w:asciiTheme="minorHAnsi" w:hAnsiTheme="minorHAnsi"/>
                <w:b/>
                <w:sz w:val="22"/>
                <w:szCs w:val="22"/>
              </w:rPr>
              <w:t>positive</w:t>
            </w:r>
            <w:r w:rsidRPr="00327006">
              <w:rPr>
                <w:rFonts w:cs="Arial" w:asciiTheme="minorHAnsi" w:hAnsiTheme="minorHAnsi"/>
                <w:sz w:val="22"/>
                <w:szCs w:val="22"/>
              </w:rPr>
              <w:t xml:space="preserve"> impact?</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19" w:type="pct"/>
            <w:tcBorders>
              <w:bottom w:val="single" w:color="auto" w:sz="4" w:space="0"/>
            </w:tcBorders>
          </w:tcPr>
          <w:p w:rsidRPr="00327006" w:rsidR="0053386B" w:rsidP="009D1B36" w:rsidRDefault="00517936" w14:paraId="7CE41D06" w14:textId="60187187">
            <w:pPr>
              <w:rPr>
                <w:rFonts w:cs="Arial" w:asciiTheme="minorHAnsi" w:hAnsiTheme="minorHAnsi"/>
              </w:rPr>
            </w:pPr>
            <w:r>
              <w:rPr>
                <w:rFonts w:cs="Arial" w:asciiTheme="minorHAnsi" w:hAnsiTheme="minorHAnsi"/>
              </w:rPr>
              <w:t>N/A</w:t>
            </w:r>
          </w:p>
        </w:tc>
      </w:tr>
      <w:tr w:rsidRPr="00327006" w:rsidR="00652391" w:rsidTr="00366DCA" w14:paraId="501D99F8" w14:textId="77777777">
        <w:tc>
          <w:tcPr>
            <w:tcW w:w="1781" w:type="pct"/>
            <w:tcBorders>
              <w:right w:val="nil"/>
            </w:tcBorders>
            <w:shd w:val="clear" w:color="auto" w:fill="CCC0D9" w:themeFill="accent4" w:themeFillTint="66"/>
          </w:tcPr>
          <w:p w:rsidRPr="00327006" w:rsidR="00652391" w:rsidP="009D1B36" w:rsidRDefault="00652391" w14:paraId="182D0D9D" w14:textId="77777777">
            <w:pPr>
              <w:rPr>
                <w:rFonts w:cs="Arial" w:asciiTheme="minorHAnsi" w:hAnsiTheme="minorHAnsi"/>
                <w:b/>
                <w:sz w:val="22"/>
                <w:szCs w:val="22"/>
              </w:rPr>
            </w:pPr>
            <w:r w:rsidRPr="00327006">
              <w:rPr>
                <w:rFonts w:cs="Arial" w:asciiTheme="minorHAnsi" w:hAnsiTheme="minorHAnsi"/>
                <w:b/>
                <w:sz w:val="22"/>
                <w:szCs w:val="22"/>
              </w:rPr>
              <w:t>Pregnancy/maternity</w:t>
            </w:r>
          </w:p>
        </w:tc>
        <w:tc>
          <w:tcPr>
            <w:tcW w:w="3219" w:type="pct"/>
            <w:tcBorders>
              <w:left w:val="nil"/>
            </w:tcBorders>
            <w:shd w:val="clear" w:color="auto" w:fill="CCC0D9" w:themeFill="accent4" w:themeFillTint="66"/>
          </w:tcPr>
          <w:p w:rsidRPr="00327006" w:rsidR="00652391" w:rsidP="009D1B36" w:rsidRDefault="00652391" w14:paraId="28794A21" w14:textId="53B314AD">
            <w:pPr>
              <w:rPr>
                <w:rFonts w:cs="Arial" w:asciiTheme="minorHAnsi" w:hAnsiTheme="minorHAnsi"/>
                <w:b/>
                <w:sz w:val="22"/>
                <w:szCs w:val="22"/>
              </w:rPr>
            </w:pPr>
          </w:p>
        </w:tc>
      </w:tr>
      <w:tr w:rsidRPr="00327006" w:rsidR="0053386B" w:rsidTr="00BB1866" w14:paraId="624C3B02" w14:textId="77777777">
        <w:tc>
          <w:tcPr>
            <w:tcW w:w="1781" w:type="pct"/>
          </w:tcPr>
          <w:p w:rsidRPr="00327006" w:rsidR="0053386B" w:rsidP="009D1B36" w:rsidRDefault="0053386B" w14:paraId="1AA8B1F6" w14:textId="508C9939">
            <w:pPr>
              <w:spacing w:before="40" w:after="40"/>
              <w:rPr>
                <w:rFonts w:cs="Arial" w:asciiTheme="minorHAnsi" w:hAnsiTheme="minorHAnsi"/>
                <w:i/>
                <w:sz w:val="22"/>
                <w:szCs w:val="22"/>
              </w:rPr>
            </w:pPr>
            <w:r w:rsidRPr="00327006">
              <w:rPr>
                <w:rFonts w:cs="Arial" w:asciiTheme="minorHAnsi" w:hAnsiTheme="minorHAnsi"/>
                <w:sz w:val="22"/>
                <w:szCs w:val="22"/>
              </w:rPr>
              <w:t xml:space="preserve">What is the impact on </w:t>
            </w:r>
            <w:r w:rsidRPr="00327006" w:rsidR="00C9768B">
              <w:rPr>
                <w:rFonts w:cs="Arial" w:asciiTheme="minorHAnsi" w:hAnsiTheme="minorHAnsi"/>
                <w:sz w:val="22"/>
                <w:szCs w:val="22"/>
              </w:rPr>
              <w:t>people who are pregnant women or those with a young child</w:t>
            </w:r>
            <w:r w:rsidRPr="00327006">
              <w:rPr>
                <w:rFonts w:cs="Arial" w:asciiTheme="minorHAnsi" w:hAnsiTheme="minorHAnsi"/>
                <w:sz w:val="22"/>
                <w:szCs w:val="22"/>
              </w:rPr>
              <w:t xml:space="preserve"> and what evidence do you have? </w:t>
            </w:r>
            <w:r w:rsidRPr="00327006">
              <w:rPr>
                <w:rFonts w:cs="Arial" w:asciiTheme="minorHAnsi" w:hAnsiTheme="minorHAnsi"/>
                <w:b/>
                <w:sz w:val="22"/>
                <w:szCs w:val="22"/>
              </w:rPr>
              <w:t>If you do not believe there is any impact briefly describe why not.</w:t>
            </w:r>
          </w:p>
        </w:tc>
        <w:tc>
          <w:tcPr>
            <w:tcW w:w="3219" w:type="pct"/>
          </w:tcPr>
          <w:p w:rsidR="001342E5" w:rsidP="001342E5" w:rsidRDefault="001342E5" w14:paraId="2E91DA4A" w14:textId="604ABD60">
            <w:pPr>
              <w:rPr>
                <w:rFonts w:cs="Arial" w:asciiTheme="minorHAnsi" w:hAnsiTheme="minorHAnsi"/>
              </w:rPr>
            </w:pPr>
            <w:r>
              <w:rPr>
                <w:rFonts w:cs="Arial" w:asciiTheme="minorHAnsi" w:hAnsiTheme="minorHAnsi"/>
              </w:rPr>
              <w:t>Providing more space for modes of transport other than the car is a positive with additional space available for</w:t>
            </w:r>
            <w:r w:rsidRPr="56D1EDDF">
              <w:rPr>
                <w:rFonts w:cs="Arial" w:asciiTheme="minorHAnsi" w:hAnsiTheme="minorHAnsi"/>
              </w:rPr>
              <w:t xml:space="preserve"> </w:t>
            </w:r>
            <w:r>
              <w:rPr>
                <w:rFonts w:cs="Arial" w:asciiTheme="minorHAnsi" w:hAnsiTheme="minorHAnsi"/>
              </w:rPr>
              <w:t>th</w:t>
            </w:r>
            <w:r w:rsidR="00FD4243">
              <w:rPr>
                <w:rFonts w:cs="Arial" w:asciiTheme="minorHAnsi" w:hAnsiTheme="minorHAnsi"/>
              </w:rPr>
              <w:t xml:space="preserve">ose using a pushchair or pram </w:t>
            </w:r>
            <w:r>
              <w:rPr>
                <w:rFonts w:cs="Arial" w:asciiTheme="minorHAnsi" w:hAnsiTheme="minorHAnsi"/>
              </w:rPr>
              <w:t xml:space="preserve">to manoeuvre and travel. This will include in some locations the option of using the space previously allocated for car movement and car parking. </w:t>
            </w:r>
          </w:p>
          <w:p w:rsidR="001342E5" w:rsidP="001342E5" w:rsidRDefault="001342E5" w14:paraId="2C700BDF" w14:textId="77777777">
            <w:pPr>
              <w:rPr>
                <w:rFonts w:cs="Arial" w:asciiTheme="minorHAnsi" w:hAnsiTheme="minorHAnsi"/>
              </w:rPr>
            </w:pPr>
          </w:p>
          <w:p w:rsidR="001342E5" w:rsidP="001342E5" w:rsidRDefault="001342E5" w14:paraId="61842C52" w14:textId="7DC5A955">
            <w:pPr>
              <w:rPr>
                <w:rFonts w:cs="Arial" w:asciiTheme="minorHAnsi" w:hAnsiTheme="minorHAnsi"/>
              </w:rPr>
            </w:pPr>
            <w:r>
              <w:rPr>
                <w:rFonts w:cs="Arial" w:asciiTheme="minorHAnsi" w:hAnsiTheme="minorHAnsi"/>
              </w:rPr>
              <w:t>Where possible crossing points will be relocated to ensure they are on the desire line for cycling and walking.</w:t>
            </w:r>
          </w:p>
          <w:p w:rsidRPr="00327006" w:rsidR="0053386B" w:rsidP="009D1B36" w:rsidRDefault="0053386B" w14:paraId="54BFEF4D" w14:textId="7DDB7E4F">
            <w:pPr>
              <w:rPr>
                <w:rFonts w:cs="Arial" w:asciiTheme="minorHAnsi" w:hAnsiTheme="minorHAnsi"/>
              </w:rPr>
            </w:pPr>
          </w:p>
        </w:tc>
      </w:tr>
      <w:tr w:rsidRPr="00327006" w:rsidR="008939B7" w:rsidTr="00355EE8" w14:paraId="77B0F3C2" w14:textId="77777777">
        <w:tc>
          <w:tcPr>
            <w:tcW w:w="1781" w:type="pct"/>
          </w:tcPr>
          <w:p w:rsidRPr="00792543" w:rsidR="008939B7" w:rsidP="00355EE8" w:rsidRDefault="008939B7" w14:paraId="60E95847" w14:textId="77777777">
            <w:pPr>
              <w:spacing w:before="40" w:after="40"/>
              <w:rPr>
                <w:rFonts w:cs="Arial" w:asciiTheme="minorHAnsi" w:hAnsiTheme="minorHAnsi"/>
                <w:sz w:val="22"/>
                <w:szCs w:val="22"/>
              </w:rPr>
            </w:pPr>
            <w:r w:rsidRPr="00792543">
              <w:rPr>
                <w:rFonts w:cs="Arial" w:asciiTheme="minorHAnsi" w:hAnsiTheme="minorHAnsi"/>
                <w:sz w:val="22"/>
                <w:szCs w:val="22"/>
              </w:rPr>
              <w:lastRenderedPageBreak/>
              <w:t>Please select whether there is a positive or negative impact, or if there is no expected impact, select N/A</w:t>
            </w:r>
          </w:p>
        </w:tc>
        <w:tc>
          <w:tcPr>
            <w:tcW w:w="3219" w:type="pct"/>
            <w:vAlign w:val="center"/>
          </w:tcPr>
          <w:p w:rsidRPr="00792543" w:rsidR="008939B7" w:rsidP="00355EE8" w:rsidRDefault="008939B7" w14:paraId="72EC8B82" w14:textId="66E71142">
            <w:pPr>
              <w:jc w:val="center"/>
              <w:rPr>
                <w:rFonts w:cs="Arial" w:asciiTheme="minorHAnsi" w:hAnsiTheme="minorHAnsi"/>
                <w:sz w:val="22"/>
                <w:szCs w:val="22"/>
              </w:rPr>
            </w:pPr>
            <w:r w:rsidRPr="00792543">
              <w:rPr>
                <w:rFonts w:cs="Arial" w:asciiTheme="minorHAnsi" w:hAnsiTheme="minorHAnsi"/>
                <w:sz w:val="22"/>
                <w:szCs w:val="22"/>
              </w:rPr>
              <w:t xml:space="preserve">Positive impact </w:t>
            </w:r>
            <w:sdt>
              <w:sdtPr>
                <w:rPr>
                  <w:rFonts w:cs="Arial" w:asciiTheme="minorHAnsi" w:hAnsiTheme="minorHAnsi"/>
                  <w:sz w:val="22"/>
                  <w:szCs w:val="22"/>
                </w:rPr>
                <w:id w:val="-12392748"/>
                <w14:checkbox>
                  <w14:checked w14:val="1"/>
                  <w14:checkedState w14:font="MS Gothic" w14:val="2612"/>
                  <w14:uncheckedState w14:font="MS Gothic" w14:val="2610"/>
                </w14:checkbox>
              </w:sdtPr>
              <w:sdtEndPr/>
              <w:sdtContent>
                <w:r w:rsidR="00977760">
                  <w:rPr>
                    <w:rFonts w:hint="eastAsia" w:ascii="MS Gothic" w:hAnsi="MS Gothic" w:eastAsia="MS Gothic" w:cs="Arial"/>
                    <w:sz w:val="22"/>
                    <w:szCs w:val="22"/>
                  </w:rPr>
                  <w:t>☒</w:t>
                </w:r>
              </w:sdtContent>
            </w:sdt>
            <w:r w:rsidRPr="00792543">
              <w:rPr>
                <w:rFonts w:cs="Arial" w:asciiTheme="minorHAnsi" w:hAnsiTheme="minorHAnsi"/>
                <w:sz w:val="22"/>
                <w:szCs w:val="22"/>
              </w:rPr>
              <w:t xml:space="preserve">               Negative impact </w:t>
            </w:r>
            <w:sdt>
              <w:sdtPr>
                <w:rPr>
                  <w:rFonts w:cs="Arial" w:asciiTheme="minorHAnsi" w:hAnsiTheme="minorHAnsi"/>
                  <w:sz w:val="22"/>
                  <w:szCs w:val="22"/>
                </w:rPr>
                <w:id w:val="-1049140733"/>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r w:rsidRPr="00792543">
              <w:rPr>
                <w:rFonts w:cs="Arial" w:asciiTheme="minorHAnsi" w:hAnsiTheme="minorHAnsi"/>
                <w:sz w:val="22"/>
                <w:szCs w:val="22"/>
              </w:rPr>
              <w:t xml:space="preserve">                 N/A </w:t>
            </w:r>
            <w:sdt>
              <w:sdtPr>
                <w:rPr>
                  <w:rFonts w:cs="Arial" w:asciiTheme="minorHAnsi" w:hAnsiTheme="minorHAnsi"/>
                  <w:sz w:val="22"/>
                  <w:szCs w:val="22"/>
                </w:rPr>
                <w:id w:val="1866560667"/>
                <w14:checkbox>
                  <w14:checked w14:val="0"/>
                  <w14:checkedState w14:font="MS Gothic" w14:val="2612"/>
                  <w14:uncheckedState w14:font="MS Gothic" w14:val="2610"/>
                </w14:checkbox>
              </w:sdtPr>
              <w:sdtEndPr/>
              <w:sdtContent>
                <w:r w:rsidR="00977760">
                  <w:rPr>
                    <w:rFonts w:hint="eastAsia" w:ascii="MS Gothic" w:hAnsi="MS Gothic" w:eastAsia="MS Gothic" w:cs="Arial"/>
                    <w:sz w:val="22"/>
                    <w:szCs w:val="22"/>
                  </w:rPr>
                  <w:t>☐</w:t>
                </w:r>
              </w:sdtContent>
            </w:sdt>
          </w:p>
        </w:tc>
      </w:tr>
      <w:tr w:rsidRPr="00327006" w:rsidR="008D61D4" w:rsidTr="00355EE8" w14:paraId="37F9E15B" w14:textId="77777777">
        <w:tc>
          <w:tcPr>
            <w:tcW w:w="1781" w:type="pct"/>
          </w:tcPr>
          <w:p w:rsidRPr="00792543" w:rsidR="008D61D4" w:rsidP="008D61D4" w:rsidRDefault="008D61D4" w14:paraId="5A844B4B" w14:textId="77777777">
            <w:pPr>
              <w:spacing w:before="40" w:after="40"/>
              <w:rPr>
                <w:rFonts w:cs="Arial" w:asciiTheme="minorHAnsi" w:hAnsiTheme="minorHAnsi"/>
                <w:i/>
                <w:sz w:val="22"/>
                <w:szCs w:val="22"/>
              </w:rPr>
            </w:pPr>
            <w:r w:rsidRPr="00792543">
              <w:rPr>
                <w:rFonts w:cs="Arial" w:asciiTheme="minorHAnsi" w:hAnsiTheme="minorHAnsi"/>
                <w:b/>
                <w:sz w:val="22"/>
                <w:szCs w:val="22"/>
              </w:rPr>
              <w:t>If it has</w:t>
            </w:r>
            <w:r w:rsidRPr="00792543">
              <w:rPr>
                <w:rFonts w:cs="Arial" w:asciiTheme="minorHAnsi" w:hAnsiTheme="minorHAnsi"/>
                <w:sz w:val="22"/>
                <w:szCs w:val="22"/>
              </w:rPr>
              <w:t xml:space="preserve"> a positive or negative impact, please describe what this will look like.</w:t>
            </w:r>
          </w:p>
        </w:tc>
        <w:tc>
          <w:tcPr>
            <w:tcW w:w="3219" w:type="pct"/>
          </w:tcPr>
          <w:p w:rsidRPr="00792543" w:rsidR="008D61D4" w:rsidP="008D61D4" w:rsidRDefault="008D61D4" w14:paraId="204952CA" w14:textId="381724A5">
            <w:pPr>
              <w:rPr>
                <w:rFonts w:cs="Arial" w:asciiTheme="minorHAnsi" w:hAnsiTheme="minorHAnsi"/>
              </w:rPr>
            </w:pPr>
            <w:r>
              <w:rPr>
                <w:rFonts w:cs="Arial" w:asciiTheme="minorHAnsi" w:hAnsiTheme="minorHAnsi"/>
              </w:rPr>
              <w:t xml:space="preserve">More space for movement of people in busy shopping areas and along key travel routes.  Reduced motorised traffic volumes as people </w:t>
            </w:r>
            <w:proofErr w:type="gramStart"/>
            <w:r>
              <w:rPr>
                <w:rFonts w:cs="Arial" w:asciiTheme="minorHAnsi" w:hAnsiTheme="minorHAnsi"/>
              </w:rPr>
              <w:t xml:space="preserve">adopt </w:t>
            </w:r>
            <w:r w:rsidRPr="52F35888">
              <w:rPr>
                <w:rFonts w:cs="Arial" w:asciiTheme="minorHAnsi" w:hAnsiTheme="minorHAnsi"/>
              </w:rPr>
              <w:t xml:space="preserve"> </w:t>
            </w:r>
            <w:r>
              <w:rPr>
                <w:rFonts w:cs="Arial" w:asciiTheme="minorHAnsi" w:hAnsiTheme="minorHAnsi"/>
              </w:rPr>
              <w:t>cycling</w:t>
            </w:r>
            <w:proofErr w:type="gramEnd"/>
            <w:r>
              <w:rPr>
                <w:rFonts w:cs="Arial" w:asciiTheme="minorHAnsi" w:hAnsiTheme="minorHAnsi"/>
              </w:rPr>
              <w:t xml:space="preserve">/walking for short trips.   </w:t>
            </w:r>
          </w:p>
        </w:tc>
      </w:tr>
      <w:tr w:rsidRPr="00327006" w:rsidR="008D61D4" w:rsidTr="00BB1866" w14:paraId="586A4B14" w14:textId="77777777">
        <w:tc>
          <w:tcPr>
            <w:tcW w:w="1781" w:type="pct"/>
          </w:tcPr>
          <w:p w:rsidRPr="00327006" w:rsidR="008D61D4" w:rsidP="008D61D4" w:rsidRDefault="008D61D4" w14:paraId="3FC9DB2D" w14:textId="77777777">
            <w:pPr>
              <w:spacing w:before="40" w:after="40"/>
              <w:rPr>
                <w:rFonts w:cs="Arial" w:asciiTheme="minorHAnsi" w:hAnsiTheme="minorHAnsi"/>
                <w:sz w:val="22"/>
                <w:szCs w:val="22"/>
              </w:rPr>
            </w:pPr>
            <w:r w:rsidRPr="00327006">
              <w:rPr>
                <w:rFonts w:cs="Arial" w:asciiTheme="minorHAnsi" w:hAnsiTheme="minorHAnsi"/>
                <w:sz w:val="22"/>
                <w:szCs w:val="22"/>
              </w:rPr>
              <w:t xml:space="preserve">Do you expect the extent of the impact to be low, </w:t>
            </w:r>
            <w:proofErr w:type="gramStart"/>
            <w:r w:rsidRPr="00327006">
              <w:rPr>
                <w:rFonts w:cs="Arial" w:asciiTheme="minorHAnsi" w:hAnsiTheme="minorHAnsi"/>
                <w:sz w:val="22"/>
                <w:szCs w:val="22"/>
              </w:rPr>
              <w:t>medium</w:t>
            </w:r>
            <w:proofErr w:type="gramEnd"/>
            <w:r w:rsidRPr="00327006">
              <w:rPr>
                <w:rFonts w:cs="Arial" w:asciiTheme="minorHAnsi" w:hAnsiTheme="minorHAnsi"/>
                <w:sz w:val="22"/>
                <w:szCs w:val="22"/>
              </w:rPr>
              <w:t xml:space="preserve"> or high?</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19" w:type="pct"/>
          </w:tcPr>
          <w:p w:rsidRPr="00327006" w:rsidR="008D61D4" w:rsidP="008D61D4" w:rsidRDefault="008D61D4" w14:paraId="3DEA1667" w14:textId="6AE59FD6">
            <w:pPr>
              <w:rPr>
                <w:rFonts w:cs="Arial" w:asciiTheme="minorHAnsi" w:hAnsiTheme="minorHAnsi"/>
              </w:rPr>
            </w:pPr>
            <w:r>
              <w:rPr>
                <w:rFonts w:cs="Arial" w:asciiTheme="minorHAnsi" w:hAnsiTheme="minorHAnsi"/>
              </w:rPr>
              <w:t>The transformation of areas/streets from car dominated to people based, the impact has the potential to be high in the areas identified for changes.</w:t>
            </w:r>
          </w:p>
        </w:tc>
      </w:tr>
      <w:tr w:rsidRPr="00327006" w:rsidR="008D61D4" w:rsidTr="00BB1866" w14:paraId="13862A3C" w14:textId="77777777">
        <w:tc>
          <w:tcPr>
            <w:tcW w:w="1781" w:type="pct"/>
          </w:tcPr>
          <w:p w:rsidRPr="00327006" w:rsidR="008D61D4" w:rsidP="008D61D4" w:rsidRDefault="008D61D4" w14:paraId="00CF1A0F" w14:textId="77777777">
            <w:pPr>
              <w:spacing w:before="40" w:after="40"/>
              <w:rPr>
                <w:rFonts w:cs="Arial" w:asciiTheme="minorHAnsi" w:hAnsiTheme="minorHAnsi"/>
                <w:sz w:val="22"/>
                <w:szCs w:val="22"/>
              </w:rPr>
            </w:pPr>
            <w:r w:rsidRPr="00327006">
              <w:rPr>
                <w:rFonts w:cs="Arial" w:asciiTheme="minorHAnsi" w:hAnsiTheme="minorHAnsi"/>
                <w:sz w:val="22"/>
                <w:szCs w:val="22"/>
              </w:rPr>
              <w:t xml:space="preserve">What could be done to mitigate any </w:t>
            </w:r>
            <w:r w:rsidRPr="00327006">
              <w:rPr>
                <w:rFonts w:cs="Arial" w:asciiTheme="minorHAnsi" w:hAnsiTheme="minorHAnsi"/>
                <w:b/>
                <w:sz w:val="22"/>
                <w:szCs w:val="22"/>
              </w:rPr>
              <w:t>negative</w:t>
            </w:r>
            <w:r w:rsidRPr="00327006">
              <w:rPr>
                <w:rFonts w:cs="Arial" w:asciiTheme="minorHAnsi" w:hAnsiTheme="minorHAnsi"/>
                <w:sz w:val="22"/>
                <w:szCs w:val="22"/>
              </w:rPr>
              <w:t xml:space="preserve"> impact or further promote </w:t>
            </w:r>
            <w:r w:rsidRPr="00327006">
              <w:rPr>
                <w:rFonts w:cs="Arial" w:asciiTheme="minorHAnsi" w:hAnsiTheme="minorHAnsi"/>
                <w:b/>
                <w:sz w:val="22"/>
                <w:szCs w:val="22"/>
              </w:rPr>
              <w:t>positive</w:t>
            </w:r>
            <w:r w:rsidRPr="00327006">
              <w:rPr>
                <w:rFonts w:cs="Arial" w:asciiTheme="minorHAnsi" w:hAnsiTheme="minorHAnsi"/>
                <w:sz w:val="22"/>
                <w:szCs w:val="22"/>
              </w:rPr>
              <w:t xml:space="preserve"> impact?</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19" w:type="pct"/>
          </w:tcPr>
          <w:p w:rsidR="008D61D4" w:rsidP="008D61D4" w:rsidRDefault="008D61D4" w14:paraId="2ABA93DE" w14:textId="21103856">
            <w:pPr>
              <w:rPr>
                <w:rFonts w:cs="Arial" w:asciiTheme="minorHAnsi" w:hAnsiTheme="minorHAnsi"/>
              </w:rPr>
            </w:pPr>
            <w:r>
              <w:rPr>
                <w:rFonts w:cs="Arial" w:asciiTheme="minorHAnsi" w:hAnsiTheme="minorHAnsi"/>
              </w:rPr>
              <w:t xml:space="preserve">Closing roads to motorised traffic may be necessary to prevent or at least reduce bus/taxi access which may be a negative consequence of measures. Every effort will be made to ensure suitable nearby bus stops will be available. </w:t>
            </w:r>
          </w:p>
          <w:p w:rsidR="008D61D4" w:rsidP="008D61D4" w:rsidRDefault="008D61D4" w14:paraId="52C77514" w14:textId="77777777">
            <w:pPr>
              <w:rPr>
                <w:rFonts w:cs="Arial" w:asciiTheme="minorHAnsi" w:hAnsiTheme="minorHAnsi"/>
              </w:rPr>
            </w:pPr>
          </w:p>
          <w:p w:rsidR="008D61D4" w:rsidP="008D61D4" w:rsidRDefault="008D61D4" w14:paraId="48E35A67" w14:textId="77777777">
            <w:pPr>
              <w:rPr>
                <w:rFonts w:cs="Arial" w:asciiTheme="minorHAnsi" w:hAnsiTheme="minorHAnsi"/>
              </w:rPr>
            </w:pPr>
            <w:r>
              <w:rPr>
                <w:rFonts w:cs="Arial" w:asciiTheme="minorHAnsi" w:hAnsiTheme="minorHAnsi"/>
              </w:rPr>
              <w:t>Seating and cycle parking will be provided where possible to improve the environment for people using the areas.</w:t>
            </w:r>
          </w:p>
          <w:p w:rsidR="008D61D4" w:rsidP="008D61D4" w:rsidRDefault="008D61D4" w14:paraId="55100EF6" w14:textId="77777777">
            <w:pPr>
              <w:rPr>
                <w:rFonts w:cs="Arial" w:asciiTheme="minorHAnsi" w:hAnsiTheme="minorHAnsi"/>
              </w:rPr>
            </w:pPr>
          </w:p>
          <w:p w:rsidRPr="00327006" w:rsidR="008D61D4" w:rsidP="0043138D" w:rsidRDefault="008D61D4" w14:paraId="2427521F" w14:textId="142DDAB7">
            <w:pPr>
              <w:rPr>
                <w:rFonts w:cs="Arial" w:asciiTheme="minorHAnsi" w:hAnsiTheme="minorHAnsi"/>
              </w:rPr>
            </w:pPr>
            <w:r>
              <w:rPr>
                <w:rFonts w:cs="Arial" w:asciiTheme="minorHAnsi" w:hAnsiTheme="minorHAnsi"/>
              </w:rPr>
              <w:t xml:space="preserve">Publicity around the measures will be used to generate news on benefits of providing space for people and will lead to further demand for similar measures elsewhere. </w:t>
            </w:r>
          </w:p>
        </w:tc>
      </w:tr>
    </w:tbl>
    <w:p w:rsidR="00EE6A42" w:rsidRDefault="00EE6A42" w14:paraId="1521960B" w14:textId="41C7F6A1"/>
    <w:tbl>
      <w:tblPr>
        <w:tblStyle w:val="TableGrid"/>
        <w:tblW w:w="0" w:type="auto"/>
        <w:tblLook w:val="04A0" w:firstRow="1" w:lastRow="0" w:firstColumn="1" w:lastColumn="0" w:noHBand="0" w:noVBand="1"/>
      </w:tblPr>
      <w:tblGrid>
        <w:gridCol w:w="9629"/>
      </w:tblGrid>
      <w:tr w:rsidR="00035980" w:rsidTr="00035980" w14:paraId="619527E3" w14:textId="77777777">
        <w:tc>
          <w:tcPr>
            <w:tcW w:w="9629" w:type="dxa"/>
            <w:shd w:val="clear" w:color="auto" w:fill="CCC0D9" w:themeFill="accent4" w:themeFillTint="66"/>
          </w:tcPr>
          <w:p w:rsidR="00035980" w:rsidP="00035980" w:rsidRDefault="00035980" w14:paraId="390074FF" w14:textId="453207B9">
            <w:r w:rsidRPr="00327006">
              <w:rPr>
                <w:rFonts w:cs="Arial" w:asciiTheme="minorHAnsi" w:hAnsiTheme="minorHAnsi"/>
                <w:b/>
                <w:sz w:val="22"/>
                <w:szCs w:val="22"/>
              </w:rPr>
              <w:t>Rurality</w:t>
            </w:r>
          </w:p>
        </w:tc>
      </w:tr>
      <w:tr w:rsidR="00035980" w:rsidTr="00035980" w14:paraId="46895508" w14:textId="77777777">
        <w:tc>
          <w:tcPr>
            <w:tcW w:w="9629" w:type="dxa"/>
            <w:shd w:val="clear" w:color="auto" w:fill="CCC0D9" w:themeFill="accent4" w:themeFillTint="66"/>
          </w:tcPr>
          <w:p w:rsidR="00035980" w:rsidP="00035980" w:rsidRDefault="00035980" w14:paraId="322813B8" w14:textId="2B5F2611">
            <w:r w:rsidRPr="00327006">
              <w:rPr>
                <w:rFonts w:asciiTheme="minorHAnsi" w:hAnsiTheme="minorHAnsi"/>
                <w:i/>
                <w:sz w:val="22"/>
                <w:szCs w:val="22"/>
              </w:rPr>
              <w:t xml:space="preserve">The Rural-Urban definition (DEFRA) introduced in 2004, defines urban areas as settlements of over 10,000 people. Other settlements are defined as one of three rural types: </w:t>
            </w:r>
            <w:r w:rsidRPr="00327006">
              <w:rPr>
                <w:rFonts w:asciiTheme="minorHAnsi" w:hAnsiTheme="minorHAnsi"/>
                <w:i/>
                <w:iCs/>
                <w:sz w:val="22"/>
                <w:szCs w:val="22"/>
              </w:rPr>
              <w:t xml:space="preserve">town and fringe, </w:t>
            </w:r>
            <w:proofErr w:type="gramStart"/>
            <w:r w:rsidRPr="00327006">
              <w:rPr>
                <w:rFonts w:asciiTheme="minorHAnsi" w:hAnsiTheme="minorHAnsi"/>
                <w:i/>
                <w:iCs/>
                <w:sz w:val="22"/>
                <w:szCs w:val="22"/>
              </w:rPr>
              <w:t>village</w:t>
            </w:r>
            <w:proofErr w:type="gramEnd"/>
            <w:r w:rsidRPr="00327006">
              <w:rPr>
                <w:rFonts w:asciiTheme="minorHAnsi" w:hAnsiTheme="minorHAnsi"/>
                <w:i/>
                <w:iCs/>
                <w:sz w:val="22"/>
                <w:szCs w:val="22"/>
              </w:rPr>
              <w:t xml:space="preserve"> or hamlet, and dispersed.</w:t>
            </w:r>
          </w:p>
        </w:tc>
      </w:tr>
    </w:tbl>
    <w:p w:rsidR="00035980" w:rsidRDefault="00035980" w14:paraId="2F4D5B7A" w14:textId="45BB1AC1"/>
    <w:tbl>
      <w:tblPr>
        <w:tblStyle w:val="TableGrid"/>
        <w:tblW w:w="5005" w:type="pct"/>
        <w:tblLook w:val="01E0" w:firstRow="1" w:lastRow="1" w:firstColumn="1" w:lastColumn="1" w:noHBand="0" w:noVBand="0"/>
      </w:tblPr>
      <w:tblGrid>
        <w:gridCol w:w="3401"/>
        <w:gridCol w:w="6238"/>
      </w:tblGrid>
      <w:tr w:rsidRPr="00327006" w:rsidR="00732A79" w:rsidTr="00732A79" w14:paraId="5EA39CED" w14:textId="77777777">
        <w:tc>
          <w:tcPr>
            <w:tcW w:w="1764" w:type="pct"/>
          </w:tcPr>
          <w:p w:rsidRPr="00327006" w:rsidR="00732A79" w:rsidP="00BD1C0E" w:rsidRDefault="00732A79" w14:paraId="00FC24A8" w14:textId="5E64084A">
            <w:pPr>
              <w:spacing w:before="40" w:after="40"/>
              <w:rPr>
                <w:rFonts w:cs="Arial" w:asciiTheme="minorHAnsi" w:hAnsiTheme="minorHAnsi"/>
                <w:sz w:val="22"/>
                <w:szCs w:val="22"/>
              </w:rPr>
            </w:pPr>
            <w:r w:rsidRPr="00327006">
              <w:rPr>
                <w:rFonts w:cs="Arial" w:asciiTheme="minorHAnsi" w:hAnsiTheme="minorHAnsi"/>
                <w:sz w:val="22"/>
                <w:szCs w:val="22"/>
              </w:rPr>
              <w:t xml:space="preserve">What is the impact on people who live in an urban or rural area and what evidence do you have? </w:t>
            </w:r>
            <w:r w:rsidRPr="00327006">
              <w:rPr>
                <w:rFonts w:cs="Arial" w:asciiTheme="minorHAnsi" w:hAnsiTheme="minorHAnsi"/>
                <w:b/>
                <w:sz w:val="22"/>
                <w:szCs w:val="22"/>
              </w:rPr>
              <w:t>If you do not believe there is any impact briefly describe why not.</w:t>
            </w:r>
          </w:p>
        </w:tc>
        <w:tc>
          <w:tcPr>
            <w:tcW w:w="3236" w:type="pct"/>
          </w:tcPr>
          <w:p w:rsidR="00762A37" w:rsidP="00BD1C0E" w:rsidRDefault="00817B78" w14:paraId="3A65D56F" w14:textId="7F22CB65">
            <w:pPr>
              <w:rPr>
                <w:rFonts w:cs="Arial" w:asciiTheme="minorHAnsi" w:hAnsiTheme="minorHAnsi"/>
              </w:rPr>
            </w:pPr>
            <w:r>
              <w:rPr>
                <w:rFonts w:cs="Arial" w:asciiTheme="minorHAnsi" w:hAnsiTheme="minorHAnsi"/>
              </w:rPr>
              <w:t>The changes proposed in tranche 2 are within urban areas</w:t>
            </w:r>
            <w:r w:rsidR="00762A37">
              <w:rPr>
                <w:rFonts w:cs="Arial" w:asciiTheme="minorHAnsi" w:hAnsiTheme="minorHAnsi"/>
              </w:rPr>
              <w:t>, the areas of most congestion of people and vehicles</w:t>
            </w:r>
            <w:r>
              <w:rPr>
                <w:rFonts w:cs="Arial" w:asciiTheme="minorHAnsi" w:hAnsiTheme="minorHAnsi"/>
              </w:rPr>
              <w:t xml:space="preserve">. </w:t>
            </w:r>
            <w:r w:rsidR="00762A37">
              <w:rPr>
                <w:rFonts w:cs="Arial" w:asciiTheme="minorHAnsi" w:hAnsiTheme="minorHAnsi"/>
              </w:rPr>
              <w:t xml:space="preserve">Providing additional space for cycling and walking and reducing the car domination of streets with the </w:t>
            </w:r>
            <w:r w:rsidRPr="56D1EDDF" w:rsidR="5F24458C">
              <w:rPr>
                <w:rFonts w:cs="Arial" w:asciiTheme="minorHAnsi" w:hAnsiTheme="minorHAnsi"/>
              </w:rPr>
              <w:t>associated</w:t>
            </w:r>
            <w:r w:rsidR="00762A37">
              <w:rPr>
                <w:rFonts w:cs="Arial" w:asciiTheme="minorHAnsi" w:hAnsiTheme="minorHAnsi"/>
              </w:rPr>
              <w:t xml:space="preserve"> impacts on poor air quality</w:t>
            </w:r>
            <w:r w:rsidR="00777CC8">
              <w:rPr>
                <w:rFonts w:cs="Arial" w:asciiTheme="minorHAnsi" w:hAnsiTheme="minorHAnsi"/>
              </w:rPr>
              <w:t xml:space="preserve">. The proposed changes will provide further opportunity for people to cycle and walk in </w:t>
            </w:r>
            <w:r w:rsidR="00065D31">
              <w:rPr>
                <w:rFonts w:cs="Arial" w:asciiTheme="minorHAnsi" w:hAnsiTheme="minorHAnsi"/>
              </w:rPr>
              <w:t>car</w:t>
            </w:r>
            <w:r w:rsidR="00777CC8">
              <w:rPr>
                <w:rFonts w:cs="Arial" w:asciiTheme="minorHAnsi" w:hAnsiTheme="minorHAnsi"/>
              </w:rPr>
              <w:t xml:space="preserve"> free environments.</w:t>
            </w:r>
            <w:r w:rsidR="00762A37">
              <w:rPr>
                <w:rFonts w:cs="Arial" w:asciiTheme="minorHAnsi" w:hAnsiTheme="minorHAnsi"/>
              </w:rPr>
              <w:t xml:space="preserve"> </w:t>
            </w:r>
          </w:p>
          <w:p w:rsidR="00762A37" w:rsidP="00BD1C0E" w:rsidRDefault="00762A37" w14:paraId="49241D65" w14:textId="77777777">
            <w:pPr>
              <w:rPr>
                <w:rFonts w:cs="Arial" w:asciiTheme="minorHAnsi" w:hAnsiTheme="minorHAnsi"/>
              </w:rPr>
            </w:pPr>
          </w:p>
          <w:p w:rsidR="00817B78" w:rsidP="00BD1C0E" w:rsidRDefault="00817B78" w14:paraId="13EECCDD" w14:textId="74E1E483">
            <w:pPr>
              <w:rPr>
                <w:rFonts w:cs="Arial" w:asciiTheme="minorHAnsi" w:hAnsiTheme="minorHAnsi"/>
              </w:rPr>
            </w:pPr>
            <w:r>
              <w:rPr>
                <w:rFonts w:cs="Arial" w:asciiTheme="minorHAnsi" w:hAnsiTheme="minorHAnsi"/>
              </w:rPr>
              <w:t xml:space="preserve">People travelling into towns from rural areas will be able to benefit from the additional space provided for walking and cycling, with reduced congestion in towns as more </w:t>
            </w:r>
            <w:r w:rsidR="00762A37">
              <w:rPr>
                <w:rFonts w:cs="Arial" w:asciiTheme="minorHAnsi" w:hAnsiTheme="minorHAnsi"/>
              </w:rPr>
              <w:t>urban residents</w:t>
            </w:r>
            <w:r>
              <w:rPr>
                <w:rFonts w:cs="Arial" w:asciiTheme="minorHAnsi" w:hAnsiTheme="minorHAnsi"/>
              </w:rPr>
              <w:t xml:space="preserve"> </w:t>
            </w:r>
            <w:proofErr w:type="gramStart"/>
            <w:r>
              <w:rPr>
                <w:rFonts w:cs="Arial" w:asciiTheme="minorHAnsi" w:hAnsiTheme="minorHAnsi"/>
              </w:rPr>
              <w:t xml:space="preserve">adopt </w:t>
            </w:r>
            <w:r w:rsidRPr="52F35888" w:rsidR="32BBA60B">
              <w:rPr>
                <w:rFonts w:cs="Arial" w:asciiTheme="minorHAnsi" w:hAnsiTheme="minorHAnsi"/>
              </w:rPr>
              <w:t xml:space="preserve"> </w:t>
            </w:r>
            <w:r>
              <w:rPr>
                <w:rFonts w:cs="Arial" w:asciiTheme="minorHAnsi" w:hAnsiTheme="minorHAnsi"/>
              </w:rPr>
              <w:t>cycling</w:t>
            </w:r>
            <w:proofErr w:type="gramEnd"/>
            <w:r>
              <w:rPr>
                <w:rFonts w:cs="Arial" w:asciiTheme="minorHAnsi" w:hAnsiTheme="minorHAnsi"/>
              </w:rPr>
              <w:t xml:space="preserve"> and walking for short trips. </w:t>
            </w:r>
          </w:p>
          <w:p w:rsidR="00762A37" w:rsidP="00BD1C0E" w:rsidRDefault="00762A37" w14:paraId="54E20ACD" w14:textId="77777777">
            <w:pPr>
              <w:rPr>
                <w:rFonts w:cs="Arial" w:asciiTheme="minorHAnsi" w:hAnsiTheme="minorHAnsi"/>
              </w:rPr>
            </w:pPr>
          </w:p>
          <w:p w:rsidRPr="00327006" w:rsidR="00732A79" w:rsidP="00F64DE8" w:rsidRDefault="00817B78" w14:paraId="6416ED89" w14:textId="19087B7D">
            <w:pPr>
              <w:rPr>
                <w:rFonts w:cs="Arial" w:asciiTheme="minorHAnsi" w:hAnsiTheme="minorHAnsi"/>
              </w:rPr>
            </w:pPr>
            <w:r>
              <w:rPr>
                <w:rFonts w:cs="Arial" w:asciiTheme="minorHAnsi" w:hAnsiTheme="minorHAnsi"/>
              </w:rPr>
              <w:t xml:space="preserve">A small number of </w:t>
            </w:r>
            <w:proofErr w:type="spellStart"/>
            <w:r>
              <w:rPr>
                <w:rFonts w:cs="Arial" w:asciiTheme="minorHAnsi" w:hAnsiTheme="minorHAnsi"/>
              </w:rPr>
              <w:t>onstreet</w:t>
            </w:r>
            <w:proofErr w:type="spellEnd"/>
            <w:r>
              <w:rPr>
                <w:rFonts w:cs="Arial" w:asciiTheme="minorHAnsi" w:hAnsiTheme="minorHAnsi"/>
              </w:rPr>
              <w:t xml:space="preserve"> parking spaces may be unavailable as</w:t>
            </w:r>
            <w:r w:rsidR="00777CC8">
              <w:rPr>
                <w:rFonts w:cs="Arial" w:asciiTheme="minorHAnsi" w:hAnsiTheme="minorHAnsi"/>
              </w:rPr>
              <w:t xml:space="preserve"> some</w:t>
            </w:r>
            <w:r>
              <w:rPr>
                <w:rFonts w:cs="Arial" w:asciiTheme="minorHAnsi" w:hAnsiTheme="minorHAnsi"/>
              </w:rPr>
              <w:t xml:space="preserve"> High Streets are closed </w:t>
            </w:r>
            <w:r w:rsidR="00762A37">
              <w:rPr>
                <w:rFonts w:cs="Arial" w:asciiTheme="minorHAnsi" w:hAnsiTheme="minorHAnsi"/>
              </w:rPr>
              <w:t xml:space="preserve">to motorised traffic. </w:t>
            </w:r>
            <w:r>
              <w:rPr>
                <w:rFonts w:cs="Arial" w:asciiTheme="minorHAnsi" w:hAnsiTheme="minorHAnsi"/>
              </w:rPr>
              <w:t xml:space="preserve">  </w:t>
            </w:r>
          </w:p>
        </w:tc>
      </w:tr>
      <w:tr w:rsidRPr="00327006" w:rsidR="008939B7" w:rsidTr="00732A79" w14:paraId="44EA3FAF" w14:textId="77777777">
        <w:tc>
          <w:tcPr>
            <w:tcW w:w="1764" w:type="pct"/>
          </w:tcPr>
          <w:p w:rsidRPr="00792543" w:rsidR="008939B7" w:rsidP="00355EE8" w:rsidRDefault="008939B7" w14:paraId="69E549B3" w14:textId="77777777">
            <w:pPr>
              <w:spacing w:before="40" w:after="40"/>
              <w:rPr>
                <w:rFonts w:cs="Arial" w:asciiTheme="minorHAnsi" w:hAnsiTheme="minorHAnsi"/>
                <w:sz w:val="22"/>
                <w:szCs w:val="22"/>
              </w:rPr>
            </w:pPr>
            <w:r w:rsidRPr="00792543">
              <w:rPr>
                <w:rFonts w:cs="Arial" w:asciiTheme="minorHAnsi" w:hAnsiTheme="minorHAnsi"/>
                <w:sz w:val="22"/>
                <w:szCs w:val="22"/>
              </w:rPr>
              <w:t>Please select whether there is a positive or negative impact, or if there is no expected impact, select N/A</w:t>
            </w:r>
          </w:p>
        </w:tc>
        <w:tc>
          <w:tcPr>
            <w:tcW w:w="3236" w:type="pct"/>
            <w:vAlign w:val="center"/>
          </w:tcPr>
          <w:p w:rsidRPr="00792543" w:rsidR="008939B7" w:rsidP="00355EE8" w:rsidRDefault="008939B7" w14:paraId="1C49590E" w14:textId="67D6627E">
            <w:pPr>
              <w:jc w:val="center"/>
              <w:rPr>
                <w:rFonts w:cs="Arial" w:asciiTheme="minorHAnsi" w:hAnsiTheme="minorHAnsi"/>
                <w:sz w:val="22"/>
                <w:szCs w:val="22"/>
              </w:rPr>
            </w:pPr>
            <w:r w:rsidRPr="00792543">
              <w:rPr>
                <w:rFonts w:cs="Arial" w:asciiTheme="minorHAnsi" w:hAnsiTheme="minorHAnsi"/>
                <w:sz w:val="22"/>
                <w:szCs w:val="22"/>
              </w:rPr>
              <w:t xml:space="preserve">Positive impact </w:t>
            </w:r>
            <w:sdt>
              <w:sdtPr>
                <w:rPr>
                  <w:rFonts w:cs="Arial" w:asciiTheme="minorHAnsi" w:hAnsiTheme="minorHAnsi"/>
                  <w:sz w:val="22"/>
                  <w:szCs w:val="22"/>
                </w:rPr>
                <w:id w:val="-1750726411"/>
                <w14:checkbox>
                  <w14:checked w14:val="1"/>
                  <w14:checkedState w14:font="MS Gothic" w14:val="2612"/>
                  <w14:uncheckedState w14:font="MS Gothic" w14:val="2610"/>
                </w14:checkbox>
              </w:sdtPr>
              <w:sdtEndPr/>
              <w:sdtContent>
                <w:r w:rsidR="00762A37">
                  <w:rPr>
                    <w:rFonts w:hint="eastAsia" w:ascii="MS Gothic" w:hAnsi="MS Gothic" w:eastAsia="MS Gothic" w:cs="Arial"/>
                    <w:sz w:val="22"/>
                    <w:szCs w:val="22"/>
                  </w:rPr>
                  <w:t>☒</w:t>
                </w:r>
              </w:sdtContent>
            </w:sdt>
            <w:r w:rsidRPr="00792543">
              <w:rPr>
                <w:rFonts w:cs="Arial" w:asciiTheme="minorHAnsi" w:hAnsiTheme="minorHAnsi"/>
                <w:sz w:val="22"/>
                <w:szCs w:val="22"/>
              </w:rPr>
              <w:t xml:space="preserve">               Negative impact </w:t>
            </w:r>
            <w:sdt>
              <w:sdtPr>
                <w:rPr>
                  <w:rFonts w:cs="Arial" w:asciiTheme="minorHAnsi" w:hAnsiTheme="minorHAnsi"/>
                  <w:sz w:val="22"/>
                  <w:szCs w:val="22"/>
                </w:rPr>
                <w:id w:val="-110515654"/>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r w:rsidRPr="00792543">
              <w:rPr>
                <w:rFonts w:cs="Arial" w:asciiTheme="minorHAnsi" w:hAnsiTheme="minorHAnsi"/>
                <w:sz w:val="22"/>
                <w:szCs w:val="22"/>
              </w:rPr>
              <w:t xml:space="preserve">                 N/A </w:t>
            </w:r>
            <w:sdt>
              <w:sdtPr>
                <w:rPr>
                  <w:rFonts w:cs="Arial" w:asciiTheme="minorHAnsi" w:hAnsiTheme="minorHAnsi"/>
                  <w:sz w:val="22"/>
                  <w:szCs w:val="22"/>
                </w:rPr>
                <w:id w:val="-612596939"/>
                <w14:checkbox>
                  <w14:checked w14:val="0"/>
                  <w14:checkedState w14:font="MS Gothic" w14:val="2612"/>
                  <w14:uncheckedState w14:font="MS Gothic" w14:val="2610"/>
                </w14:checkbox>
              </w:sdtPr>
              <w:sdtEndPr/>
              <w:sdtContent>
                <w:r w:rsidRPr="00792543">
                  <w:rPr>
                    <w:rFonts w:hint="eastAsia" w:ascii="MS Gothic" w:hAnsi="MS Gothic" w:eastAsia="MS Gothic" w:cs="Arial"/>
                    <w:sz w:val="22"/>
                    <w:szCs w:val="22"/>
                  </w:rPr>
                  <w:t>☐</w:t>
                </w:r>
              </w:sdtContent>
            </w:sdt>
          </w:p>
        </w:tc>
      </w:tr>
      <w:tr w:rsidRPr="00327006" w:rsidR="008939B7" w:rsidTr="00732A79" w14:paraId="307E54ED" w14:textId="77777777">
        <w:tc>
          <w:tcPr>
            <w:tcW w:w="1764" w:type="pct"/>
          </w:tcPr>
          <w:p w:rsidRPr="00792543" w:rsidR="008939B7" w:rsidP="00355EE8" w:rsidRDefault="008939B7" w14:paraId="6999EEFE" w14:textId="77777777">
            <w:pPr>
              <w:spacing w:before="40" w:after="40"/>
              <w:rPr>
                <w:rFonts w:cs="Arial" w:asciiTheme="minorHAnsi" w:hAnsiTheme="minorHAnsi"/>
                <w:i/>
                <w:sz w:val="22"/>
                <w:szCs w:val="22"/>
              </w:rPr>
            </w:pPr>
            <w:r w:rsidRPr="00792543">
              <w:rPr>
                <w:rFonts w:cs="Arial" w:asciiTheme="minorHAnsi" w:hAnsiTheme="minorHAnsi"/>
                <w:b/>
                <w:sz w:val="22"/>
                <w:szCs w:val="22"/>
              </w:rPr>
              <w:lastRenderedPageBreak/>
              <w:t>If it has</w:t>
            </w:r>
            <w:r w:rsidRPr="00792543">
              <w:rPr>
                <w:rFonts w:cs="Arial" w:asciiTheme="minorHAnsi" w:hAnsiTheme="minorHAnsi"/>
                <w:sz w:val="22"/>
                <w:szCs w:val="22"/>
              </w:rPr>
              <w:t xml:space="preserve"> a positive or negative impact, please describe what this will look like.</w:t>
            </w:r>
          </w:p>
        </w:tc>
        <w:tc>
          <w:tcPr>
            <w:tcW w:w="3236" w:type="pct"/>
          </w:tcPr>
          <w:p w:rsidR="008939B7" w:rsidP="00355EE8" w:rsidRDefault="00762A37" w14:paraId="71C1CCB6" w14:textId="75B9EC76">
            <w:pPr>
              <w:rPr>
                <w:rFonts w:cs="Arial" w:asciiTheme="minorHAnsi" w:hAnsiTheme="minorHAnsi"/>
              </w:rPr>
            </w:pPr>
            <w:r>
              <w:rPr>
                <w:rFonts w:cs="Arial" w:asciiTheme="minorHAnsi" w:hAnsiTheme="minorHAnsi"/>
              </w:rPr>
              <w:t>Overall positive benefit for those living in a rural environment when visiting services in town centres.</w:t>
            </w:r>
          </w:p>
          <w:p w:rsidR="00762A37" w:rsidP="00355EE8" w:rsidRDefault="00762A37" w14:paraId="0879DCDB" w14:textId="77777777">
            <w:pPr>
              <w:rPr>
                <w:rFonts w:cs="Arial" w:asciiTheme="minorHAnsi" w:hAnsiTheme="minorHAnsi"/>
              </w:rPr>
            </w:pPr>
          </w:p>
          <w:p w:rsidR="00762A37" w:rsidP="00355EE8" w:rsidRDefault="00762A37" w14:paraId="2D8D6179" w14:textId="77777777">
            <w:pPr>
              <w:rPr>
                <w:rFonts w:cs="Arial" w:asciiTheme="minorHAnsi" w:hAnsiTheme="minorHAnsi"/>
              </w:rPr>
            </w:pPr>
            <w:r>
              <w:rPr>
                <w:rFonts w:cs="Arial" w:asciiTheme="minorHAnsi" w:hAnsiTheme="minorHAnsi"/>
              </w:rPr>
              <w:t>No impact in the rural environment within this current programme of work.</w:t>
            </w:r>
          </w:p>
          <w:p w:rsidR="00777CC8" w:rsidP="00355EE8" w:rsidRDefault="00777CC8" w14:paraId="0F0B214A" w14:textId="77777777">
            <w:pPr>
              <w:rPr>
                <w:rFonts w:cs="Arial" w:asciiTheme="minorHAnsi" w:hAnsiTheme="minorHAnsi"/>
              </w:rPr>
            </w:pPr>
          </w:p>
          <w:p w:rsidRPr="00792543" w:rsidR="00777CC8" w:rsidP="00355EE8" w:rsidRDefault="00777CC8" w14:paraId="51727EFB" w14:textId="39BCD8B4">
            <w:pPr>
              <w:rPr>
                <w:rFonts w:cs="Arial" w:asciiTheme="minorHAnsi" w:hAnsiTheme="minorHAnsi"/>
              </w:rPr>
            </w:pPr>
            <w:r>
              <w:rPr>
                <w:rFonts w:cs="Arial" w:asciiTheme="minorHAnsi" w:hAnsiTheme="minorHAnsi"/>
              </w:rPr>
              <w:t>The focus of benefits</w:t>
            </w:r>
            <w:r w:rsidR="00065D31">
              <w:rPr>
                <w:rFonts w:cs="Arial" w:asciiTheme="minorHAnsi" w:hAnsiTheme="minorHAnsi"/>
              </w:rPr>
              <w:t xml:space="preserve"> will</w:t>
            </w:r>
            <w:r>
              <w:rPr>
                <w:rFonts w:cs="Arial" w:asciiTheme="minorHAnsi" w:hAnsiTheme="minorHAnsi"/>
              </w:rPr>
              <w:t xml:space="preserve"> relate to urban areas where more people reside and travel in a more congested network.</w:t>
            </w:r>
            <w:r w:rsidR="00065D31">
              <w:rPr>
                <w:rFonts w:cs="Arial" w:asciiTheme="minorHAnsi" w:hAnsiTheme="minorHAnsi"/>
              </w:rPr>
              <w:t xml:space="preserve"> The changes will help reduce poor air quality and will generate improved movement opportunities for cycling and walking.</w:t>
            </w:r>
          </w:p>
        </w:tc>
      </w:tr>
      <w:tr w:rsidRPr="00327006" w:rsidR="00732A79" w:rsidTr="00732A79" w14:paraId="38B284E8" w14:textId="77777777">
        <w:tc>
          <w:tcPr>
            <w:tcW w:w="1764" w:type="pct"/>
          </w:tcPr>
          <w:p w:rsidRPr="00327006" w:rsidR="00732A79" w:rsidP="00BD1C0E" w:rsidRDefault="00732A79" w14:paraId="3FFD6A15" w14:textId="66383B0D">
            <w:pPr>
              <w:spacing w:before="40" w:after="40"/>
              <w:rPr>
                <w:rFonts w:cs="Arial" w:asciiTheme="minorHAnsi" w:hAnsiTheme="minorHAnsi"/>
                <w:sz w:val="22"/>
                <w:szCs w:val="22"/>
              </w:rPr>
            </w:pPr>
            <w:r w:rsidRPr="00327006">
              <w:rPr>
                <w:rFonts w:cs="Arial" w:asciiTheme="minorHAnsi" w:hAnsiTheme="minorHAnsi"/>
                <w:sz w:val="22"/>
                <w:szCs w:val="22"/>
              </w:rPr>
              <w:t xml:space="preserve">Do you expect the extent of the impact to be low, </w:t>
            </w:r>
            <w:proofErr w:type="gramStart"/>
            <w:r w:rsidRPr="00327006">
              <w:rPr>
                <w:rFonts w:cs="Arial" w:asciiTheme="minorHAnsi" w:hAnsiTheme="minorHAnsi"/>
                <w:sz w:val="22"/>
                <w:szCs w:val="22"/>
              </w:rPr>
              <w:t>medium</w:t>
            </w:r>
            <w:proofErr w:type="gramEnd"/>
            <w:r w:rsidRPr="00327006">
              <w:rPr>
                <w:rFonts w:cs="Arial" w:asciiTheme="minorHAnsi" w:hAnsiTheme="minorHAnsi"/>
                <w:sz w:val="22"/>
                <w:szCs w:val="22"/>
              </w:rPr>
              <w:t xml:space="preserve"> or high?</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36" w:type="pct"/>
          </w:tcPr>
          <w:p w:rsidR="00732A79" w:rsidP="00BD1C0E" w:rsidRDefault="00762A37" w14:paraId="1A688F9D" w14:textId="77777777">
            <w:pPr>
              <w:rPr>
                <w:rFonts w:cs="Arial" w:asciiTheme="minorHAnsi" w:hAnsiTheme="minorHAnsi"/>
              </w:rPr>
            </w:pPr>
            <w:r>
              <w:rPr>
                <w:rFonts w:cs="Arial" w:asciiTheme="minorHAnsi" w:hAnsiTheme="minorHAnsi"/>
              </w:rPr>
              <w:t>Low impact</w:t>
            </w:r>
            <w:r w:rsidR="00777CC8">
              <w:rPr>
                <w:rFonts w:cs="Arial" w:asciiTheme="minorHAnsi" w:hAnsiTheme="minorHAnsi"/>
              </w:rPr>
              <w:t xml:space="preserve"> in the rural setting</w:t>
            </w:r>
            <w:r>
              <w:rPr>
                <w:rFonts w:cs="Arial" w:asciiTheme="minorHAnsi" w:hAnsiTheme="minorHAnsi"/>
              </w:rPr>
              <w:t xml:space="preserve">, </w:t>
            </w:r>
            <w:r w:rsidR="00777CC8">
              <w:rPr>
                <w:rFonts w:cs="Arial" w:asciiTheme="minorHAnsi" w:hAnsiTheme="minorHAnsi"/>
              </w:rPr>
              <w:t>little i</w:t>
            </w:r>
            <w:r>
              <w:rPr>
                <w:rFonts w:cs="Arial" w:asciiTheme="minorHAnsi" w:hAnsiTheme="minorHAnsi"/>
              </w:rPr>
              <w:t>mpact to visiting urban centres.</w:t>
            </w:r>
          </w:p>
          <w:p w:rsidR="00777CC8" w:rsidP="00BD1C0E" w:rsidRDefault="00777CC8" w14:paraId="7800BBB4" w14:textId="77777777">
            <w:pPr>
              <w:rPr>
                <w:rFonts w:cs="Arial" w:asciiTheme="minorHAnsi" w:hAnsiTheme="minorHAnsi"/>
              </w:rPr>
            </w:pPr>
          </w:p>
          <w:p w:rsidRPr="00327006" w:rsidR="00777CC8" w:rsidP="00BD1C0E" w:rsidRDefault="00777CC8" w14:paraId="77DB7208" w14:textId="604B7920">
            <w:pPr>
              <w:rPr>
                <w:rFonts w:cs="Arial" w:asciiTheme="minorHAnsi" w:hAnsiTheme="minorHAnsi"/>
              </w:rPr>
            </w:pPr>
            <w:r>
              <w:rPr>
                <w:rFonts w:cs="Arial" w:asciiTheme="minorHAnsi" w:hAnsiTheme="minorHAnsi"/>
              </w:rPr>
              <w:t xml:space="preserve">High impact to the urban setting where the changes present the opportunity to transform High Streets and some routes, to make </w:t>
            </w:r>
            <w:r w:rsidR="004E3A60">
              <w:rPr>
                <w:rFonts w:cs="Arial" w:asciiTheme="minorHAnsi" w:hAnsiTheme="minorHAnsi"/>
              </w:rPr>
              <w:t xml:space="preserve">them </w:t>
            </w:r>
            <w:r>
              <w:rPr>
                <w:rFonts w:cs="Arial" w:asciiTheme="minorHAnsi" w:hAnsiTheme="minorHAnsi"/>
              </w:rPr>
              <w:t>free from car domination.</w:t>
            </w:r>
          </w:p>
        </w:tc>
      </w:tr>
      <w:tr w:rsidRPr="00327006" w:rsidR="00BD1C0E" w:rsidTr="00732A79" w14:paraId="2132FBA8" w14:textId="77777777">
        <w:tc>
          <w:tcPr>
            <w:tcW w:w="1764" w:type="pct"/>
          </w:tcPr>
          <w:p w:rsidRPr="00327006" w:rsidR="00BD1C0E" w:rsidP="00BD1C0E" w:rsidRDefault="00BD1C0E" w14:paraId="33A1969E" w14:textId="6E03E386">
            <w:pPr>
              <w:spacing w:before="40" w:after="40"/>
              <w:rPr>
                <w:rFonts w:cs="Arial" w:asciiTheme="minorHAnsi" w:hAnsiTheme="minorHAnsi"/>
                <w:sz w:val="22"/>
                <w:szCs w:val="22"/>
              </w:rPr>
            </w:pPr>
            <w:r w:rsidRPr="00327006">
              <w:rPr>
                <w:rFonts w:cs="Arial" w:asciiTheme="minorHAnsi" w:hAnsiTheme="minorHAnsi"/>
                <w:sz w:val="22"/>
                <w:szCs w:val="22"/>
              </w:rPr>
              <w:t xml:space="preserve">What could be done to mitigate any </w:t>
            </w:r>
            <w:r w:rsidRPr="00327006">
              <w:rPr>
                <w:rFonts w:cs="Arial" w:asciiTheme="minorHAnsi" w:hAnsiTheme="minorHAnsi"/>
                <w:b/>
                <w:sz w:val="22"/>
                <w:szCs w:val="22"/>
              </w:rPr>
              <w:t>negative</w:t>
            </w:r>
            <w:r w:rsidRPr="00327006">
              <w:rPr>
                <w:rFonts w:cs="Arial" w:asciiTheme="minorHAnsi" w:hAnsiTheme="minorHAnsi"/>
                <w:sz w:val="22"/>
                <w:szCs w:val="22"/>
              </w:rPr>
              <w:t xml:space="preserve"> impact or further promote </w:t>
            </w:r>
            <w:r w:rsidRPr="00327006">
              <w:rPr>
                <w:rFonts w:cs="Arial" w:asciiTheme="minorHAnsi" w:hAnsiTheme="minorHAnsi"/>
                <w:b/>
                <w:sz w:val="22"/>
                <w:szCs w:val="22"/>
              </w:rPr>
              <w:t>positive</w:t>
            </w:r>
            <w:r w:rsidRPr="00327006">
              <w:rPr>
                <w:rFonts w:cs="Arial" w:asciiTheme="minorHAnsi" w:hAnsiTheme="minorHAnsi"/>
                <w:sz w:val="22"/>
                <w:szCs w:val="22"/>
              </w:rPr>
              <w:t xml:space="preserve"> impact?</w:t>
            </w:r>
            <w:r w:rsidRPr="00327006">
              <w:rPr>
                <w:rFonts w:cs="Arial" w:asciiTheme="minorHAnsi" w:hAnsiTheme="minorHAnsi"/>
                <w:sz w:val="22"/>
                <w:szCs w:val="22"/>
              </w:rPr>
              <w:br/>
            </w:r>
            <w:r w:rsidRPr="00327006">
              <w:rPr>
                <w:rFonts w:cs="Arial" w:asciiTheme="minorHAnsi" w:hAnsiTheme="minorHAnsi"/>
                <w:i/>
                <w:sz w:val="22"/>
                <w:szCs w:val="22"/>
              </w:rPr>
              <w:t>(If you expect no impact put N/A)</w:t>
            </w:r>
          </w:p>
        </w:tc>
        <w:tc>
          <w:tcPr>
            <w:tcW w:w="3236" w:type="pct"/>
          </w:tcPr>
          <w:p w:rsidR="00777CC8" w:rsidP="00BD1C0E" w:rsidRDefault="00777CC8" w14:paraId="46A533D5" w14:textId="4AC24F24">
            <w:pPr>
              <w:rPr>
                <w:rFonts w:cs="Arial" w:asciiTheme="minorHAnsi" w:hAnsiTheme="minorHAnsi"/>
              </w:rPr>
            </w:pPr>
          </w:p>
          <w:p w:rsidR="00777CC8" w:rsidP="00777CC8" w:rsidRDefault="00777CC8" w14:paraId="6B22F2B5" w14:textId="77777777">
            <w:pPr>
              <w:rPr>
                <w:rFonts w:cs="Arial" w:asciiTheme="minorHAnsi" w:hAnsiTheme="minorHAnsi"/>
              </w:rPr>
            </w:pPr>
            <w:r>
              <w:rPr>
                <w:rFonts w:cs="Arial" w:asciiTheme="minorHAnsi" w:hAnsiTheme="minorHAnsi"/>
              </w:rPr>
              <w:t xml:space="preserve">Publicity around the measures will be used to generate news on benefits of providing space for people and will lead to further demand for similar measures elsewhere. </w:t>
            </w:r>
          </w:p>
          <w:p w:rsidR="00777CC8" w:rsidP="00BD1C0E" w:rsidRDefault="00777CC8" w14:paraId="3A569044" w14:textId="77777777">
            <w:pPr>
              <w:rPr>
                <w:rFonts w:cs="Arial" w:asciiTheme="minorHAnsi" w:hAnsiTheme="minorHAnsi"/>
              </w:rPr>
            </w:pPr>
          </w:p>
          <w:p w:rsidRPr="00327006" w:rsidR="00777CC8" w:rsidP="00BD1C0E" w:rsidRDefault="00777CC8" w14:paraId="591BF92C" w14:textId="675388D5">
            <w:pPr>
              <w:rPr>
                <w:rFonts w:cs="Arial" w:asciiTheme="minorHAnsi" w:hAnsiTheme="minorHAnsi"/>
              </w:rPr>
            </w:pPr>
            <w:r>
              <w:rPr>
                <w:rFonts w:cs="Arial" w:asciiTheme="minorHAnsi" w:hAnsiTheme="minorHAnsi"/>
              </w:rPr>
              <w:t>The negative impact of the loss of some on</w:t>
            </w:r>
            <w:r w:rsidR="00907E08">
              <w:rPr>
                <w:rFonts w:cs="Arial" w:asciiTheme="minorHAnsi" w:hAnsiTheme="minorHAnsi"/>
              </w:rPr>
              <w:t>-</w:t>
            </w:r>
            <w:r>
              <w:rPr>
                <w:rFonts w:cs="Arial" w:asciiTheme="minorHAnsi" w:hAnsiTheme="minorHAnsi"/>
              </w:rPr>
              <w:t>street parking to be mitigated by ensuring suitable alternate car parking</w:t>
            </w:r>
            <w:r w:rsidR="00065D31">
              <w:rPr>
                <w:rFonts w:cs="Arial" w:asciiTheme="minorHAnsi" w:hAnsiTheme="minorHAnsi"/>
              </w:rPr>
              <w:t>.</w:t>
            </w:r>
          </w:p>
        </w:tc>
      </w:tr>
    </w:tbl>
    <w:p w:rsidRPr="00327006" w:rsidR="0053386B" w:rsidP="00E86C43" w:rsidRDefault="0053386B" w14:paraId="24A0C61B" w14:textId="77777777">
      <w:pPr>
        <w:rPr>
          <w:rFonts w:cs="Arial" w:asciiTheme="minorHAnsi" w:hAnsiTheme="minorHAnsi"/>
          <w:sz w:val="22"/>
          <w:szCs w:val="22"/>
        </w:rPr>
      </w:pPr>
    </w:p>
    <w:tbl>
      <w:tblPr>
        <w:tblStyle w:val="TableGrid"/>
        <w:tblW w:w="5000" w:type="pct"/>
        <w:tblLook w:val="01E0" w:firstRow="1" w:lastRow="1" w:firstColumn="1" w:lastColumn="1" w:noHBand="0" w:noVBand="0"/>
      </w:tblPr>
      <w:tblGrid>
        <w:gridCol w:w="4106"/>
        <w:gridCol w:w="5523"/>
      </w:tblGrid>
      <w:tr w:rsidRPr="00327006" w:rsidR="0033304B" w:rsidTr="001B35E9" w14:paraId="72D301CD" w14:textId="77777777">
        <w:tc>
          <w:tcPr>
            <w:tcW w:w="2132" w:type="pct"/>
            <w:tcBorders>
              <w:right w:val="nil"/>
            </w:tcBorders>
            <w:shd w:val="clear" w:color="auto" w:fill="5F497A" w:themeFill="accent4" w:themeFillShade="BF"/>
          </w:tcPr>
          <w:p w:rsidRPr="00327006" w:rsidR="0033304B" w:rsidP="00216FD0" w:rsidRDefault="0033304B" w14:paraId="49E109AA" w14:textId="77777777">
            <w:pPr>
              <w:rPr>
                <w:rFonts w:cs="Arial" w:asciiTheme="minorHAnsi" w:hAnsiTheme="minorHAnsi"/>
                <w:color w:val="FFFFFF"/>
                <w:sz w:val="22"/>
                <w:szCs w:val="22"/>
              </w:rPr>
            </w:pPr>
            <w:r w:rsidRPr="00327006">
              <w:rPr>
                <w:rFonts w:cs="Arial" w:asciiTheme="minorHAnsi" w:hAnsiTheme="minorHAnsi"/>
                <w:sz w:val="22"/>
                <w:szCs w:val="22"/>
              </w:rPr>
              <w:br w:type="page"/>
            </w:r>
            <w:r w:rsidRPr="00327006">
              <w:rPr>
                <w:rFonts w:cs="Arial" w:asciiTheme="minorHAnsi" w:hAnsiTheme="minorHAnsi"/>
                <w:color w:val="FFFFFF"/>
                <w:sz w:val="22"/>
                <w:szCs w:val="22"/>
              </w:rPr>
              <w:t>Recommendation to EIA Review Group</w:t>
            </w:r>
          </w:p>
        </w:tc>
        <w:tc>
          <w:tcPr>
            <w:tcW w:w="2868" w:type="pct"/>
            <w:tcBorders>
              <w:left w:val="nil"/>
            </w:tcBorders>
            <w:shd w:val="clear" w:color="auto" w:fill="5F497A" w:themeFill="accent4" w:themeFillShade="BF"/>
          </w:tcPr>
          <w:p w:rsidRPr="00327006" w:rsidR="0033304B" w:rsidP="00216FD0" w:rsidRDefault="0033304B" w14:paraId="3B7AD891" w14:textId="44249125">
            <w:pPr>
              <w:rPr>
                <w:rFonts w:cs="Arial" w:asciiTheme="minorHAnsi" w:hAnsiTheme="minorHAnsi"/>
                <w:color w:val="FFFFFF"/>
                <w:sz w:val="22"/>
                <w:szCs w:val="22"/>
              </w:rPr>
            </w:pPr>
          </w:p>
        </w:tc>
      </w:tr>
      <w:tr w:rsidRPr="00327006" w:rsidR="006D16A9" w:rsidTr="001B35E9" w14:paraId="5DB5895B" w14:textId="77777777">
        <w:tc>
          <w:tcPr>
            <w:tcW w:w="2132" w:type="pct"/>
          </w:tcPr>
          <w:p w:rsidRPr="00327006" w:rsidR="006D16A9" w:rsidP="00592CF6" w:rsidRDefault="006D16A9" w14:paraId="23F8FF20" w14:textId="10BBC0FC">
            <w:pPr>
              <w:spacing w:before="40" w:after="40"/>
              <w:rPr>
                <w:rFonts w:cs="Arial" w:asciiTheme="minorHAnsi" w:hAnsiTheme="minorHAnsi"/>
                <w:sz w:val="22"/>
                <w:szCs w:val="22"/>
              </w:rPr>
            </w:pPr>
            <w:r w:rsidRPr="00327006">
              <w:rPr>
                <w:rFonts w:cs="Arial" w:asciiTheme="minorHAnsi" w:hAnsiTheme="minorHAnsi"/>
                <w:sz w:val="22"/>
                <w:szCs w:val="22"/>
              </w:rPr>
              <w:t xml:space="preserve">In your opinion, should a full </w:t>
            </w:r>
            <w:r w:rsidRPr="00327006" w:rsidR="00B62849">
              <w:rPr>
                <w:rFonts w:cs="Arial" w:asciiTheme="minorHAnsi" w:hAnsiTheme="minorHAnsi"/>
                <w:sz w:val="22"/>
                <w:szCs w:val="22"/>
              </w:rPr>
              <w:t>EIA</w:t>
            </w:r>
            <w:r w:rsidRPr="00327006">
              <w:rPr>
                <w:rFonts w:cs="Arial" w:asciiTheme="minorHAnsi" w:hAnsiTheme="minorHAnsi"/>
                <w:sz w:val="22"/>
                <w:szCs w:val="22"/>
              </w:rPr>
              <w:t xml:space="preserve"> be carried out for this policy or </w:t>
            </w:r>
            <w:r w:rsidRPr="00327006" w:rsidR="00BD1C0E">
              <w:rPr>
                <w:rFonts w:cs="Arial" w:asciiTheme="minorHAnsi" w:hAnsiTheme="minorHAnsi"/>
                <w:sz w:val="22"/>
                <w:szCs w:val="22"/>
              </w:rPr>
              <w:t>service change</w:t>
            </w:r>
            <w:r w:rsidRPr="00327006">
              <w:rPr>
                <w:rFonts w:cs="Arial" w:asciiTheme="minorHAnsi" w:hAnsiTheme="minorHAnsi"/>
                <w:sz w:val="22"/>
                <w:szCs w:val="22"/>
              </w:rPr>
              <w:t>?</w:t>
            </w:r>
            <w:r w:rsidRPr="00327006" w:rsidR="00B62849">
              <w:rPr>
                <w:rFonts w:cs="Arial" w:asciiTheme="minorHAnsi" w:hAnsiTheme="minorHAnsi"/>
                <w:sz w:val="22"/>
                <w:szCs w:val="22"/>
              </w:rPr>
              <w:t xml:space="preserve"> </w:t>
            </w:r>
            <w:r w:rsidRPr="00327006" w:rsidR="00B62849">
              <w:rPr>
                <w:rFonts w:cs="Arial" w:asciiTheme="minorHAnsi" w:hAnsiTheme="minorHAnsi"/>
                <w:i/>
                <w:sz w:val="22"/>
                <w:szCs w:val="22"/>
              </w:rPr>
              <w:t>(Enter Yes or No)</w:t>
            </w:r>
          </w:p>
        </w:tc>
        <w:tc>
          <w:tcPr>
            <w:tcW w:w="2868" w:type="pct"/>
          </w:tcPr>
          <w:p w:rsidRPr="00327006" w:rsidR="006D16A9" w:rsidP="00216FD0" w:rsidRDefault="00694C57" w14:paraId="22602699" w14:textId="0B0D2897">
            <w:pPr>
              <w:rPr>
                <w:rFonts w:cs="Arial" w:asciiTheme="minorHAnsi" w:hAnsiTheme="minorHAnsi"/>
              </w:rPr>
            </w:pPr>
            <w:r>
              <w:rPr>
                <w:rFonts w:cs="Arial" w:asciiTheme="minorHAnsi" w:hAnsiTheme="minorHAnsi"/>
              </w:rPr>
              <w:t>No</w:t>
            </w:r>
          </w:p>
        </w:tc>
      </w:tr>
      <w:tr w:rsidRPr="00327006" w:rsidR="006D16A9" w:rsidTr="001B35E9" w14:paraId="2C7B1611" w14:textId="77777777">
        <w:tc>
          <w:tcPr>
            <w:tcW w:w="2132" w:type="pct"/>
          </w:tcPr>
          <w:p w:rsidRPr="00327006" w:rsidR="006D16A9" w:rsidP="00592CF6" w:rsidRDefault="00B62849" w14:paraId="186356BB" w14:textId="7E840977">
            <w:pPr>
              <w:spacing w:before="40" w:after="40"/>
              <w:rPr>
                <w:rFonts w:cs="Arial" w:asciiTheme="minorHAnsi" w:hAnsiTheme="minorHAnsi"/>
                <w:sz w:val="22"/>
                <w:szCs w:val="22"/>
              </w:rPr>
            </w:pPr>
            <w:r w:rsidRPr="00327006">
              <w:rPr>
                <w:rFonts w:cs="Arial" w:asciiTheme="minorHAnsi" w:hAnsiTheme="minorHAnsi"/>
                <w:sz w:val="22"/>
                <w:szCs w:val="22"/>
              </w:rPr>
              <w:t>Briefly give your reason</w:t>
            </w:r>
          </w:p>
        </w:tc>
        <w:tc>
          <w:tcPr>
            <w:tcW w:w="2868" w:type="pct"/>
          </w:tcPr>
          <w:p w:rsidRPr="00327006" w:rsidR="00B62849" w:rsidP="00216FD0" w:rsidRDefault="00694C57" w14:paraId="438B7D34" w14:textId="00E72719">
            <w:pPr>
              <w:rPr>
                <w:rFonts w:cs="Arial" w:asciiTheme="minorHAnsi" w:hAnsiTheme="minorHAnsi"/>
              </w:rPr>
            </w:pPr>
            <w:r>
              <w:rPr>
                <w:rFonts w:cs="Arial" w:asciiTheme="minorHAnsi" w:hAnsiTheme="minorHAnsi"/>
              </w:rPr>
              <w:t>The programme will include consultation and engagement with the community to assess and review the proposed measures.</w:t>
            </w:r>
            <w:r w:rsidR="00065D31">
              <w:rPr>
                <w:rFonts w:cs="Arial" w:asciiTheme="minorHAnsi" w:hAnsiTheme="minorHAnsi"/>
              </w:rPr>
              <w:t xml:space="preserve"> The measures will be designed in accordance with the</w:t>
            </w:r>
            <w:r w:rsidR="000B5762">
              <w:rPr>
                <w:rFonts w:cs="Arial" w:asciiTheme="minorHAnsi" w:hAnsiTheme="minorHAnsi"/>
              </w:rPr>
              <w:t xml:space="preserve"> government’s</w:t>
            </w:r>
            <w:r w:rsidR="00065D31">
              <w:rPr>
                <w:rFonts w:cs="Arial" w:asciiTheme="minorHAnsi" w:hAnsiTheme="minorHAnsi"/>
              </w:rPr>
              <w:t xml:space="preserve"> </w:t>
            </w:r>
            <w:r w:rsidR="005563F5">
              <w:rPr>
                <w:rFonts w:cs="Arial" w:asciiTheme="minorHAnsi" w:hAnsiTheme="minorHAnsi"/>
              </w:rPr>
              <w:t>July 2020</w:t>
            </w:r>
            <w:r w:rsidR="00065D31">
              <w:rPr>
                <w:rFonts w:cs="Arial" w:asciiTheme="minorHAnsi" w:hAnsiTheme="minorHAnsi"/>
              </w:rPr>
              <w:t xml:space="preserve"> “</w:t>
            </w:r>
            <w:r w:rsidR="000B5762">
              <w:rPr>
                <w:rFonts w:cs="Arial" w:asciiTheme="minorHAnsi" w:hAnsiTheme="minorHAnsi"/>
              </w:rPr>
              <w:t>Gear Change” vision and Local Transport Note 1/20 design guid</w:t>
            </w:r>
            <w:r w:rsidR="005563F5">
              <w:rPr>
                <w:rFonts w:cs="Arial" w:asciiTheme="minorHAnsi" w:hAnsiTheme="minorHAnsi"/>
              </w:rPr>
              <w:t>ance</w:t>
            </w:r>
            <w:r w:rsidR="000B5762">
              <w:rPr>
                <w:rFonts w:cs="Arial" w:asciiTheme="minorHAnsi" w:hAnsiTheme="minorHAnsi"/>
              </w:rPr>
              <w:t>.</w:t>
            </w:r>
          </w:p>
          <w:p w:rsidRPr="00327006" w:rsidR="00B62849" w:rsidP="00216FD0" w:rsidRDefault="00B62849" w14:paraId="36030246" w14:textId="2590EAC6">
            <w:pPr>
              <w:rPr>
                <w:rFonts w:cs="Arial" w:asciiTheme="minorHAnsi" w:hAnsiTheme="minorHAnsi"/>
              </w:rPr>
            </w:pPr>
          </w:p>
        </w:tc>
      </w:tr>
    </w:tbl>
    <w:p w:rsidRPr="00327006" w:rsidR="00592CF6" w:rsidP="00E86C43" w:rsidRDefault="00592CF6" w14:paraId="250586ED" w14:textId="77777777">
      <w:pPr>
        <w:rPr>
          <w:rFonts w:cs="Arial" w:asciiTheme="minorHAnsi" w:hAnsiTheme="minorHAnsi"/>
          <w:sz w:val="22"/>
          <w:szCs w:val="22"/>
        </w:rPr>
      </w:pPr>
    </w:p>
    <w:tbl>
      <w:tblPr>
        <w:tblStyle w:val="TableGrid"/>
        <w:tblW w:w="5000" w:type="pct"/>
        <w:tblLook w:val="01E0" w:firstRow="1" w:lastRow="1" w:firstColumn="1" w:lastColumn="1" w:noHBand="0" w:noVBand="0"/>
      </w:tblPr>
      <w:tblGrid>
        <w:gridCol w:w="9629"/>
      </w:tblGrid>
      <w:tr w:rsidRPr="00327006" w:rsidR="00035980" w:rsidTr="00035980" w14:paraId="5F246A47" w14:textId="77777777">
        <w:tc>
          <w:tcPr>
            <w:tcW w:w="5000" w:type="pct"/>
            <w:shd w:val="clear" w:color="auto" w:fill="5F497A" w:themeFill="accent4" w:themeFillShade="BF"/>
          </w:tcPr>
          <w:p w:rsidRPr="00327006" w:rsidR="00035980" w:rsidP="00355EE8" w:rsidRDefault="00035980" w14:paraId="0ECCBABC" w14:textId="5AE6755B">
            <w:pPr>
              <w:spacing w:after="40"/>
              <w:rPr>
                <w:rFonts w:cs="Arial" w:asciiTheme="minorHAnsi" w:hAnsiTheme="minorHAnsi"/>
                <w:color w:val="FFFFFF"/>
                <w:sz w:val="22"/>
                <w:szCs w:val="22"/>
              </w:rPr>
            </w:pPr>
            <w:r w:rsidRPr="00327006">
              <w:rPr>
                <w:rFonts w:cs="Arial" w:asciiTheme="minorHAnsi" w:hAnsiTheme="minorHAnsi"/>
                <w:color w:val="FFFFFF"/>
                <w:sz w:val="22"/>
                <w:szCs w:val="22"/>
              </w:rPr>
              <w:t xml:space="preserve">A full EIA involves consultation with all stakeholders, which may </w:t>
            </w:r>
            <w:proofErr w:type="gramStart"/>
            <w:r w:rsidRPr="00327006">
              <w:rPr>
                <w:rFonts w:cs="Arial" w:asciiTheme="minorHAnsi" w:hAnsiTheme="minorHAnsi"/>
                <w:color w:val="FFFFFF"/>
                <w:sz w:val="22"/>
                <w:szCs w:val="22"/>
              </w:rPr>
              <w:t>include:</w:t>
            </w:r>
            <w:proofErr w:type="gramEnd"/>
            <w:r w:rsidRPr="00327006">
              <w:rPr>
                <w:rFonts w:cs="Arial" w:asciiTheme="minorHAnsi" w:hAnsiTheme="minorHAnsi"/>
                <w:color w:val="FFFFFF"/>
                <w:sz w:val="22"/>
                <w:szCs w:val="22"/>
              </w:rPr>
              <w:t xml:space="preserve"> actual and potential service users, community groups, staff and managers, partner agencies and trade unions. </w:t>
            </w:r>
            <w:r w:rsidRPr="00327006">
              <w:rPr>
                <w:rFonts w:cs="Arial" w:asciiTheme="minorHAnsi" w:hAnsiTheme="minorHAnsi"/>
                <w:color w:val="FFFFFF"/>
                <w:sz w:val="22"/>
                <w:szCs w:val="22"/>
              </w:rPr>
              <w:br/>
              <w:t xml:space="preserve">For guidance contact the Lead for Equalities and Inclusion via </w:t>
            </w:r>
            <w:hyperlink w:history="1" r:id="rId18">
              <w:r w:rsidRPr="00732A79" w:rsidR="00732A79">
                <w:rPr>
                  <w:rStyle w:val="Hyperlink"/>
                  <w:rFonts w:cs="Arial" w:asciiTheme="minorHAnsi" w:hAnsiTheme="minorHAnsi"/>
                  <w:color w:val="FFFFFF" w:themeColor="background1"/>
                  <w:sz w:val="22"/>
                  <w:szCs w:val="22"/>
                </w:rPr>
                <w:t>EIA.mailbox@suffolk.gov.uk</w:t>
              </w:r>
            </w:hyperlink>
            <w:r w:rsidRPr="00732A79" w:rsidR="00732A79">
              <w:rPr>
                <w:rFonts w:cs="Arial" w:asciiTheme="minorHAnsi" w:hAnsiTheme="minorHAnsi"/>
                <w:color w:val="FFFFFF" w:themeColor="background1"/>
                <w:sz w:val="22"/>
                <w:szCs w:val="22"/>
              </w:rPr>
              <w:t xml:space="preserve"> </w:t>
            </w:r>
          </w:p>
        </w:tc>
      </w:tr>
    </w:tbl>
    <w:p w:rsidRPr="00327006" w:rsidR="006D16A9" w:rsidP="00035980" w:rsidRDefault="006D16A9" w14:paraId="3BE8D1DF" w14:textId="77777777">
      <w:pPr>
        <w:rPr>
          <w:rFonts w:asciiTheme="minorHAnsi" w:hAnsiTheme="minorHAnsi"/>
          <w:sz w:val="22"/>
          <w:szCs w:val="22"/>
        </w:rPr>
      </w:pPr>
    </w:p>
    <w:sectPr w:rsidRPr="00327006" w:rsidR="006D16A9" w:rsidSect="00BA007D">
      <w:headerReference w:type="default" r:id="rId19"/>
      <w:footerReference w:type="default" r:id="rId20"/>
      <w:pgSz w:w="11907" w:h="16840" w:code="9"/>
      <w:pgMar w:top="1134" w:right="1134" w:bottom="1134" w:left="1134" w:header="720" w:footer="720" w:gutter="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1B7CD" w14:textId="77777777" w:rsidR="00B76850" w:rsidRDefault="00B76850" w:rsidP="002E218D">
      <w:r>
        <w:separator/>
      </w:r>
    </w:p>
  </w:endnote>
  <w:endnote w:type="continuationSeparator" w:id="0">
    <w:p w14:paraId="476BC0A3" w14:textId="77777777" w:rsidR="00B76850" w:rsidRDefault="00B76850" w:rsidP="002E218D">
      <w:r>
        <w:continuationSeparator/>
      </w:r>
    </w:p>
  </w:endnote>
  <w:endnote w:type="continuationNotice" w:id="1">
    <w:p w14:paraId="61F324F2" w14:textId="77777777" w:rsidR="00B76850" w:rsidRDefault="00B768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36216" w14:textId="752ED831" w:rsidR="009D1B36" w:rsidRPr="00F4133A" w:rsidRDefault="009D1B36" w:rsidP="00F4133A">
    <w:pPr>
      <w:pStyle w:val="Footer"/>
      <w:pBdr>
        <w:top w:val="single" w:sz="4" w:space="1" w:color="auto"/>
      </w:pBdr>
      <w:jc w:val="center"/>
      <w:rPr>
        <w:rFonts w:asciiTheme="minorHAnsi" w:hAnsiTheme="minorHAnsi" w:cs="Arial"/>
        <w:b/>
        <w:sz w:val="24"/>
        <w:szCs w:val="24"/>
      </w:rPr>
    </w:pPr>
    <w:r w:rsidRPr="00F4133A">
      <w:rPr>
        <w:rFonts w:asciiTheme="minorHAnsi" w:hAnsiTheme="minorHAnsi" w:cs="Arial"/>
        <w:b/>
        <w:sz w:val="24"/>
        <w:szCs w:val="24"/>
      </w:rPr>
      <w:t xml:space="preserve">Page </w:t>
    </w:r>
    <w:r w:rsidRPr="00F4133A">
      <w:rPr>
        <w:rFonts w:asciiTheme="minorHAnsi" w:hAnsiTheme="minorHAnsi" w:cs="Arial"/>
        <w:b/>
        <w:sz w:val="24"/>
        <w:szCs w:val="24"/>
      </w:rPr>
      <w:fldChar w:fldCharType="begin"/>
    </w:r>
    <w:r w:rsidRPr="00F4133A">
      <w:rPr>
        <w:rFonts w:asciiTheme="minorHAnsi" w:hAnsiTheme="minorHAnsi" w:cs="Arial"/>
        <w:b/>
        <w:sz w:val="24"/>
        <w:szCs w:val="24"/>
      </w:rPr>
      <w:instrText xml:space="preserve"> PAGE </w:instrText>
    </w:r>
    <w:r w:rsidRPr="00F4133A">
      <w:rPr>
        <w:rFonts w:asciiTheme="minorHAnsi" w:hAnsiTheme="minorHAnsi" w:cs="Arial"/>
        <w:b/>
        <w:sz w:val="24"/>
        <w:szCs w:val="24"/>
      </w:rPr>
      <w:fldChar w:fldCharType="separate"/>
    </w:r>
    <w:r w:rsidR="00F9241B">
      <w:rPr>
        <w:rFonts w:asciiTheme="minorHAnsi" w:hAnsiTheme="minorHAnsi" w:cs="Arial"/>
        <w:b/>
        <w:noProof/>
        <w:sz w:val="24"/>
        <w:szCs w:val="24"/>
      </w:rPr>
      <w:t>6</w:t>
    </w:r>
    <w:r w:rsidRPr="00F4133A">
      <w:rPr>
        <w:rFonts w:asciiTheme="minorHAnsi" w:hAnsiTheme="minorHAnsi" w:cs="Arial"/>
        <w:b/>
        <w:sz w:val="24"/>
        <w:szCs w:val="24"/>
      </w:rPr>
      <w:fldChar w:fldCharType="end"/>
    </w:r>
    <w:r w:rsidRPr="00F4133A">
      <w:rPr>
        <w:rFonts w:asciiTheme="minorHAnsi" w:hAnsiTheme="minorHAnsi" w:cs="Arial"/>
        <w:b/>
        <w:sz w:val="24"/>
        <w:szCs w:val="24"/>
      </w:rPr>
      <w:t xml:space="preserve"> of </w:t>
    </w:r>
    <w:r w:rsidRPr="00F4133A">
      <w:rPr>
        <w:rFonts w:asciiTheme="minorHAnsi" w:hAnsiTheme="minorHAnsi" w:cs="Arial"/>
        <w:b/>
        <w:sz w:val="24"/>
        <w:szCs w:val="24"/>
      </w:rPr>
      <w:fldChar w:fldCharType="begin"/>
    </w:r>
    <w:r w:rsidRPr="00F4133A">
      <w:rPr>
        <w:rFonts w:asciiTheme="minorHAnsi" w:hAnsiTheme="minorHAnsi" w:cs="Arial"/>
        <w:b/>
        <w:sz w:val="24"/>
        <w:szCs w:val="24"/>
      </w:rPr>
      <w:instrText xml:space="preserve"> NUMPAGES </w:instrText>
    </w:r>
    <w:r w:rsidRPr="00F4133A">
      <w:rPr>
        <w:rFonts w:asciiTheme="minorHAnsi" w:hAnsiTheme="minorHAnsi" w:cs="Arial"/>
        <w:b/>
        <w:sz w:val="24"/>
        <w:szCs w:val="24"/>
      </w:rPr>
      <w:fldChar w:fldCharType="separate"/>
    </w:r>
    <w:r w:rsidR="00F9241B">
      <w:rPr>
        <w:rFonts w:asciiTheme="minorHAnsi" w:hAnsiTheme="minorHAnsi" w:cs="Arial"/>
        <w:b/>
        <w:noProof/>
        <w:sz w:val="24"/>
        <w:szCs w:val="24"/>
      </w:rPr>
      <w:t>6</w:t>
    </w:r>
    <w:r w:rsidRPr="00F4133A">
      <w:rPr>
        <w:rFonts w:asciiTheme="minorHAnsi" w:hAnsiTheme="minorHAnsi" w:cs="Arial"/>
        <w:b/>
        <w:sz w:val="24"/>
        <w:szCs w:val="24"/>
      </w:rPr>
      <w:fldChar w:fldCharType="end"/>
    </w:r>
  </w:p>
  <w:p w14:paraId="5A769E30" w14:textId="52621DC5" w:rsidR="009D1B36" w:rsidRPr="00F4133A" w:rsidRDefault="009D1B36" w:rsidP="000B2037">
    <w:pPr>
      <w:pStyle w:val="Footer"/>
      <w:jc w:val="center"/>
      <w:rPr>
        <w:rFonts w:asciiTheme="minorHAnsi" w:hAnsiTheme="minorHAnsi" w:cs="Arial"/>
        <w:b/>
        <w:sz w:val="22"/>
        <w:szCs w:val="22"/>
      </w:rPr>
    </w:pPr>
    <w:r w:rsidRPr="00F4133A">
      <w:rPr>
        <w:rFonts w:asciiTheme="minorHAnsi" w:hAnsiTheme="minorHAnsi" w:cs="Arial"/>
        <w:b/>
        <w:sz w:val="22"/>
        <w:szCs w:val="22"/>
      </w:rPr>
      <w:t xml:space="preserve">Version </w:t>
    </w:r>
    <w:r w:rsidR="00852292">
      <w:rPr>
        <w:rFonts w:asciiTheme="minorHAnsi" w:hAnsiTheme="minorHAnsi" w:cs="Arial"/>
        <w:b/>
        <w:sz w:val="22"/>
        <w:szCs w:val="22"/>
      </w:rPr>
      <w:t>7</w:t>
    </w:r>
    <w:r w:rsidRPr="00F4133A">
      <w:rPr>
        <w:rFonts w:asciiTheme="minorHAnsi" w:hAnsiTheme="minorHAnsi" w:cs="Arial"/>
        <w:b/>
        <w:sz w:val="22"/>
        <w:szCs w:val="22"/>
      </w:rPr>
      <w:t xml:space="preserve">: </w:t>
    </w:r>
    <w:r w:rsidR="00852292">
      <w:rPr>
        <w:rFonts w:asciiTheme="minorHAnsi" w:hAnsiTheme="minorHAnsi" w:cs="Arial"/>
        <w:b/>
        <w:sz w:val="22"/>
        <w:szCs w:val="22"/>
      </w:rPr>
      <w:t>October</w:t>
    </w:r>
    <w:r w:rsidR="00073B33">
      <w:rPr>
        <w:rFonts w:asciiTheme="minorHAnsi" w:hAnsiTheme="minorHAnsi" w:cs="Arial"/>
        <w:b/>
        <w:sz w:val="22"/>
        <w:szCs w:val="22"/>
      </w:rPr>
      <w:t xml:space="preserve"> </w:t>
    </w:r>
    <w:r w:rsidR="00327006">
      <w:rPr>
        <w:rFonts w:asciiTheme="minorHAnsi" w:hAnsiTheme="minorHAnsi" w:cs="Arial"/>
        <w:b/>
        <w:sz w:val="22"/>
        <w:szCs w:val="22"/>
      </w:rPr>
      <w:t>2020</w:t>
    </w:r>
    <w:r w:rsidRPr="00F4133A">
      <w:rPr>
        <w:rFonts w:asciiTheme="minorHAnsi" w:hAnsiTheme="minorHAnsi" w:cs="Arial"/>
        <w:b/>
        <w:sz w:val="22"/>
        <w:szCs w:val="22"/>
      </w:rPr>
      <w:t xml:space="preserve">. To be reviewed </w:t>
    </w:r>
    <w:r w:rsidR="00852292">
      <w:rPr>
        <w:rFonts w:asciiTheme="minorHAnsi" w:hAnsiTheme="minorHAnsi" w:cs="Arial"/>
        <w:b/>
        <w:sz w:val="22"/>
        <w:szCs w:val="22"/>
      </w:rPr>
      <w:t>Autumn</w:t>
    </w:r>
    <w:r w:rsidRPr="00F4133A">
      <w:rPr>
        <w:rFonts w:asciiTheme="minorHAnsi" w:hAnsiTheme="minorHAnsi" w:cs="Arial"/>
        <w:b/>
        <w:sz w:val="22"/>
        <w:szCs w:val="22"/>
      </w:rPr>
      <w:t xml:space="preserve"> </w:t>
    </w:r>
    <w:r w:rsidR="00327006">
      <w:rPr>
        <w:rFonts w:asciiTheme="minorHAnsi" w:hAnsiTheme="minorHAnsi" w:cs="Arial"/>
        <w:b/>
        <w:sz w:val="22"/>
        <w:szCs w:val="22"/>
      </w:rPr>
      <w:t>2021</w:t>
    </w:r>
    <w:r w:rsidRPr="00F4133A">
      <w:rPr>
        <w:rFonts w:asciiTheme="minorHAnsi" w:hAnsiTheme="minorHAnsi" w:cs="Arial"/>
        <w:b/>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34D12" w14:textId="77777777" w:rsidR="00B76850" w:rsidRDefault="00B76850" w:rsidP="002E218D">
      <w:r>
        <w:separator/>
      </w:r>
    </w:p>
  </w:footnote>
  <w:footnote w:type="continuationSeparator" w:id="0">
    <w:p w14:paraId="102BA394" w14:textId="77777777" w:rsidR="00B76850" w:rsidRDefault="00B76850" w:rsidP="002E218D">
      <w:r>
        <w:continuationSeparator/>
      </w:r>
    </w:p>
  </w:footnote>
  <w:footnote w:type="continuationNotice" w:id="1">
    <w:p w14:paraId="2E794964" w14:textId="77777777" w:rsidR="00B76850" w:rsidRDefault="00B768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F818BD" w14:textId="650EFD59" w:rsidR="009D1B36" w:rsidRPr="00824431" w:rsidRDefault="009D1B36" w:rsidP="00824431">
    <w:pPr>
      <w:shd w:val="clear" w:color="auto" w:fill="5F497A"/>
      <w:spacing w:after="240"/>
      <w:jc w:val="center"/>
      <w:rPr>
        <w:rFonts w:asciiTheme="minorHAnsi" w:hAnsiTheme="minorHAnsi" w:cs="Arial"/>
        <w:b/>
        <w:color w:val="FFFFFF" w:themeColor="background1"/>
        <w:sz w:val="28"/>
        <w:szCs w:val="28"/>
      </w:rPr>
    </w:pPr>
    <w:r w:rsidRPr="00824431">
      <w:rPr>
        <w:rFonts w:asciiTheme="minorHAnsi" w:hAnsiTheme="minorHAnsi" w:cs="Arial"/>
        <w:b/>
        <w:color w:val="FFFFFF" w:themeColor="background1"/>
        <w:sz w:val="28"/>
        <w:szCs w:val="28"/>
      </w:rPr>
      <w:t>Equality Impact Assessment (EIA) Screening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CB3893"/>
    <w:multiLevelType w:val="hybridMultilevel"/>
    <w:tmpl w:val="3FB2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16084C"/>
    <w:multiLevelType w:val="hybridMultilevel"/>
    <w:tmpl w:val="F4A4CBF8"/>
    <w:lvl w:ilvl="0" w:tplc="BBC4F07E">
      <w:start w:val="1"/>
      <w:numFmt w:val="decimal"/>
      <w:pStyle w:val="ListAlpha2"/>
      <w:lvlText w:val="%1."/>
      <w:lvlJc w:val="left"/>
      <w:pPr>
        <w:tabs>
          <w:tab w:val="num" w:pos="720"/>
        </w:tabs>
        <w:ind w:left="720" w:hanging="720"/>
      </w:pPr>
      <w:rPr>
        <w:rFonts w:cs="Times New Roman"/>
      </w:rPr>
    </w:lvl>
    <w:lvl w:ilvl="1" w:tplc="C43CBCD4">
      <w:start w:val="1"/>
      <w:numFmt w:val="decimal"/>
      <w:lvlText w:val="%2."/>
      <w:lvlJc w:val="left"/>
      <w:pPr>
        <w:tabs>
          <w:tab w:val="num" w:pos="1440"/>
        </w:tabs>
        <w:ind w:left="1440" w:hanging="720"/>
      </w:pPr>
      <w:rPr>
        <w:rFonts w:cs="Times New Roman"/>
      </w:rPr>
    </w:lvl>
    <w:lvl w:ilvl="2" w:tplc="AB8A7ACE">
      <w:start w:val="1"/>
      <w:numFmt w:val="decimal"/>
      <w:lvlText w:val="%3."/>
      <w:lvlJc w:val="left"/>
      <w:pPr>
        <w:tabs>
          <w:tab w:val="num" w:pos="2160"/>
        </w:tabs>
        <w:ind w:left="2160" w:hanging="720"/>
      </w:pPr>
      <w:rPr>
        <w:rFonts w:cs="Times New Roman"/>
      </w:rPr>
    </w:lvl>
    <w:lvl w:ilvl="3" w:tplc="BBA4335A">
      <w:start w:val="1"/>
      <w:numFmt w:val="decimal"/>
      <w:lvlText w:val="%4."/>
      <w:lvlJc w:val="left"/>
      <w:pPr>
        <w:tabs>
          <w:tab w:val="num" w:pos="2880"/>
        </w:tabs>
        <w:ind w:left="2880" w:hanging="720"/>
      </w:pPr>
      <w:rPr>
        <w:rFonts w:cs="Times New Roman"/>
      </w:rPr>
    </w:lvl>
    <w:lvl w:ilvl="4" w:tplc="5F28133A">
      <w:start w:val="1"/>
      <w:numFmt w:val="decimal"/>
      <w:lvlText w:val="%5."/>
      <w:lvlJc w:val="left"/>
      <w:pPr>
        <w:tabs>
          <w:tab w:val="num" w:pos="3600"/>
        </w:tabs>
        <w:ind w:left="3600" w:hanging="720"/>
      </w:pPr>
      <w:rPr>
        <w:rFonts w:cs="Times New Roman"/>
      </w:rPr>
    </w:lvl>
    <w:lvl w:ilvl="5" w:tplc="F20E84DE">
      <w:start w:val="1"/>
      <w:numFmt w:val="decimal"/>
      <w:lvlText w:val="%6."/>
      <w:lvlJc w:val="left"/>
      <w:pPr>
        <w:tabs>
          <w:tab w:val="num" w:pos="4320"/>
        </w:tabs>
        <w:ind w:left="4320" w:hanging="720"/>
      </w:pPr>
      <w:rPr>
        <w:rFonts w:cs="Times New Roman"/>
      </w:rPr>
    </w:lvl>
    <w:lvl w:ilvl="6" w:tplc="AB44D536">
      <w:start w:val="1"/>
      <w:numFmt w:val="decimal"/>
      <w:lvlText w:val="%7."/>
      <w:lvlJc w:val="left"/>
      <w:pPr>
        <w:tabs>
          <w:tab w:val="num" w:pos="5040"/>
        </w:tabs>
        <w:ind w:left="5040" w:hanging="720"/>
      </w:pPr>
      <w:rPr>
        <w:rFonts w:cs="Times New Roman"/>
      </w:rPr>
    </w:lvl>
    <w:lvl w:ilvl="7" w:tplc="0FE67014">
      <w:start w:val="1"/>
      <w:numFmt w:val="decimal"/>
      <w:lvlText w:val="%8."/>
      <w:lvlJc w:val="left"/>
      <w:pPr>
        <w:tabs>
          <w:tab w:val="num" w:pos="5760"/>
        </w:tabs>
        <w:ind w:left="5760" w:hanging="720"/>
      </w:pPr>
      <w:rPr>
        <w:rFonts w:cs="Times New Roman"/>
      </w:rPr>
    </w:lvl>
    <w:lvl w:ilvl="8" w:tplc="2BFA9358">
      <w:start w:val="1"/>
      <w:numFmt w:val="decimal"/>
      <w:lvlText w:val="%9."/>
      <w:lvlJc w:val="left"/>
      <w:pPr>
        <w:tabs>
          <w:tab w:val="num" w:pos="6480"/>
        </w:tabs>
        <w:ind w:left="6480" w:hanging="720"/>
      </w:pPr>
      <w:rPr>
        <w:rFonts w:cs="Times New Roman"/>
      </w:rPr>
    </w:lvl>
  </w:abstractNum>
  <w:abstractNum w:abstractNumId="2" w15:restartNumberingAfterBreak="0">
    <w:nsid w:val="5E8D7F8C"/>
    <w:multiLevelType w:val="hybridMultilevel"/>
    <w:tmpl w:val="1E3C4B30"/>
    <w:lvl w:ilvl="0" w:tplc="DDFA5A84">
      <w:start w:val="1"/>
      <w:numFmt w:val="lowerLetter"/>
      <w:pStyle w:val="ListwithDash"/>
      <w:lvlText w:val="(%1)"/>
      <w:lvlJc w:val="left"/>
      <w:pPr>
        <w:ind w:left="5038" w:hanging="360"/>
      </w:pPr>
      <w:rPr>
        <w:rFonts w:cs="Times New Roman" w:hint="default"/>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 w15:restartNumberingAfterBreak="0">
    <w:nsid w:val="6E4A5788"/>
    <w:multiLevelType w:val="hybridMultilevel"/>
    <w:tmpl w:val="5A54A180"/>
    <w:lvl w:ilvl="0" w:tplc="0409000F">
      <w:start w:val="4"/>
      <w:numFmt w:val="decimal"/>
      <w:lvlText w:val="%1."/>
      <w:lvlJc w:val="left"/>
      <w:pPr>
        <w:tabs>
          <w:tab w:val="num" w:pos="720"/>
        </w:tabs>
        <w:ind w:left="720" w:hanging="360"/>
      </w:pPr>
      <w:rPr>
        <w:rFonts w:cs="Times New Roman" w:hint="default"/>
        <w:color w:val="auto"/>
      </w:rPr>
    </w:lvl>
    <w:lvl w:ilvl="1" w:tplc="3558BCEC">
      <w:start w:val="5"/>
      <w:numFmt w:val="decimal"/>
      <w:lvlText w:val="%2"/>
      <w:lvlJc w:val="left"/>
      <w:pPr>
        <w:tabs>
          <w:tab w:val="num" w:pos="1440"/>
        </w:tabs>
        <w:ind w:left="1440" w:hanging="360"/>
      </w:pPr>
      <w:rPr>
        <w:rFonts w:cs="Times New Roman" w:hint="default"/>
        <w:color w:val="00000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C43"/>
    <w:rsid w:val="0001211C"/>
    <w:rsid w:val="000121CF"/>
    <w:rsid w:val="00014D31"/>
    <w:rsid w:val="00016E5E"/>
    <w:rsid w:val="0002200C"/>
    <w:rsid w:val="00035980"/>
    <w:rsid w:val="000433C6"/>
    <w:rsid w:val="00065535"/>
    <w:rsid w:val="00065D31"/>
    <w:rsid w:val="000715C8"/>
    <w:rsid w:val="0007278F"/>
    <w:rsid w:val="00073B33"/>
    <w:rsid w:val="00083BFE"/>
    <w:rsid w:val="000909C3"/>
    <w:rsid w:val="000926B0"/>
    <w:rsid w:val="000940FE"/>
    <w:rsid w:val="000B2037"/>
    <w:rsid w:val="000B33D8"/>
    <w:rsid w:val="000B5762"/>
    <w:rsid w:val="000D56A4"/>
    <w:rsid w:val="000D61F8"/>
    <w:rsid w:val="000D7F14"/>
    <w:rsid w:val="00127D81"/>
    <w:rsid w:val="00130638"/>
    <w:rsid w:val="001342E5"/>
    <w:rsid w:val="00141991"/>
    <w:rsid w:val="001426B0"/>
    <w:rsid w:val="00147C97"/>
    <w:rsid w:val="00150120"/>
    <w:rsid w:val="00154C8A"/>
    <w:rsid w:val="001758F3"/>
    <w:rsid w:val="001927E5"/>
    <w:rsid w:val="001A4BB2"/>
    <w:rsid w:val="001A4C7B"/>
    <w:rsid w:val="001B04B2"/>
    <w:rsid w:val="001B35E9"/>
    <w:rsid w:val="001B664B"/>
    <w:rsid w:val="001C40AE"/>
    <w:rsid w:val="001E7828"/>
    <w:rsid w:val="001F4652"/>
    <w:rsid w:val="001F756F"/>
    <w:rsid w:val="00216FD0"/>
    <w:rsid w:val="00221947"/>
    <w:rsid w:val="0023676F"/>
    <w:rsid w:val="00251D67"/>
    <w:rsid w:val="0025429C"/>
    <w:rsid w:val="002737BF"/>
    <w:rsid w:val="00273D45"/>
    <w:rsid w:val="0027684F"/>
    <w:rsid w:val="00291A8C"/>
    <w:rsid w:val="0029448E"/>
    <w:rsid w:val="002A6841"/>
    <w:rsid w:val="002B68A0"/>
    <w:rsid w:val="002C2CED"/>
    <w:rsid w:val="002C5CE0"/>
    <w:rsid w:val="002D1B04"/>
    <w:rsid w:val="002D6424"/>
    <w:rsid w:val="002E218D"/>
    <w:rsid w:val="002E3F4B"/>
    <w:rsid w:val="00307C4B"/>
    <w:rsid w:val="00313D83"/>
    <w:rsid w:val="003148E4"/>
    <w:rsid w:val="00322F97"/>
    <w:rsid w:val="003256A2"/>
    <w:rsid w:val="00327006"/>
    <w:rsid w:val="0033304B"/>
    <w:rsid w:val="00355954"/>
    <w:rsid w:val="00355EE8"/>
    <w:rsid w:val="00366DCA"/>
    <w:rsid w:val="0038495A"/>
    <w:rsid w:val="003A2BB2"/>
    <w:rsid w:val="003A381C"/>
    <w:rsid w:val="003B21F0"/>
    <w:rsid w:val="003B49F1"/>
    <w:rsid w:val="003C73A4"/>
    <w:rsid w:val="00404D63"/>
    <w:rsid w:val="00430A83"/>
    <w:rsid w:val="0043138D"/>
    <w:rsid w:val="004461A5"/>
    <w:rsid w:val="00467388"/>
    <w:rsid w:val="0047091E"/>
    <w:rsid w:val="00472300"/>
    <w:rsid w:val="00484A1A"/>
    <w:rsid w:val="00492B9A"/>
    <w:rsid w:val="004A197D"/>
    <w:rsid w:val="004A4D89"/>
    <w:rsid w:val="004B657A"/>
    <w:rsid w:val="004C4C39"/>
    <w:rsid w:val="004E0957"/>
    <w:rsid w:val="004E14DF"/>
    <w:rsid w:val="004E3A60"/>
    <w:rsid w:val="004E418F"/>
    <w:rsid w:val="004F38DF"/>
    <w:rsid w:val="005016D8"/>
    <w:rsid w:val="0051354A"/>
    <w:rsid w:val="00517936"/>
    <w:rsid w:val="00520AD3"/>
    <w:rsid w:val="0053386B"/>
    <w:rsid w:val="00537DDF"/>
    <w:rsid w:val="005479CA"/>
    <w:rsid w:val="005563F5"/>
    <w:rsid w:val="00556EF4"/>
    <w:rsid w:val="00574BE0"/>
    <w:rsid w:val="00590769"/>
    <w:rsid w:val="00592CF6"/>
    <w:rsid w:val="005B5132"/>
    <w:rsid w:val="005C7702"/>
    <w:rsid w:val="005D3816"/>
    <w:rsid w:val="005E4C9C"/>
    <w:rsid w:val="005E74A9"/>
    <w:rsid w:val="005E7B3B"/>
    <w:rsid w:val="00617792"/>
    <w:rsid w:val="006439A3"/>
    <w:rsid w:val="00652391"/>
    <w:rsid w:val="006561C8"/>
    <w:rsid w:val="00661C1E"/>
    <w:rsid w:val="0068506D"/>
    <w:rsid w:val="00694C57"/>
    <w:rsid w:val="006971A3"/>
    <w:rsid w:val="006A1BA1"/>
    <w:rsid w:val="006A2776"/>
    <w:rsid w:val="006A478C"/>
    <w:rsid w:val="006B7623"/>
    <w:rsid w:val="006C5A2A"/>
    <w:rsid w:val="006D16A9"/>
    <w:rsid w:val="006E1CCD"/>
    <w:rsid w:val="006E2BC1"/>
    <w:rsid w:val="006E3E01"/>
    <w:rsid w:val="006E48E3"/>
    <w:rsid w:val="006F3498"/>
    <w:rsid w:val="00702253"/>
    <w:rsid w:val="00723E3B"/>
    <w:rsid w:val="00732A79"/>
    <w:rsid w:val="00734675"/>
    <w:rsid w:val="00754964"/>
    <w:rsid w:val="00762A37"/>
    <w:rsid w:val="00777CC8"/>
    <w:rsid w:val="00782B54"/>
    <w:rsid w:val="00792543"/>
    <w:rsid w:val="007937CA"/>
    <w:rsid w:val="007B3225"/>
    <w:rsid w:val="007C2FAE"/>
    <w:rsid w:val="007C353E"/>
    <w:rsid w:val="007C6B85"/>
    <w:rsid w:val="007D5D84"/>
    <w:rsid w:val="0081005E"/>
    <w:rsid w:val="008119E2"/>
    <w:rsid w:val="00817B78"/>
    <w:rsid w:val="00824431"/>
    <w:rsid w:val="00842BB7"/>
    <w:rsid w:val="00851260"/>
    <w:rsid w:val="00852292"/>
    <w:rsid w:val="0085433C"/>
    <w:rsid w:val="0085479F"/>
    <w:rsid w:val="00854BDF"/>
    <w:rsid w:val="008568B5"/>
    <w:rsid w:val="00861B50"/>
    <w:rsid w:val="00864D5C"/>
    <w:rsid w:val="00867553"/>
    <w:rsid w:val="008714EB"/>
    <w:rsid w:val="008939B7"/>
    <w:rsid w:val="008A12A0"/>
    <w:rsid w:val="008A2A62"/>
    <w:rsid w:val="008B7C66"/>
    <w:rsid w:val="008D0D51"/>
    <w:rsid w:val="008D61D4"/>
    <w:rsid w:val="00903CE9"/>
    <w:rsid w:val="00907E08"/>
    <w:rsid w:val="0091778C"/>
    <w:rsid w:val="00935504"/>
    <w:rsid w:val="00936CFF"/>
    <w:rsid w:val="009439E7"/>
    <w:rsid w:val="00945490"/>
    <w:rsid w:val="00945B46"/>
    <w:rsid w:val="009742BB"/>
    <w:rsid w:val="00977760"/>
    <w:rsid w:val="00980C28"/>
    <w:rsid w:val="00983DD8"/>
    <w:rsid w:val="009D1B36"/>
    <w:rsid w:val="009F4478"/>
    <w:rsid w:val="00A12920"/>
    <w:rsid w:val="00A13CCD"/>
    <w:rsid w:val="00A1610E"/>
    <w:rsid w:val="00A165BE"/>
    <w:rsid w:val="00A16C4C"/>
    <w:rsid w:val="00A30F4B"/>
    <w:rsid w:val="00A319C2"/>
    <w:rsid w:val="00A52F84"/>
    <w:rsid w:val="00A95765"/>
    <w:rsid w:val="00AA1F2F"/>
    <w:rsid w:val="00AA5523"/>
    <w:rsid w:val="00AB4B43"/>
    <w:rsid w:val="00AB74FF"/>
    <w:rsid w:val="00AC2208"/>
    <w:rsid w:val="00AD17DF"/>
    <w:rsid w:val="00AD63D1"/>
    <w:rsid w:val="00AE1E2F"/>
    <w:rsid w:val="00AF3699"/>
    <w:rsid w:val="00B210AD"/>
    <w:rsid w:val="00B23795"/>
    <w:rsid w:val="00B40866"/>
    <w:rsid w:val="00B542D1"/>
    <w:rsid w:val="00B62849"/>
    <w:rsid w:val="00B7501F"/>
    <w:rsid w:val="00B76351"/>
    <w:rsid w:val="00B76850"/>
    <w:rsid w:val="00BA007D"/>
    <w:rsid w:val="00BB1866"/>
    <w:rsid w:val="00BB6A16"/>
    <w:rsid w:val="00BC59D1"/>
    <w:rsid w:val="00BD1C0E"/>
    <w:rsid w:val="00BD5B2A"/>
    <w:rsid w:val="00BD654C"/>
    <w:rsid w:val="00BE2AFE"/>
    <w:rsid w:val="00BE4BB4"/>
    <w:rsid w:val="00BE559C"/>
    <w:rsid w:val="00BE5CC4"/>
    <w:rsid w:val="00BE6785"/>
    <w:rsid w:val="00BF3598"/>
    <w:rsid w:val="00BF67AA"/>
    <w:rsid w:val="00C0126F"/>
    <w:rsid w:val="00C14A5D"/>
    <w:rsid w:val="00C1668E"/>
    <w:rsid w:val="00C252CE"/>
    <w:rsid w:val="00C274EE"/>
    <w:rsid w:val="00C831A4"/>
    <w:rsid w:val="00C867CC"/>
    <w:rsid w:val="00C9768B"/>
    <w:rsid w:val="00CA6714"/>
    <w:rsid w:val="00CB01DF"/>
    <w:rsid w:val="00CB3D1F"/>
    <w:rsid w:val="00CD2CB1"/>
    <w:rsid w:val="00CE20EA"/>
    <w:rsid w:val="00CE28AF"/>
    <w:rsid w:val="00CE50A4"/>
    <w:rsid w:val="00CE7983"/>
    <w:rsid w:val="00CE7C39"/>
    <w:rsid w:val="00CF756F"/>
    <w:rsid w:val="00D14182"/>
    <w:rsid w:val="00D226A3"/>
    <w:rsid w:val="00D31991"/>
    <w:rsid w:val="00D60B1B"/>
    <w:rsid w:val="00D74596"/>
    <w:rsid w:val="00D83C67"/>
    <w:rsid w:val="00D86784"/>
    <w:rsid w:val="00D87C68"/>
    <w:rsid w:val="00D921BE"/>
    <w:rsid w:val="00D922DF"/>
    <w:rsid w:val="00DA47BF"/>
    <w:rsid w:val="00DA7FB1"/>
    <w:rsid w:val="00DE128D"/>
    <w:rsid w:val="00E06E4B"/>
    <w:rsid w:val="00E12452"/>
    <w:rsid w:val="00E15CC7"/>
    <w:rsid w:val="00E21342"/>
    <w:rsid w:val="00E23B05"/>
    <w:rsid w:val="00E23F50"/>
    <w:rsid w:val="00E30065"/>
    <w:rsid w:val="00E35833"/>
    <w:rsid w:val="00E40A9B"/>
    <w:rsid w:val="00E44D6A"/>
    <w:rsid w:val="00E64A70"/>
    <w:rsid w:val="00E83FE9"/>
    <w:rsid w:val="00E8538B"/>
    <w:rsid w:val="00E86C43"/>
    <w:rsid w:val="00EA5B03"/>
    <w:rsid w:val="00EE6A42"/>
    <w:rsid w:val="00F03C8B"/>
    <w:rsid w:val="00F247C3"/>
    <w:rsid w:val="00F367F9"/>
    <w:rsid w:val="00F4133A"/>
    <w:rsid w:val="00F54DEE"/>
    <w:rsid w:val="00F64BA2"/>
    <w:rsid w:val="00F64DE8"/>
    <w:rsid w:val="00F81616"/>
    <w:rsid w:val="00F82417"/>
    <w:rsid w:val="00F85BC6"/>
    <w:rsid w:val="00F9241B"/>
    <w:rsid w:val="00FC48C0"/>
    <w:rsid w:val="00FD1D38"/>
    <w:rsid w:val="00FD4243"/>
    <w:rsid w:val="00FD6CC8"/>
    <w:rsid w:val="00FE19E1"/>
    <w:rsid w:val="00FE3A63"/>
    <w:rsid w:val="0B3E20C1"/>
    <w:rsid w:val="22A57619"/>
    <w:rsid w:val="23043E2B"/>
    <w:rsid w:val="26C5E941"/>
    <w:rsid w:val="27B124B4"/>
    <w:rsid w:val="2C26F386"/>
    <w:rsid w:val="2FA2D641"/>
    <w:rsid w:val="30B7BBFA"/>
    <w:rsid w:val="32BBA60B"/>
    <w:rsid w:val="3890E030"/>
    <w:rsid w:val="52F35888"/>
    <w:rsid w:val="56D1EDDF"/>
    <w:rsid w:val="581C47AD"/>
    <w:rsid w:val="59E5977E"/>
    <w:rsid w:val="5DB864A4"/>
    <w:rsid w:val="5F24458C"/>
    <w:rsid w:val="624D007E"/>
    <w:rsid w:val="65A81F6E"/>
    <w:rsid w:val="694A51B3"/>
    <w:rsid w:val="6980AB5C"/>
    <w:rsid w:val="6A4A520D"/>
    <w:rsid w:val="751635CA"/>
    <w:rsid w:val="762BE70D"/>
    <w:rsid w:val="7C6E799A"/>
    <w:rsid w:val="7EACF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F7BE1E9"/>
  <w15:docId w15:val="{9A52253D-9470-49CA-855E-EBB7A8570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C43"/>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86C43"/>
    <w:pPr>
      <w:tabs>
        <w:tab w:val="center" w:pos="4153"/>
        <w:tab w:val="right" w:pos="8306"/>
      </w:tabs>
    </w:pPr>
    <w:rPr>
      <w:rFonts w:ascii="Arial" w:hAnsi="Arial"/>
      <w:sz w:val="28"/>
      <w:szCs w:val="28"/>
      <w:lang w:eastAsia="en-GB"/>
    </w:rPr>
  </w:style>
  <w:style w:type="character" w:customStyle="1" w:styleId="FooterChar">
    <w:name w:val="Footer Char"/>
    <w:basedOn w:val="DefaultParagraphFont"/>
    <w:link w:val="Footer"/>
    <w:uiPriority w:val="99"/>
    <w:locked/>
    <w:rsid w:val="00E86C43"/>
    <w:rPr>
      <w:rFonts w:ascii="Arial" w:hAnsi="Arial" w:cs="Times New Roman"/>
      <w:sz w:val="28"/>
      <w:szCs w:val="28"/>
      <w:lang w:eastAsia="en-GB"/>
    </w:rPr>
  </w:style>
  <w:style w:type="paragraph" w:customStyle="1" w:styleId="ListwithDash">
    <w:name w:val="List with Dash"/>
    <w:basedOn w:val="Normal"/>
    <w:uiPriority w:val="99"/>
    <w:rsid w:val="00E86C43"/>
    <w:pPr>
      <w:numPr>
        <w:numId w:val="2"/>
      </w:numPr>
      <w:spacing w:before="140" w:after="140"/>
      <w:ind w:left="459" w:hanging="425"/>
    </w:pPr>
    <w:rPr>
      <w:rFonts w:ascii="Arial" w:eastAsia="Calibri" w:hAnsi="Arial" w:cs="Arial"/>
      <w:sz w:val="28"/>
      <w:szCs w:val="28"/>
    </w:rPr>
  </w:style>
  <w:style w:type="paragraph" w:customStyle="1" w:styleId="ListAlpha2">
    <w:name w:val="List Alpha2"/>
    <w:basedOn w:val="Normal"/>
    <w:link w:val="ListAlpha2Char"/>
    <w:uiPriority w:val="99"/>
    <w:rsid w:val="00E86C43"/>
    <w:pPr>
      <w:numPr>
        <w:numId w:val="3"/>
      </w:numPr>
      <w:tabs>
        <w:tab w:val="left" w:pos="924"/>
      </w:tabs>
      <w:autoSpaceDE w:val="0"/>
      <w:autoSpaceDN w:val="0"/>
      <w:adjustRightInd w:val="0"/>
      <w:spacing w:before="140" w:after="140"/>
      <w:ind w:left="924" w:hanging="567"/>
    </w:pPr>
    <w:rPr>
      <w:rFonts w:ascii="Arial" w:eastAsia="Calibri" w:hAnsi="Arial"/>
      <w:color w:val="231F20"/>
      <w:sz w:val="28"/>
      <w:szCs w:val="28"/>
      <w:lang w:eastAsia="en-GB"/>
    </w:rPr>
  </w:style>
  <w:style w:type="character" w:customStyle="1" w:styleId="ListAlpha2Char">
    <w:name w:val="List Alpha2 Char"/>
    <w:link w:val="ListAlpha2"/>
    <w:uiPriority w:val="99"/>
    <w:locked/>
    <w:rsid w:val="00E86C43"/>
    <w:rPr>
      <w:rFonts w:ascii="Arial" w:hAnsi="Arial"/>
      <w:color w:val="231F20"/>
      <w:sz w:val="28"/>
      <w:szCs w:val="28"/>
    </w:rPr>
  </w:style>
  <w:style w:type="paragraph" w:styleId="BodyText2">
    <w:name w:val="Body Text 2"/>
    <w:basedOn w:val="Normal"/>
    <w:link w:val="BodyText2Char"/>
    <w:uiPriority w:val="99"/>
    <w:rsid w:val="00BE4BB4"/>
    <w:pPr>
      <w:spacing w:before="100" w:after="100"/>
      <w:jc w:val="both"/>
    </w:pPr>
    <w:rPr>
      <w:rFonts w:ascii="Arial" w:eastAsia="Calibri" w:hAnsi="Arial" w:cs="Arial"/>
      <w:lang w:eastAsia="en-GB"/>
    </w:rPr>
  </w:style>
  <w:style w:type="character" w:customStyle="1" w:styleId="BodyText2Char">
    <w:name w:val="Body Text 2 Char"/>
    <w:basedOn w:val="DefaultParagraphFont"/>
    <w:link w:val="BodyText2"/>
    <w:uiPriority w:val="99"/>
    <w:locked/>
    <w:rsid w:val="00BE4BB4"/>
    <w:rPr>
      <w:rFonts w:ascii="Arial" w:hAnsi="Arial" w:cs="Arial"/>
      <w:sz w:val="24"/>
      <w:szCs w:val="24"/>
      <w:lang w:eastAsia="en-GB"/>
    </w:rPr>
  </w:style>
  <w:style w:type="paragraph" w:styleId="BalloonText">
    <w:name w:val="Balloon Text"/>
    <w:basedOn w:val="Normal"/>
    <w:link w:val="BalloonTextChar"/>
    <w:uiPriority w:val="99"/>
    <w:semiHidden/>
    <w:unhideWhenUsed/>
    <w:rsid w:val="00734675"/>
    <w:rPr>
      <w:rFonts w:ascii="Tahoma" w:hAnsi="Tahoma" w:cs="Tahoma"/>
      <w:sz w:val="16"/>
      <w:szCs w:val="16"/>
    </w:rPr>
  </w:style>
  <w:style w:type="character" w:customStyle="1" w:styleId="BalloonTextChar">
    <w:name w:val="Balloon Text Char"/>
    <w:basedOn w:val="DefaultParagraphFont"/>
    <w:link w:val="BalloonText"/>
    <w:uiPriority w:val="99"/>
    <w:semiHidden/>
    <w:rsid w:val="00734675"/>
    <w:rPr>
      <w:rFonts w:ascii="Tahoma" w:eastAsia="Times New Roman" w:hAnsi="Tahoma" w:cs="Tahoma"/>
      <w:sz w:val="16"/>
      <w:szCs w:val="16"/>
      <w:lang w:val="en-US" w:eastAsia="en-US"/>
    </w:rPr>
  </w:style>
  <w:style w:type="paragraph" w:styleId="Header">
    <w:name w:val="header"/>
    <w:basedOn w:val="Normal"/>
    <w:link w:val="HeaderChar"/>
    <w:uiPriority w:val="99"/>
    <w:unhideWhenUsed/>
    <w:rsid w:val="00B542D1"/>
    <w:pPr>
      <w:tabs>
        <w:tab w:val="center" w:pos="4513"/>
        <w:tab w:val="right" w:pos="9026"/>
      </w:tabs>
    </w:pPr>
  </w:style>
  <w:style w:type="character" w:customStyle="1" w:styleId="HeaderChar">
    <w:name w:val="Header Char"/>
    <w:basedOn w:val="DefaultParagraphFont"/>
    <w:link w:val="Header"/>
    <w:uiPriority w:val="99"/>
    <w:rsid w:val="00B542D1"/>
    <w:rPr>
      <w:rFonts w:ascii="Times New Roman" w:eastAsia="Times New Roman" w:hAnsi="Times New Roman"/>
      <w:sz w:val="24"/>
      <w:szCs w:val="24"/>
      <w:lang w:val="en-US" w:eastAsia="en-US"/>
    </w:rPr>
  </w:style>
  <w:style w:type="paragraph" w:styleId="ListParagraph">
    <w:name w:val="List Paragraph"/>
    <w:basedOn w:val="Normal"/>
    <w:uiPriority w:val="34"/>
    <w:qFormat/>
    <w:rsid w:val="00723E3B"/>
    <w:pPr>
      <w:ind w:left="720"/>
      <w:contextualSpacing/>
    </w:pPr>
  </w:style>
  <w:style w:type="character" w:styleId="CommentReference">
    <w:name w:val="annotation reference"/>
    <w:basedOn w:val="DefaultParagraphFont"/>
    <w:uiPriority w:val="99"/>
    <w:semiHidden/>
    <w:unhideWhenUsed/>
    <w:rsid w:val="00F85BC6"/>
    <w:rPr>
      <w:sz w:val="16"/>
      <w:szCs w:val="16"/>
    </w:rPr>
  </w:style>
  <w:style w:type="paragraph" w:styleId="CommentText">
    <w:name w:val="annotation text"/>
    <w:basedOn w:val="Normal"/>
    <w:link w:val="CommentTextChar"/>
    <w:uiPriority w:val="99"/>
    <w:semiHidden/>
    <w:unhideWhenUsed/>
    <w:rsid w:val="00F85BC6"/>
    <w:rPr>
      <w:sz w:val="20"/>
      <w:szCs w:val="20"/>
    </w:rPr>
  </w:style>
  <w:style w:type="character" w:customStyle="1" w:styleId="CommentTextChar">
    <w:name w:val="Comment Text Char"/>
    <w:basedOn w:val="DefaultParagraphFont"/>
    <w:link w:val="CommentText"/>
    <w:uiPriority w:val="99"/>
    <w:semiHidden/>
    <w:rsid w:val="00F85BC6"/>
    <w:rPr>
      <w:rFonts w:ascii="Times New Roman" w:eastAsia="Times New Roman" w:hAnsi="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F85BC6"/>
    <w:rPr>
      <w:b/>
      <w:bCs/>
    </w:rPr>
  </w:style>
  <w:style w:type="character" w:customStyle="1" w:styleId="CommentSubjectChar">
    <w:name w:val="Comment Subject Char"/>
    <w:basedOn w:val="CommentTextChar"/>
    <w:link w:val="CommentSubject"/>
    <w:uiPriority w:val="99"/>
    <w:semiHidden/>
    <w:rsid w:val="00F85BC6"/>
    <w:rPr>
      <w:rFonts w:ascii="Times New Roman" w:eastAsia="Times New Roman" w:hAnsi="Times New Roman"/>
      <w:b/>
      <w:bCs/>
      <w:sz w:val="20"/>
      <w:szCs w:val="20"/>
      <w:lang w:val="en-US" w:eastAsia="en-US"/>
    </w:rPr>
  </w:style>
  <w:style w:type="table" w:styleId="TableGrid">
    <w:name w:val="Table Grid"/>
    <w:basedOn w:val="TableNormal"/>
    <w:locked/>
    <w:rsid w:val="00E06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37BF"/>
    <w:rPr>
      <w:color w:val="0000FF" w:themeColor="hyperlink"/>
      <w:u w:val="single"/>
    </w:rPr>
  </w:style>
  <w:style w:type="character" w:styleId="UnresolvedMention">
    <w:name w:val="Unresolved Mention"/>
    <w:basedOn w:val="DefaultParagraphFont"/>
    <w:uiPriority w:val="99"/>
    <w:semiHidden/>
    <w:unhideWhenUsed/>
    <w:rsid w:val="002737BF"/>
    <w:rPr>
      <w:color w:val="605E5C"/>
      <w:shd w:val="clear" w:color="auto" w:fill="E1DFDD"/>
    </w:rPr>
  </w:style>
  <w:style w:type="character" w:styleId="FollowedHyperlink">
    <w:name w:val="FollowedHyperlink"/>
    <w:basedOn w:val="DefaultParagraphFont"/>
    <w:uiPriority w:val="99"/>
    <w:semiHidden/>
    <w:unhideWhenUsed/>
    <w:rsid w:val="002737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32224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IA.mailbox@suffolk.gov.uk" TargetMode="External"/><Relationship Id="rId18" Type="http://schemas.openxmlformats.org/officeDocument/2006/relationships/hyperlink" Target="mailto:EIA.mailbox@suffolk.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health-matters-air-pollution/health-matters-air-pollution" TargetMode="External"/><Relationship Id="rId2" Type="http://schemas.openxmlformats.org/officeDocument/2006/relationships/customXml" Target="../customXml/item2.xml"/><Relationship Id="rId16" Type="http://schemas.openxmlformats.org/officeDocument/2006/relationships/hyperlink" Target="https://www.suffolkobservatory.info/equality-impact-assessment/" TargetMode="External"/><Relationship Id="rId20" Type="http://schemas.openxmlformats.org/officeDocument/2006/relationships/footer" Target="footer1.xml"/><Relationship Id="rId11" Type="http://schemas.openxmlformats.org/officeDocument/2006/relationships/footnotes" Target="footnotes.xml"/><Relationship Id="rId6" Type="http://schemas.openxmlformats.org/officeDocument/2006/relationships/customXml" Target="../customXml/item6.xml"/><Relationship Id="rId15" Type="http://schemas.openxmlformats.org/officeDocument/2006/relationships/hyperlink" Target="https://www.suffolkobservatory.info/equality-impact-assessment/report/view/7e956e2ebf884109a5a966395e5e70e9/E10000029"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ssets.publishing.service.gov.uk/government/uploads/system/uploads/attachment_data/file/904146/gear-change-a-bold-vision-for-cycling-and-walking.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1A4263B630F3C409417C2DED6EF9F6D" ma:contentTypeVersion="10" ma:contentTypeDescription="Create a new document." ma:contentTypeScope="" ma:versionID="8c592013242d98d7a95e921b9e6d74f9">
  <xsd:schema xmlns:xsd="http://www.w3.org/2001/XMLSchema" xmlns:xs="http://www.w3.org/2001/XMLSchema" xmlns:p="http://schemas.microsoft.com/office/2006/metadata/properties" xmlns:ns2="7d21c034-6e13-475b-9c98-ac38bbc3d581" xmlns:ns3="75304046-ffad-4f70-9f4b-bbc776f1b690" xmlns:ns4="5c8d6eed-19ad-400b-a131-e9be31c48361" targetNamespace="http://schemas.microsoft.com/office/2006/metadata/properties" ma:root="true" ma:fieldsID="b2c30aec9c955c84a2fd434a012f37a0" ns2:_="" ns3:_="" ns4:_="">
    <xsd:import namespace="7d21c034-6e13-475b-9c98-ac38bbc3d581"/>
    <xsd:import namespace="75304046-ffad-4f70-9f4b-bbc776f1b690"/>
    <xsd:import namespace="5c8d6eed-19ad-400b-a131-e9be31c4836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4:SharedWithUsers" minOccurs="0"/>
                <xsd:element ref="ns4: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1c034-6e13-475b-9c98-ac38bbc3d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6cce17f-1483-4c71-8897-380647208312}" ma:internalName="TaxCatchAll" ma:showField="CatchAllData" ma:web="5c8d6eed-19ad-400b-a131-e9be31c483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8d6eed-19ad-400b-a131-e9be31c483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IA Document" ma:contentTypeID="0x010100609014B5B9F68440B6FCB224EF89592F0600AE03D16E2EF4404E9724582671AC236D0029C049B402178141AC9F34F339E40DE2" ma:contentTypeVersion="98" ma:contentTypeDescription="" ma:contentTypeScope="" ma:versionID="e1c010e8101aefeed255020779f968ea">
  <xsd:schema xmlns:xsd="http://www.w3.org/2001/XMLSchema" xmlns:xs="http://www.w3.org/2001/XMLSchema" xmlns:p="http://schemas.microsoft.com/office/2006/metadata/properties" xmlns:ns1="http://schemas.microsoft.com/sharepoint/v3" xmlns:ns2="75304046-ffad-4f70-9f4b-bbc776f1b690" xmlns:ns3="28bd2628-9e6f-4475-8777-1340b66ffea1" xmlns:ns4="0bd79e61-89ec-4a20-a35b-7c99f85f538e" targetNamespace="http://schemas.microsoft.com/office/2006/metadata/properties" ma:root="true" ma:fieldsID="a185ec14aadafad6b7a697b733446c4e" ns1:_="" ns2:_="" ns3:_="" ns4:_="">
    <xsd:import namespace="http://schemas.microsoft.com/sharepoint/v3"/>
    <xsd:import namespace="75304046-ffad-4f70-9f4b-bbc776f1b690"/>
    <xsd:import namespace="28bd2628-9e6f-4475-8777-1340b66ffea1"/>
    <xsd:import namespace="0bd79e61-89ec-4a20-a35b-7c99f85f538e"/>
    <xsd:element name="properties">
      <xsd:complexType>
        <xsd:sequence>
          <xsd:element name="documentManagement">
            <xsd:complexType>
              <xsd:all>
                <xsd:element ref="ns1:KpiDescription" minOccurs="0"/>
                <xsd:element ref="ns2:InformationOwner" minOccurs="0"/>
                <xsd:element ref="ns2:o353cac07f944a6ca5e032b708c1be90" minOccurs="0"/>
                <xsd:element ref="ns2:TaxCatchAllLabel" minOccurs="0"/>
                <xsd:element ref="ns2:f540e23605d9436d8ccafcd5235f67a6" minOccurs="0"/>
                <xsd:element ref="ns2:jc6f53afe1714f5e96e670f78945b893" minOccurs="0"/>
                <xsd:element ref="ns2:m45fc9f642c24c7d9807e2069712048e" minOccurs="0"/>
                <xsd:element ref="ns2:TaxCatchAll" minOccurs="0"/>
                <xsd:element ref="ns2:eaa235ea445a4ee49c9bd85a587b8e17" minOccurs="0"/>
                <xsd:element ref="ns2:LGSL_x0020_Unique_x0020_ID" minOccurs="0"/>
                <xsd:element ref="ns2:Service_x0020_or_x0020_Activity" minOccurs="0"/>
                <xsd:element ref="ns3:Document_x0020_Category"/>
                <xsd:element ref="ns3:Revisions" minOccurs="0"/>
                <xsd:element ref="ns3:EIA_x0020_Status" minOccurs="0"/>
                <xsd:element ref="ns3:Official-Sensitive" minOccurs="0"/>
                <xsd:element ref="ns3:Policy_x0020_Service_x0020_Area" minOccurs="0"/>
                <xsd:element ref="ns3:EIARG_x0020_Meeting_x0020_Date" minOccurs="0"/>
                <xsd:element ref="ns3:EIARG_x0020_Meeting_x0020_Timeslot" minOccurs="0"/>
                <xsd:element ref="ns3:EIA_x0020_Review_x0020_Type" minOccurs="0"/>
                <xsd:element ref="ns3:Author_x0020_2" minOccurs="0"/>
                <xsd:element ref="ns3:Author_x0020_1" minOccurs="0"/>
                <xsd:element ref="ns3:Author_x0020_3" minOccurs="0"/>
                <xsd:element ref="ns3:Publish_x0020_from_x0020_date" minOccurs="0"/>
                <xsd:element ref="ns3:W1_x0020_Email_x0020_Sent_x003f_" minOccurs="0"/>
                <xsd:element ref="ns3:W3_x0020_Email_x0020_Sent_x003f_" minOccurs="0"/>
                <xsd:element ref="ns3:W4_x0020_Email_x0020_Sent_x003f_" minOccurs="0"/>
                <xsd:element ref="ns3:W5_x0020_Email_x0020_Sent_x003f_" minOccurs="0"/>
                <xsd:element ref="ns3:W6_x0020_Email_x0020_Sent" minOccurs="0"/>
                <xsd:element ref="ns4:_x0057_7" minOccurs="0"/>
                <xsd:element ref="ns3:DocSetName" minOccurs="0"/>
                <xsd:element ref="ns3:W7_x0020_Email_x0020_Sent_x003f_" minOccurs="0"/>
                <xsd:element ref="ns4:MediaServiceMetadata" minOccurs="0"/>
                <xsd:element ref="ns4:MediaServiceFastMetadata" minOccurs="0"/>
                <xsd:element ref="ns3:SharedWithUsers" minOccurs="0"/>
                <xsd:element ref="ns3:SharedWithDetails" minOccurs="0"/>
                <xsd:element ref="ns3:Published" minOccurs="0"/>
                <xsd:element ref="ns4:MediaServiceAutoKeyPoints" minOccurs="0"/>
                <xsd:element ref="ns4:MediaServiceKeyPoints" minOccurs="0"/>
                <xsd:element ref="ns4:_x0032_013_x0020_W1" minOccurs="0"/>
                <xsd:element ref="ns4:_x0032_013_x0020_W2" minOccurs="0"/>
                <xsd:element ref="ns4:_x0032_013_x0020_W4" minOccurs="0"/>
                <xsd:element ref="ns4:_x0032_013_x0020_W6" minOccurs="0"/>
                <xsd:element ref="ns4:_x0032_013_x0020_Combined_x0020_Workfl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 nillable="true" ma:displayName="Description" ma:hidden="true" ma:internalName="Kpi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InformationOwner" ma:index="5" nillable="true" ma:displayName="Information Owner" ma:hidden="true" ma:list="UserInfo" ma:SharePointGroup="0" ma:internalName="Information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353cac07f944a6ca5e032b708c1be90" ma:index="9" nillable="true" ma:taxonomy="true" ma:internalName="o353cac07f944a6ca5e032b708c1be90" ma:taxonomyFieldName="Retention" ma:displayName="Retention" ma:readOnly="false" ma:default="6;#3|d0249717-c828-4d9a-8139-082bd78278dc" ma:fieldId="{8353cac0-7f94-4a6c-a5e0-32b708c1be90}" ma:sspId="a06bf4c4-4eb2-40f1-bc0e-6b8189d6fc30" ma:termSetId="0f6c8c13-a974-484a-9c2c-b91df029f3e9" ma:anchorId="00000000-0000-0000-0000-000000000000" ma:open="false" ma:isKeyword="false">
      <xsd:complexType>
        <xsd:sequence>
          <xsd:element ref="pc:Terms" minOccurs="0" maxOccurs="1"/>
        </xsd:sequence>
      </xsd:complexType>
    </xsd:element>
    <xsd:element name="TaxCatchAllLabel" ma:index="10" nillable="true" ma:displayName="Taxonomy Catch All Column1" ma:hidden="true" ma:list="{6b4f9337-37cb-4dbc-a3a2-c62b50f51ba3}" ma:internalName="TaxCatchAllLabel" ma:readOnly="true" ma:showField="CatchAllDataLabel" ma:web="28bd2628-9e6f-4475-8777-1340b66ffea1">
      <xsd:complexType>
        <xsd:complexContent>
          <xsd:extension base="dms:MultiChoiceLookup">
            <xsd:sequence>
              <xsd:element name="Value" type="dms:Lookup" maxOccurs="unbounded" minOccurs="0" nillable="true"/>
            </xsd:sequence>
          </xsd:extension>
        </xsd:complexContent>
      </xsd:complexType>
    </xsd:element>
    <xsd:element name="f540e23605d9436d8ccafcd5235f67a6" ma:index="11" nillable="true" ma:taxonomy="true" ma:internalName="f540e23605d9436d8ccafcd5235f67a6" ma:taxonomyFieldName="RetentionActions" ma:displayName="Retention Actions" ma:readOnly="false" ma:default="7;#R: To Be Reviewed On Expiry|6b5c4413-f04f-4efe-b3f1-ed4d33297c86" ma:fieldId="{f540e236-05d9-436d-8cca-fcd5235f67a6}" ma:sspId="a06bf4c4-4eb2-40f1-bc0e-6b8189d6fc30" ma:termSetId="a3741c0c-c095-48f7-a8eb-1ff7633f5a5a" ma:anchorId="00000000-0000-0000-0000-000000000000" ma:open="false" ma:isKeyword="false">
      <xsd:complexType>
        <xsd:sequence>
          <xsd:element ref="pc:Terms" minOccurs="0" maxOccurs="1"/>
        </xsd:sequence>
      </xsd:complexType>
    </xsd:element>
    <xsd:element name="jc6f53afe1714f5e96e670f78945b893" ma:index="13" nillable="true" ma:taxonomy="true" ma:internalName="jc6f53afe1714f5e96e670f78945b893" ma:taxonomyFieldName="SecurityLevel" ma:displayName="Security Level" ma:readOnly="false" ma:default="2;#Official|b0bc49b0-6f91-4e57-8d52-4531dce87ac7" ma:fieldId="{3c6f53af-e171-4f5e-96e6-70f78945b893}" ma:sspId="a06bf4c4-4eb2-40f1-bc0e-6b8189d6fc30" ma:termSetId="b6abfc91-5b8b-4639-a1ed-061da9678d23" ma:anchorId="00000000-0000-0000-0000-000000000000" ma:open="false" ma:isKeyword="false">
      <xsd:complexType>
        <xsd:sequence>
          <xsd:element ref="pc:Terms" minOccurs="0" maxOccurs="1"/>
        </xsd:sequence>
      </xsd:complexType>
    </xsd:element>
    <xsd:element name="m45fc9f642c24c7d9807e2069712048e" ma:index="14" nillable="true" ma:taxonomy="true" ma:internalName="m45fc9f642c24c7d9807e2069712048e" ma:taxonomyFieldName="Directorate" ma:displayName="Directorate" ma:readOnly="false" ma:default="5;#Corporate Services|b27dbca2-2cef-4fb5-a974-926595c3521d" ma:fieldId="{645fc9f6-42c2-4c7d-9807-e2069712048e}" ma:sspId="a06bf4c4-4eb2-40f1-bc0e-6b8189d6fc30" ma:termSetId="2d81d2e0-39aa-4531-b6e7-4062a289717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6b4f9337-37cb-4dbc-a3a2-c62b50f51ba3}" ma:internalName="TaxCatchAll" ma:showField="CatchAllData" ma:web="28bd2628-9e6f-4475-8777-1340b66ffea1">
      <xsd:complexType>
        <xsd:complexContent>
          <xsd:extension base="dms:MultiChoiceLookup">
            <xsd:sequence>
              <xsd:element name="Value" type="dms:Lookup" maxOccurs="unbounded" minOccurs="0" nillable="true"/>
            </xsd:sequence>
          </xsd:extension>
        </xsd:complexContent>
      </xsd:complexType>
    </xsd:element>
    <xsd:element name="eaa235ea445a4ee49c9bd85a587b8e17" ma:index="19" nillable="true" ma:taxonomy="true" ma:internalName="eaa235ea445a4ee49c9bd85a587b8e17" ma:taxonomyFieldName="Organisation" ma:displayName="Organisation" ma:readOnly="false" ma:default="1;#Suffolk County Council|806bf110-3cca-49ec-9209-9597a36b62f3" ma:fieldId="{eaa235ea-445a-4ee4-9c9b-d85a587b8e17}" ma:sspId="a06bf4c4-4eb2-40f1-bc0e-6b8189d6fc30" ma:termSetId="d1c2d608-021f-4c65-b4ff-14b9ca85ad67" ma:anchorId="00000000-0000-0000-0000-000000000000" ma:open="false" ma:isKeyword="false">
      <xsd:complexType>
        <xsd:sequence>
          <xsd:element ref="pc:Terms" minOccurs="0" maxOccurs="1"/>
        </xsd:sequence>
      </xsd:complexType>
    </xsd:element>
    <xsd:element name="LGSL_x0020_Unique_x0020_ID" ma:index="22" nillable="true" ma:displayName="LGSL Unique ID" ma:hidden="true" ma:internalName="LGSL_x0020_Unique_x0020_ID" ma:readOnly="false">
      <xsd:simpleType>
        <xsd:restriction base="dms:Text">
          <xsd:maxLength value="255"/>
        </xsd:restriction>
      </xsd:simpleType>
    </xsd:element>
    <xsd:element name="Service_x0020_or_x0020_Activity" ma:index="23" nillable="true" ma:displayName="Service or Activity" ma:hidden="true" ma:internalName="Service_x0020_or_x0020_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bd2628-9e6f-4475-8777-1340b66ffea1" elementFormDefault="qualified">
    <xsd:import namespace="http://schemas.microsoft.com/office/2006/documentManagement/types"/>
    <xsd:import namespace="http://schemas.microsoft.com/office/infopath/2007/PartnerControls"/>
    <xsd:element name="Document_x0020_Category" ma:index="24" ma:displayName="Document Category" ma:format="Dropdown" ma:internalName="Document_x0020_Category">
      <xsd:simpleType>
        <xsd:restriction base="dms:Choice">
          <xsd:enumeration value="EIA (Policy / Procedure)"/>
          <xsd:enumeration value="EIA (Service)"/>
          <xsd:enumeration value="Supporting document"/>
        </xsd:restriction>
      </xsd:simpleType>
    </xsd:element>
    <xsd:element name="Revisions" ma:index="25" nillable="true" ma:displayName="Revisions" ma:format="Dropdown" ma:internalName="Revisions">
      <xsd:simpleType>
        <xsd:restriction base="dms:Choice">
          <xsd:enumeration value="pre-EIARG meeting revisions complete"/>
          <xsd:enumeration value="post-EIARG meeting revisions complete"/>
        </xsd:restriction>
      </xsd:simpleType>
    </xsd:element>
    <xsd:element name="EIA_x0020_Status" ma:index="26" nillable="true" ma:displayName="EIA Status" ma:format="Dropdown" ma:internalName="EIA_x0020_Status" ma:readOnly="false">
      <xsd:simpleType>
        <xsd:restriction base="dms:Choice">
          <xsd:enumeration value="Pre-EIAG"/>
          <xsd:enumeration value="Ready for EIARG"/>
          <xsd:enumeration value="EIARG Approved"/>
          <xsd:enumeration value="Ready for publication"/>
        </xsd:restriction>
      </xsd:simpleType>
    </xsd:element>
    <xsd:element name="Official-Sensitive" ma:index="27" nillable="true" ma:displayName="Official-Sensitive" ma:format="Dropdown" ma:hidden="true" ma:internalName="Official_x002d_Sensitive" ma:readOnly="false">
      <xsd:simpleType>
        <xsd:restriction base="dms:Choice">
          <xsd:enumeration value="Yes"/>
          <xsd:enumeration value="No"/>
        </xsd:restriction>
      </xsd:simpleType>
    </xsd:element>
    <xsd:element name="Policy_x0020_Service_x0020_Area" ma:index="28" nillable="true" ma:displayName="Service Area" ma:format="Dropdown" ma:internalName="Policy_x0020_Service_x0020_Area" ma:readOnly="false">
      <xsd:simpleType>
        <xsd:restriction base="dms:Choice">
          <xsd:enumeration value="Adult and Community Services"/>
          <xsd:enumeration value="Children, Young People and Families"/>
          <xsd:enumeration value="Corporate Services"/>
          <xsd:enumeration value="Fire and Public Safety"/>
          <xsd:enumeration value="Growth, Highways and Infrastructure"/>
          <xsd:enumeration value="Public Health"/>
        </xsd:restriction>
      </xsd:simpleType>
    </xsd:element>
    <xsd:element name="EIARG_x0020_Meeting_x0020_Date" ma:index="29" nillable="true" ma:displayName="EIARG Meeting Date" ma:format="DateTime" ma:internalName="EIARG_x0020_Meeting_x0020_Date">
      <xsd:simpleType>
        <xsd:restriction base="dms:DateTime"/>
      </xsd:simpleType>
    </xsd:element>
    <xsd:element name="EIARG_x0020_Meeting_x0020_Timeslot" ma:index="30" nillable="true" ma:displayName="EIARG Meeting Timeslot" ma:hidden="true" ma:internalName="EIARG_x0020_Meeting_x0020_Timeslot" ma:readOnly="false">
      <xsd:simpleType>
        <xsd:restriction base="dms:Text">
          <xsd:maxLength value="255"/>
        </xsd:restriction>
      </xsd:simpleType>
    </xsd:element>
    <xsd:element name="EIA_x0020_Review_x0020_Type" ma:index="31" nillable="true" ma:displayName="EIA Review Type" ma:format="Dropdown" ma:hidden="true" ma:internalName="EIA_x0020_Review_x0020_Type" ma:readOnly="false">
      <xsd:simpleType>
        <xsd:restriction base="dms:Choice">
          <xsd:enumeration value="Screening"/>
          <xsd:enumeration value="Full"/>
        </xsd:restriction>
      </xsd:simpleType>
    </xsd:element>
    <xsd:element name="Author_x0020_2" ma:index="32" nillable="true" ma:displayName="Author 2" ma:hidden="true" ma:list="UserInfo" ma:SharePointGroup="0" ma:internalName="Author_x0020_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_x0020_1" ma:index="33" nillable="true" ma:displayName="Author 1" ma:list="UserInfo" ma:SharePointGroup="0" ma:internalName="Author_x0020_1"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thor_x0020_3" ma:index="34" nillable="true" ma:displayName="Author 3" ma:hidden="true" ma:list="UserInfo" ma:SharePointGroup="0" ma:internalName="Author_x0020_3"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_x0020_from_x0020_date" ma:index="35" nillable="true" ma:displayName="Date final version can be published from" ma:format="DateOnly" ma:internalName="Publish_x0020_from_x0020_date">
      <xsd:simpleType>
        <xsd:restriction base="dms:DateTime"/>
      </xsd:simpleType>
    </xsd:element>
    <xsd:element name="W1_x0020_Email_x0020_Sent_x003f_" ma:index="38" nillable="true" ma:displayName="W1 Email Sent?" ma:default="No" ma:format="Dropdown" ma:hidden="true" ma:internalName="W1_x0020_Email_x0020_Sent_x003F_" ma:readOnly="false">
      <xsd:simpleType>
        <xsd:restriction base="dms:Choice">
          <xsd:enumeration value="No"/>
          <xsd:enumeration value="Yes"/>
        </xsd:restriction>
      </xsd:simpleType>
    </xsd:element>
    <xsd:element name="W3_x0020_Email_x0020_Sent_x003f_" ma:index="39" nillable="true" ma:displayName="W3 Email Sent?" ma:default="No" ma:format="Dropdown" ma:hidden="true" ma:internalName="W3_x0020_Email_x0020_Sent_x003F_" ma:readOnly="false">
      <xsd:simpleType>
        <xsd:restriction base="dms:Choice">
          <xsd:enumeration value="No"/>
          <xsd:enumeration value="Yes"/>
        </xsd:restriction>
      </xsd:simpleType>
    </xsd:element>
    <xsd:element name="W4_x0020_Email_x0020_Sent_x003f_" ma:index="40" nillable="true" ma:displayName="W4 Email Sent?" ma:default="No" ma:format="Dropdown" ma:hidden="true" ma:internalName="W4_x0020_Email_x0020_Sent_x003F_" ma:readOnly="false">
      <xsd:simpleType>
        <xsd:restriction base="dms:Choice">
          <xsd:enumeration value="No"/>
          <xsd:enumeration value="Yes"/>
        </xsd:restriction>
      </xsd:simpleType>
    </xsd:element>
    <xsd:element name="W5_x0020_Email_x0020_Sent_x003f_" ma:index="41" nillable="true" ma:displayName="W5 Email Sent?" ma:default="No" ma:format="Dropdown" ma:hidden="true" ma:internalName="W5_x0020_Email_x0020_Sent_x003F_" ma:readOnly="false">
      <xsd:simpleType>
        <xsd:restriction base="dms:Choice">
          <xsd:enumeration value="No"/>
          <xsd:enumeration value="Yes"/>
        </xsd:restriction>
      </xsd:simpleType>
    </xsd:element>
    <xsd:element name="W6_x0020_Email_x0020_Sent" ma:index="42" nillable="true" ma:displayName="W6 Email Sent" ma:default="No" ma:format="Dropdown" ma:hidden="true" ma:internalName="W6_x0020_Email_x0020_Sent" ma:readOnly="false">
      <xsd:simpleType>
        <xsd:restriction base="dms:Choice">
          <xsd:enumeration value="No"/>
          <xsd:enumeration value="Yes"/>
        </xsd:restriction>
      </xsd:simpleType>
    </xsd:element>
    <xsd:element name="DocSetName" ma:index="46" nillable="true" ma:displayName="DocSetName" ma:hidden="true" ma:internalName="DocSetName" ma:readOnly="false">
      <xsd:simpleType>
        <xsd:restriction base="dms:Text">
          <xsd:maxLength value="255"/>
        </xsd:restriction>
      </xsd:simpleType>
    </xsd:element>
    <xsd:element name="W7_x0020_Email_x0020_Sent_x003f_" ma:index="48" nillable="true" ma:displayName="W7 Email Sent?" ma:default="No" ma:format="Dropdown" ma:hidden="true" ma:internalName="W7_x0020_Email_x0020_Sent_x003F_" ma:readOnly="false">
      <xsd:simpleType>
        <xsd:restriction base="dms:Choice">
          <xsd:enumeration value="No"/>
          <xsd:enumeration value="Yes"/>
        </xsd:restriction>
      </xsd:simpleType>
    </xsd:element>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element name="Published" ma:index="53" nillable="true" ma:displayName="Published" ma:default="0" ma:internalName="Publish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bd79e61-89ec-4a20-a35b-7c99f85f538e" elementFormDefault="qualified">
    <xsd:import namespace="http://schemas.microsoft.com/office/2006/documentManagement/types"/>
    <xsd:import namespace="http://schemas.microsoft.com/office/infopath/2007/PartnerControls"/>
    <xsd:element name="_x0057_7" ma:index="45" nillable="true" ma:displayName="W7" ma:internalName="_x0057_7">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49" nillable="true" ma:displayName="MediaServiceMetadata" ma:hidden="true" ma:internalName="MediaServiceMetadata" ma:readOnly="true">
      <xsd:simpleType>
        <xsd:restriction base="dms:Note"/>
      </xsd:simpleType>
    </xsd:element>
    <xsd:element name="MediaServiceFastMetadata" ma:index="50" nillable="true" ma:displayName="MediaServiceFastMetadata" ma:hidden="true" ma:internalName="MediaServiceFastMetadata" ma:readOnly="true">
      <xsd:simpleType>
        <xsd:restriction base="dms:Note"/>
      </xsd:simpleType>
    </xsd:element>
    <xsd:element name="MediaServiceAutoKeyPoints" ma:index="54" nillable="true" ma:displayName="MediaServiceAutoKeyPoints" ma:hidden="true" ma:internalName="MediaServiceAutoKeyPoints" ma:readOnly="true">
      <xsd:simpleType>
        <xsd:restriction base="dms:Note"/>
      </xsd:simpleType>
    </xsd:element>
    <xsd:element name="MediaServiceKeyPoints" ma:index="55" nillable="true" ma:displayName="KeyPoints" ma:internalName="MediaServiceKeyPoints" ma:readOnly="true">
      <xsd:simpleType>
        <xsd:restriction base="dms:Note">
          <xsd:maxLength value="255"/>
        </xsd:restriction>
      </xsd:simpleType>
    </xsd:element>
    <xsd:element name="_x0032_013_x0020_W1" ma:index="56" nillable="true" ma:displayName="2013 W1" ma:internalName="_x0032_013_x0020_W1">
      <xsd:complexType>
        <xsd:complexContent>
          <xsd:extension base="dms:URL">
            <xsd:sequence>
              <xsd:element name="Url" type="dms:ValidUrl" minOccurs="0" nillable="true"/>
              <xsd:element name="Description" type="xsd:string" nillable="true"/>
            </xsd:sequence>
          </xsd:extension>
        </xsd:complexContent>
      </xsd:complexType>
    </xsd:element>
    <xsd:element name="_x0032_013_x0020_W2" ma:index="57" nillable="true" ma:displayName="2013 W2" ma:internalName="_x0032_013_x0020_W2">
      <xsd:complexType>
        <xsd:complexContent>
          <xsd:extension base="dms:URL">
            <xsd:sequence>
              <xsd:element name="Url" type="dms:ValidUrl" minOccurs="0" nillable="true"/>
              <xsd:element name="Description" type="xsd:string" nillable="true"/>
            </xsd:sequence>
          </xsd:extension>
        </xsd:complexContent>
      </xsd:complexType>
    </xsd:element>
    <xsd:element name="_x0032_013_x0020_W4" ma:index="58" nillable="true" ma:displayName="2013 W4" ma:internalName="_x0032_013_x0020_W4">
      <xsd:complexType>
        <xsd:complexContent>
          <xsd:extension base="dms:URL">
            <xsd:sequence>
              <xsd:element name="Url" type="dms:ValidUrl" minOccurs="0" nillable="true"/>
              <xsd:element name="Description" type="xsd:string" nillable="true"/>
            </xsd:sequence>
          </xsd:extension>
        </xsd:complexContent>
      </xsd:complexType>
    </xsd:element>
    <xsd:element name="_x0032_013_x0020_W6" ma:index="59" nillable="true" ma:displayName="2013 W6" ma:internalName="_x0032_013_x0020_W6">
      <xsd:complexType>
        <xsd:complexContent>
          <xsd:extension base="dms:URL">
            <xsd:sequence>
              <xsd:element name="Url" type="dms:ValidUrl" minOccurs="0" nillable="true"/>
              <xsd:element name="Description" type="xsd:string" nillable="true"/>
            </xsd:sequence>
          </xsd:extension>
        </xsd:complexContent>
      </xsd:complexType>
    </xsd:element>
    <xsd:element name="_x0032_013_x0020_Combined_x0020_Workflow" ma:index="60" nillable="true" ma:displayName="2013 Combined Workflow" ma:internalName="_x0032_013_x0020_Combined_x0020_Workflo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75304046-ffad-4f70-9f4b-bbc776f1b690">
      <Value>6</Value>
      <Value>5</Value>
      <Value>2</Value>
      <Value>1</Value>
      <Value>7</Value>
    </TaxCatchAll>
    <lcf76f155ced4ddcb4097134ff3c332f xmlns="7d21c034-6e13-475b-9c98-ac38bbc3d5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0CE13E-32EF-46FB-B3C2-8FC0C53F1E82}">
  <ds:schemaRefs>
    <ds:schemaRef ds:uri="http://schemas.microsoft.com/office/2006/metadata/customXsn"/>
  </ds:schemaRefs>
</ds:datastoreItem>
</file>

<file path=customXml/itemProps2.xml><?xml version="1.0" encoding="utf-8"?>
<ds:datastoreItem xmlns:ds="http://schemas.openxmlformats.org/officeDocument/2006/customXml" ds:itemID="{EEAB3E43-892C-4483-9762-F299CD63A356}">
  <ds:schemaRefs>
    <ds:schemaRef ds:uri="http://schemas.openxmlformats.org/officeDocument/2006/bibliography"/>
  </ds:schemaRefs>
</ds:datastoreItem>
</file>

<file path=customXml/itemProps3.xml><?xml version="1.0" encoding="utf-8"?>
<ds:datastoreItem xmlns:ds="http://schemas.openxmlformats.org/officeDocument/2006/customXml" ds:itemID="{734F5C58-85DE-4703-89D5-09F47CE068BB}"/>
</file>

<file path=customXml/itemProps4.xml><?xml version="1.0" encoding="utf-8"?>
<ds:datastoreItem xmlns:ds="http://schemas.openxmlformats.org/officeDocument/2006/customXml" ds:itemID="{B7DF1EFA-B44E-438F-A9DD-5E5F8D33CBBD}">
  <ds:schemaRefs>
    <ds:schemaRef ds:uri="http://schemas.microsoft.com/sharepoint/v3/contenttype/forms"/>
  </ds:schemaRefs>
</ds:datastoreItem>
</file>

<file path=customXml/itemProps5.xml><?xml version="1.0" encoding="utf-8"?>
<ds:datastoreItem xmlns:ds="http://schemas.openxmlformats.org/officeDocument/2006/customXml" ds:itemID="{9CD979FB-3248-47E3-AC89-DCA7C033E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304046-ffad-4f70-9f4b-bbc776f1b690"/>
    <ds:schemaRef ds:uri="28bd2628-9e6f-4475-8777-1340b66ffea1"/>
    <ds:schemaRef ds:uri="0bd79e61-89ec-4a20-a35b-7c99f85f5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181A6A0-DF9C-46A8-8F79-ED64CACB8CDB}">
  <ds:schemaRefs>
    <ds:schemaRef ds:uri="http://schemas.microsoft.com/office/2006/documentManagement/types"/>
    <ds:schemaRef ds:uri="http://purl.org/dc/elements/1.1/"/>
    <ds:schemaRef ds:uri="http://purl.org/dc/dcmitype/"/>
    <ds:schemaRef ds:uri="http://purl.org/dc/terms/"/>
    <ds:schemaRef ds:uri="http://www.w3.org/XML/1998/namespace"/>
    <ds:schemaRef ds:uri="http://schemas.microsoft.com/sharepoint/v3"/>
    <ds:schemaRef ds:uri="28bd2628-9e6f-4475-8777-1340b66ffea1"/>
    <ds:schemaRef ds:uri="0bd79e61-89ec-4a20-a35b-7c99f85f538e"/>
    <ds:schemaRef ds:uri="75304046-ffad-4f70-9f4b-bbc776f1b690"/>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3473</Words>
  <Characters>18606</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
    </vt:vector>
  </TitlesOfParts>
  <Company>Customer Service Direct</Company>
  <LinksUpToDate>false</LinksUpToDate>
  <CharactersWithSpaces>22035</CharactersWithSpaces>
  <SharedDoc>false</SharedDoc>
  <HLinks>
    <vt:vector size="42" baseType="variant">
      <vt:variant>
        <vt:i4>852031</vt:i4>
      </vt:variant>
      <vt:variant>
        <vt:i4>15</vt:i4>
      </vt:variant>
      <vt:variant>
        <vt:i4>0</vt:i4>
      </vt:variant>
      <vt:variant>
        <vt:i4>5</vt:i4>
      </vt:variant>
      <vt:variant>
        <vt:lpwstr>mailto:EIA.mailbox@suffolk.gov.uk</vt:lpwstr>
      </vt:variant>
      <vt:variant>
        <vt:lpwstr/>
      </vt:variant>
      <vt:variant>
        <vt:i4>4522009</vt:i4>
      </vt:variant>
      <vt:variant>
        <vt:i4>12</vt:i4>
      </vt:variant>
      <vt:variant>
        <vt:i4>0</vt:i4>
      </vt:variant>
      <vt:variant>
        <vt:i4>5</vt:i4>
      </vt:variant>
      <vt:variant>
        <vt:lpwstr>https://www.gov.uk/government/publications/health-matters-air-pollution/health-matters-air-pollution</vt:lpwstr>
      </vt:variant>
      <vt:variant>
        <vt:lpwstr/>
      </vt:variant>
      <vt:variant>
        <vt:i4>2949174</vt:i4>
      </vt:variant>
      <vt:variant>
        <vt:i4>9</vt:i4>
      </vt:variant>
      <vt:variant>
        <vt:i4>0</vt:i4>
      </vt:variant>
      <vt:variant>
        <vt:i4>5</vt:i4>
      </vt:variant>
      <vt:variant>
        <vt:lpwstr>https://www.suffolkobservatory.info/equality-impact-assessment/</vt:lpwstr>
      </vt:variant>
      <vt:variant>
        <vt:lpwstr/>
      </vt:variant>
      <vt:variant>
        <vt:i4>4390914</vt:i4>
      </vt:variant>
      <vt:variant>
        <vt:i4>6</vt:i4>
      </vt:variant>
      <vt:variant>
        <vt:i4>0</vt:i4>
      </vt:variant>
      <vt:variant>
        <vt:i4>5</vt:i4>
      </vt:variant>
      <vt:variant>
        <vt:lpwstr>https://www.suffolkobservatory.info/equality-impact-assessment/report/view/7e956e2ebf884109a5a966395e5e70e9/E10000029</vt:lpwstr>
      </vt:variant>
      <vt:variant>
        <vt:lpwstr/>
      </vt:variant>
      <vt:variant>
        <vt:i4>6488132</vt:i4>
      </vt:variant>
      <vt:variant>
        <vt:i4>3</vt:i4>
      </vt:variant>
      <vt:variant>
        <vt:i4>0</vt:i4>
      </vt:variant>
      <vt:variant>
        <vt:i4>5</vt:i4>
      </vt:variant>
      <vt:variant>
        <vt:lpwstr>https://assets.publishing.service.gov.uk/government/uploads/system/uploads/attachment_data/file/904146/gear-change-a-bold-vision-for-cycling-and-walking.pdf</vt:lpwstr>
      </vt:variant>
      <vt:variant>
        <vt:lpwstr/>
      </vt:variant>
      <vt:variant>
        <vt:i4>852031</vt:i4>
      </vt:variant>
      <vt:variant>
        <vt:i4>0</vt:i4>
      </vt:variant>
      <vt:variant>
        <vt:i4>0</vt:i4>
      </vt:variant>
      <vt:variant>
        <vt:i4>5</vt:i4>
      </vt:variant>
      <vt:variant>
        <vt:lpwstr>mailto:EIA.mailbox@suffolk.gov.uk</vt:lpwstr>
      </vt:variant>
      <vt:variant>
        <vt:lpwstr/>
      </vt:variant>
      <vt:variant>
        <vt:i4>6488132</vt:i4>
      </vt:variant>
      <vt:variant>
        <vt:i4>0</vt:i4>
      </vt:variant>
      <vt:variant>
        <vt:i4>0</vt:i4>
      </vt:variant>
      <vt:variant>
        <vt:i4>5</vt:i4>
      </vt:variant>
      <vt:variant>
        <vt:lpwstr>https://assets.publishing.service.gov.uk/government/uploads/system/uploads/attachment_data/file/904146/gear-change-a-bold-vision-for-cycling-and-walking.pdf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emergency-active-travel-measures-emergency-impact-assessment</dc:title>
  <dc:subject>
  </dc:subject>
  <dc:creator>locko</dc:creator>
  <cp:keywords>
  </cp:keywords>
  <cp:lastModifiedBy>Jasper Bailey</cp:lastModifiedBy>
  <cp:revision>3</cp:revision>
  <cp:lastPrinted>2016-08-23T07:57:00Z</cp:lastPrinted>
  <dcterms:created xsi:type="dcterms:W3CDTF">2021-01-21T09:57:00Z</dcterms:created>
  <dcterms:modified xsi:type="dcterms:W3CDTF">2023-01-03T15:51:20Z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0x010100609014B5B9F68440B6FCB224EF89592F0600AE03D16E2EF4404E9724582671AC236D0029C049B402178141AC9F34F339E40DE2</vt:lpwstr>
  </property>
  <property fmtid="{D5CDD505-2E9C-101B-9397-08002B2CF9AE}" pid="3" name="Directorate">
    <vt:lpwstr>5;#Corporate Services|b27dbca2-2cef-4fb5-a974-926595c3521d</vt:lpwstr>
  </property>
  <property fmtid="{D5CDD505-2E9C-101B-9397-08002B2CF9AE}" pid="4" name="Retention">
    <vt:lpwstr>6;#3|d0249717-c828-4d9a-8139-082bd78278dc</vt:lpwstr>
  </property>
  <property fmtid="{D5CDD505-2E9C-101B-9397-08002B2CF9AE}" pid="5" name="RetentionActions">
    <vt:lpwstr>7;#R: To Be Reviewed On Expiry|6b5c4413-f04f-4efe-b3f1-ed4d33297c86</vt:lpwstr>
  </property>
  <property fmtid="{D5CDD505-2E9C-101B-9397-08002B2CF9AE}" pid="6" name="SecurityLevel">
    <vt:lpwstr>2;#Official|b0bc49b0-6f91-4e57-8d52-4531dce87ac7</vt:lpwstr>
  </property>
  <property fmtid="{D5CDD505-2E9C-101B-9397-08002B2CF9AE}" pid="7" name="Organisation">
    <vt:lpwstr>1;#Suffolk County Council|806bf110-3cca-49ec-9209-9597a36b62f3</vt:lpwstr>
  </property>
  <property fmtid="{D5CDD505-2E9C-101B-9397-08002B2CF9AE}" pid="8" name="_docset_NoMedatataSyncRequired">
    <vt:lpwstr>False</vt:lpwstr>
  </property>
</Properties>
</file>