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FEC" w:rsidR="00A2361A" w:rsidRDefault="00057E25" w14:paraId="1F763C0E" w14:textId="4F0BA3BF">
      <w:pPr>
        <w:pStyle w:val="Heading1"/>
        <w:rPr>
          <w:sz w:val="32"/>
          <w:szCs w:val="32"/>
        </w:rPr>
      </w:pPr>
      <w:r w:rsidRPr="00021FEC">
        <w:rPr>
          <w:sz w:val="32"/>
          <w:szCs w:val="32"/>
        </w:rPr>
        <w:t xml:space="preserve">Evidence-Based Intervention: </w:t>
      </w:r>
      <w:r w:rsidRPr="00021FEC" w:rsidR="007704B8">
        <w:rPr>
          <w:sz w:val="32"/>
          <w:szCs w:val="32"/>
        </w:rPr>
        <w:t>Emotional Literacy Support Assistants (ELSA)</w:t>
      </w:r>
    </w:p>
    <w:p w:rsidR="00A2361A" w:rsidRDefault="00057E25" w14:paraId="15EAB6FC" w14:textId="77777777">
      <w:pPr>
        <w:pStyle w:val="Heading2"/>
      </w:pPr>
      <w:r>
        <w:t>1. Introduction</w:t>
      </w:r>
    </w:p>
    <w:p w:rsidR="00A2361A" w:rsidRDefault="007704B8" w14:paraId="687AA97A" w14:textId="16FD7A39">
      <w:r>
        <w:t>The Emotional Literacy Support Assistant (ELSA)</w:t>
      </w:r>
      <w:r w:rsidR="008E39CD">
        <w:t xml:space="preserve"> </w:t>
      </w:r>
      <w:proofErr w:type="spellStart"/>
      <w:r w:rsidR="008E39CD">
        <w:t>programme</w:t>
      </w:r>
      <w:proofErr w:type="spellEnd"/>
      <w:r w:rsidR="008E39CD">
        <w:t xml:space="preserve"> was developed by Sheila Burton.</w:t>
      </w:r>
      <w:r w:rsidR="00EA6322">
        <w:t xml:space="preserve"> It </w:t>
      </w:r>
      <w:r w:rsidRPr="00AD2ADD" w:rsidR="00AD2ADD">
        <w:t>was designed to build the capacity of schools to support the emotional needs of their pupils, from within their own settings and with their own resources</w:t>
      </w:r>
      <w:r w:rsidR="009D1830">
        <w:t>.</w:t>
      </w:r>
    </w:p>
    <w:p w:rsidR="00A2361A" w:rsidRDefault="00057E25" w14:paraId="44C4958C" w14:textId="574EEB28">
      <w:pPr>
        <w:pStyle w:val="Heading2"/>
      </w:pPr>
      <w:r>
        <w:t>2. Purpose of Intervention</w:t>
      </w:r>
    </w:p>
    <w:p w:rsidR="00A2361A" w:rsidP="00FF6150" w:rsidRDefault="008E39CD" w14:paraId="44A9E8BC" w14:textId="154696B4">
      <w:pPr>
        <w:spacing w:after="0"/>
      </w:pPr>
      <w:r>
        <w:t>ELSAs are trained to provide emotional literacy support</w:t>
      </w:r>
      <w:r w:rsidR="00F46BDB">
        <w:t xml:space="preserve"> and interventions</w:t>
      </w:r>
      <w:r>
        <w:t xml:space="preserve"> </w:t>
      </w:r>
      <w:r w:rsidR="00FF6150">
        <w:t>to children and young people in school</w:t>
      </w:r>
      <w:r w:rsidR="009D1830">
        <w:t>s</w:t>
      </w:r>
      <w:r w:rsidR="00AA3DE9">
        <w:t>.</w:t>
      </w:r>
      <w:r w:rsidR="00FF6150">
        <w:t xml:space="preserve"> This includes support in the following areas:</w:t>
      </w:r>
    </w:p>
    <w:p w:rsidR="00FF6150" w:rsidP="00FF6150" w:rsidRDefault="00FA2A58" w14:paraId="1E1A5C92" w14:textId="22642F1B">
      <w:pPr>
        <w:pStyle w:val="ListParagraph"/>
        <w:numPr>
          <w:ilvl w:val="0"/>
          <w:numId w:val="16"/>
        </w:numPr>
      </w:pPr>
      <w:r>
        <w:t>Understanding emotions</w:t>
      </w:r>
      <w:r w:rsidR="00F85D87">
        <w:t xml:space="preserve"> in themselves and others</w:t>
      </w:r>
      <w:r>
        <w:t>.</w:t>
      </w:r>
    </w:p>
    <w:p w:rsidR="00FA2A58" w:rsidP="00FF6150" w:rsidRDefault="00FA2A58" w14:paraId="04ED4D2D" w14:textId="6450FDCE">
      <w:pPr>
        <w:pStyle w:val="ListParagraph"/>
        <w:numPr>
          <w:ilvl w:val="0"/>
          <w:numId w:val="16"/>
        </w:numPr>
      </w:pPr>
      <w:r>
        <w:t>Communicating emotions.</w:t>
      </w:r>
    </w:p>
    <w:p w:rsidR="00FA2A58" w:rsidP="00FF6150" w:rsidRDefault="00FA2A58" w14:paraId="49E32E12" w14:textId="06679DE3">
      <w:pPr>
        <w:pStyle w:val="ListParagraph"/>
        <w:numPr>
          <w:ilvl w:val="0"/>
          <w:numId w:val="16"/>
        </w:numPr>
      </w:pPr>
      <w:r>
        <w:t>Regulating emotions</w:t>
      </w:r>
      <w:r w:rsidR="009D1830">
        <w:t xml:space="preserve"> and coping strategies</w:t>
      </w:r>
      <w:r>
        <w:t>.</w:t>
      </w:r>
    </w:p>
    <w:p w:rsidR="00FA2A58" w:rsidP="00FF6150" w:rsidRDefault="00FA2A58" w14:paraId="76374E3B" w14:textId="15BBF8FB">
      <w:pPr>
        <w:pStyle w:val="ListParagraph"/>
        <w:numPr>
          <w:ilvl w:val="0"/>
          <w:numId w:val="16"/>
        </w:numPr>
      </w:pPr>
      <w:r>
        <w:t>Self-esteem.</w:t>
      </w:r>
    </w:p>
    <w:p w:rsidR="00FA2A58" w:rsidP="00FF6150" w:rsidRDefault="00FA2A58" w14:paraId="555F3185" w14:textId="4C91EF84">
      <w:pPr>
        <w:pStyle w:val="ListParagraph"/>
        <w:numPr>
          <w:ilvl w:val="0"/>
          <w:numId w:val="16"/>
        </w:numPr>
      </w:pPr>
      <w:r>
        <w:t>Interaction</w:t>
      </w:r>
      <w:r w:rsidR="00B30CFB">
        <w:t xml:space="preserve"> and friendship</w:t>
      </w:r>
      <w:r>
        <w:t xml:space="preserve"> skills.</w:t>
      </w:r>
    </w:p>
    <w:p w:rsidR="00FA2A58" w:rsidP="00FF6150" w:rsidRDefault="00FA2A58" w14:paraId="1B6BB1EB" w14:textId="2D66D60B">
      <w:pPr>
        <w:pStyle w:val="ListParagraph"/>
        <w:numPr>
          <w:ilvl w:val="0"/>
          <w:numId w:val="16"/>
        </w:numPr>
      </w:pPr>
      <w:r>
        <w:t>Bereavement and loss.</w:t>
      </w:r>
    </w:p>
    <w:p w:rsidR="00A2361A" w:rsidRDefault="00057E25" w14:paraId="45525C13" w14:textId="44E1B832">
      <w:pPr>
        <w:pStyle w:val="Heading2"/>
      </w:pPr>
      <w:r>
        <w:t>3. Target Audience</w:t>
      </w:r>
    </w:p>
    <w:p w:rsidR="00A2361A" w:rsidRDefault="002F469A" w14:paraId="03A30E56" w14:textId="5484588A">
      <w:r>
        <w:t xml:space="preserve">ELSA is appropriate for children </w:t>
      </w:r>
      <w:r w:rsidR="006C0E72">
        <w:t>and young people who have emotional literacy needs</w:t>
      </w:r>
      <w:r w:rsidR="00D258CD">
        <w:t xml:space="preserve">, and who require targeted intervention in this area. Children and young people with more significant emotional wellbeing needs may be more suited to </w:t>
      </w:r>
      <w:r w:rsidR="006A6411">
        <w:t xml:space="preserve">specialist or </w:t>
      </w:r>
      <w:r w:rsidR="00251E5D">
        <w:t xml:space="preserve">intensive </w:t>
      </w:r>
      <w:r w:rsidR="00D258CD">
        <w:t xml:space="preserve">input from </w:t>
      </w:r>
      <w:r w:rsidR="00636CA9">
        <w:t xml:space="preserve">external professionals, for example Mental Health </w:t>
      </w:r>
      <w:r w:rsidR="00526DC4">
        <w:t>s</w:t>
      </w:r>
      <w:r w:rsidR="00636CA9">
        <w:t>ervices.</w:t>
      </w:r>
    </w:p>
    <w:p w:rsidR="00A2361A" w:rsidRDefault="00057E25" w14:paraId="2169AD05" w14:textId="77777777">
      <w:pPr>
        <w:pStyle w:val="Heading2"/>
      </w:pPr>
      <w:r>
        <w:t>4. Who Can Deliver the Intervention</w:t>
      </w:r>
    </w:p>
    <w:p w:rsidR="00624733" w:rsidP="00624733" w:rsidRDefault="00B11992" w14:paraId="1E0166A2" w14:textId="60592188">
      <w:r w:rsidRPr="003F1006">
        <w:t xml:space="preserve">ELSAs are usually teaching assistants or learning support assistants. They need to have high levels of empathy </w:t>
      </w:r>
      <w:proofErr w:type="gramStart"/>
      <w:r w:rsidRPr="003F1006">
        <w:t>and also</w:t>
      </w:r>
      <w:proofErr w:type="gramEnd"/>
      <w:r w:rsidRPr="003F1006">
        <w:t xml:space="preserve"> be interested in building supportive relationships with children and young people experiencing emotional difficulties.</w:t>
      </w:r>
      <w:r>
        <w:t xml:space="preserve"> </w:t>
      </w:r>
      <w:r w:rsidR="00624733">
        <w:t xml:space="preserve">To deliver ELSA interventions, staff must have attended 6 days of ELSA training, </w:t>
      </w:r>
      <w:r w:rsidR="00624733">
        <w:t>run by</w:t>
      </w:r>
      <w:r w:rsidR="00624733">
        <w:t xml:space="preserve"> an </w:t>
      </w:r>
      <w:r w:rsidR="00181484">
        <w:t>Educational Psychology</w:t>
      </w:r>
      <w:r w:rsidR="00624733">
        <w:t xml:space="preserve"> service. </w:t>
      </w:r>
      <w:r w:rsidR="00785050">
        <w:t>ELSAs</w:t>
      </w:r>
      <w:r w:rsidR="00624733">
        <w:t xml:space="preserve"> must also attend ongoing group supervision with an Educational Psychologist (EP) at least 4 times per year.</w:t>
      </w:r>
    </w:p>
    <w:p w:rsidR="00A2361A" w:rsidRDefault="00057E25" w14:paraId="44B2A8E8" w14:textId="77777777">
      <w:pPr>
        <w:pStyle w:val="Heading2"/>
      </w:pPr>
      <w:r>
        <w:t>5. Session Structure</w:t>
      </w:r>
    </w:p>
    <w:p w:rsidR="00A2361A" w:rsidP="00AF683B" w:rsidRDefault="00AF683B" w14:paraId="15069C15" w14:textId="5415607D">
      <w:r>
        <w:t>Sessions should be based around outcomes identified from observation and assessment, provided as part of the referral for ELSA involvement.</w:t>
      </w:r>
      <w:r>
        <w:t xml:space="preserve"> </w:t>
      </w:r>
      <w:r w:rsidR="00C56B18">
        <w:t>The structure of ELSA sessions</w:t>
      </w:r>
      <w:r w:rsidR="00057100">
        <w:t xml:space="preserve"> will vary depending on the age</w:t>
      </w:r>
      <w:r w:rsidR="00E9196C">
        <w:t xml:space="preserve"> and needs of the child or young person, </w:t>
      </w:r>
      <w:r w:rsidR="0034485A">
        <w:t xml:space="preserve">and </w:t>
      </w:r>
      <w:r w:rsidR="00E9196C">
        <w:t>the skills being developed</w:t>
      </w:r>
      <w:r w:rsidR="00223873">
        <w:t>. Sessions may involve:</w:t>
      </w:r>
    </w:p>
    <w:p w:rsidR="00223873" w:rsidP="00670618" w:rsidRDefault="00670618" w14:paraId="46FAEBBF" w14:textId="73BA0CA0">
      <w:pPr>
        <w:pStyle w:val="ListParagraph"/>
        <w:numPr>
          <w:ilvl w:val="0"/>
          <w:numId w:val="17"/>
        </w:numPr>
      </w:pPr>
      <w:r>
        <w:t>Games to build positive relationships and practice skills.</w:t>
      </w:r>
    </w:p>
    <w:p w:rsidR="00670618" w:rsidP="00670618" w:rsidRDefault="00670618" w14:paraId="207127D1" w14:textId="22BA1C5F">
      <w:pPr>
        <w:pStyle w:val="ListParagraph"/>
        <w:numPr>
          <w:ilvl w:val="0"/>
          <w:numId w:val="17"/>
        </w:numPr>
      </w:pPr>
      <w:r>
        <w:t>Creative activities</w:t>
      </w:r>
      <w:r w:rsidR="0012085C">
        <w:t xml:space="preserve"> such as drawing or crafts.</w:t>
      </w:r>
    </w:p>
    <w:p w:rsidR="00670618" w:rsidP="00670618" w:rsidRDefault="00670618" w14:paraId="04394ACA" w14:textId="730E65B7">
      <w:pPr>
        <w:pStyle w:val="ListParagraph"/>
        <w:numPr>
          <w:ilvl w:val="0"/>
          <w:numId w:val="17"/>
        </w:numPr>
      </w:pPr>
      <w:r>
        <w:t>Small group activities.</w:t>
      </w:r>
    </w:p>
    <w:p w:rsidR="00670618" w:rsidP="000839A8" w:rsidRDefault="00670618" w14:paraId="49976183" w14:textId="0B353A1A">
      <w:pPr>
        <w:pStyle w:val="ListParagraph"/>
        <w:numPr>
          <w:ilvl w:val="0"/>
          <w:numId w:val="17"/>
        </w:numPr>
        <w:spacing w:after="0"/>
      </w:pPr>
      <w:r>
        <w:t>Worksheets</w:t>
      </w:r>
      <w:r w:rsidR="0080425F">
        <w:t>.</w:t>
      </w:r>
    </w:p>
    <w:p w:rsidR="00740D9C" w:rsidP="00740D9C" w:rsidRDefault="00740D9C" w14:paraId="6E09A122" w14:textId="116C4870">
      <w:pPr>
        <w:pStyle w:val="ListParagraph"/>
        <w:numPr>
          <w:ilvl w:val="0"/>
          <w:numId w:val="17"/>
        </w:numPr>
        <w:spacing w:after="0"/>
      </w:pPr>
      <w:r>
        <w:t>Reading or creating therapeutic stories.</w:t>
      </w:r>
    </w:p>
    <w:p w:rsidR="00A2361A" w:rsidRDefault="00057E25" w14:paraId="399E9644" w14:textId="77777777">
      <w:pPr>
        <w:pStyle w:val="Heading2"/>
      </w:pPr>
      <w:r>
        <w:t>6. Frequency and Duration</w:t>
      </w:r>
    </w:p>
    <w:p w:rsidR="00A2361A" w:rsidRDefault="00AF683B" w14:paraId="13F770DE" w14:textId="2D8A674A">
      <w:r>
        <w:t>This</w:t>
      </w:r>
      <w:r w:rsidR="00E9196C">
        <w:t xml:space="preserve"> will vary between contexts. </w:t>
      </w:r>
      <w:proofErr w:type="gramStart"/>
      <w:r w:rsidR="00E9196C">
        <w:t>Typically</w:t>
      </w:r>
      <w:proofErr w:type="gramEnd"/>
      <w:r w:rsidR="00E9196C">
        <w:t xml:space="preserve"> sessions </w:t>
      </w:r>
      <w:r w:rsidR="000C677D">
        <w:t>will</w:t>
      </w:r>
      <w:r w:rsidR="00E9196C">
        <w:t xml:space="preserve"> be weekly, for at least 30 minutes.</w:t>
      </w:r>
      <w:r w:rsidR="000839A8">
        <w:t xml:space="preserve"> ELSA is usually delivered for around </w:t>
      </w:r>
      <w:r w:rsidR="00E362F5">
        <w:t>6-</w:t>
      </w:r>
      <w:r w:rsidR="00866C8D">
        <w:t xml:space="preserve">12 </w:t>
      </w:r>
      <w:r w:rsidR="00E362F5">
        <w:t>weeks, with progress and impact on outcomes reviewed at this point.</w:t>
      </w:r>
    </w:p>
    <w:p w:rsidR="00AF683B" w:rsidRDefault="00AF683B" w14:paraId="13921BB3" w14:textId="77777777">
      <w:pPr>
        <w:rPr>
          <w:rFonts w:asciiTheme="majorHAnsi" w:hAnsiTheme="majorHAnsi" w:eastAsiaTheme="majorEastAsia" w:cstheme="majorBidi"/>
          <w:b/>
          <w:bCs/>
          <w:color w:val="4F81BD" w:themeColor="accent1"/>
          <w:sz w:val="26"/>
          <w:szCs w:val="26"/>
        </w:rPr>
      </w:pPr>
      <w:r>
        <w:br w:type="page"/>
      </w:r>
    </w:p>
    <w:p w:rsidR="00A2361A" w:rsidRDefault="00057E25" w14:paraId="16B1B70A" w14:textId="53237D7E">
      <w:pPr>
        <w:pStyle w:val="Heading2"/>
      </w:pPr>
      <w:r>
        <w:lastRenderedPageBreak/>
        <w:t>7. Key Principles</w:t>
      </w:r>
    </w:p>
    <w:p w:rsidR="005050A5" w:rsidP="005050A5" w:rsidRDefault="005050A5" w14:paraId="52E385D2" w14:textId="03AD1B7C">
      <w:pPr>
        <w:spacing w:after="0"/>
      </w:pPr>
      <w:r>
        <w:t>The key principles of ELSA include:</w:t>
      </w:r>
    </w:p>
    <w:p w:rsidR="0055539F" w:rsidP="0055539F" w:rsidRDefault="005050A5" w14:paraId="76A49485" w14:textId="7ECA1838">
      <w:pPr>
        <w:pStyle w:val="ListParagraph"/>
        <w:numPr>
          <w:ilvl w:val="0"/>
          <w:numId w:val="18"/>
        </w:numPr>
      </w:pPr>
      <w:r>
        <w:t>Recognising</w:t>
      </w:r>
      <w:r w:rsidRPr="0012648D" w:rsidR="0012648D">
        <w:t xml:space="preserve"> that children learn </w:t>
      </w:r>
      <w:r w:rsidR="000C677D">
        <w:t>more effectively</w:t>
      </w:r>
      <w:r w:rsidRPr="0012648D" w:rsidR="0012648D">
        <w:t xml:space="preserve"> when they are happier in school, and if their emotional needs are also addressed.</w:t>
      </w:r>
    </w:p>
    <w:p w:rsidR="0012648D" w:rsidP="0055539F" w:rsidRDefault="005050A5" w14:paraId="1A5929B4" w14:textId="488F744D">
      <w:pPr>
        <w:pStyle w:val="ListParagraph"/>
        <w:numPr>
          <w:ilvl w:val="0"/>
          <w:numId w:val="18"/>
        </w:numPr>
      </w:pPr>
      <w:r>
        <w:t>Being grounded</w:t>
      </w:r>
      <w:r w:rsidR="00AA3DE9">
        <w:t xml:space="preserve"> in psychological theory and research</w:t>
      </w:r>
      <w:r w:rsidR="0055539F">
        <w:t>.</w:t>
      </w:r>
    </w:p>
    <w:p w:rsidR="00A52D32" w:rsidP="0055539F" w:rsidRDefault="005050A5" w14:paraId="44E28870" w14:textId="22DDD138">
      <w:pPr>
        <w:pStyle w:val="ListParagraph"/>
        <w:numPr>
          <w:ilvl w:val="0"/>
          <w:numId w:val="18"/>
        </w:numPr>
      </w:pPr>
      <w:r>
        <w:t>Being built</w:t>
      </w:r>
      <w:r w:rsidR="00A52D32">
        <w:t xml:space="preserve"> on positive and trusting relationships between the ELSA and the pupil.</w:t>
      </w:r>
    </w:p>
    <w:p w:rsidR="00F97345" w:rsidP="0055539F" w:rsidRDefault="005050A5" w14:paraId="0F3D6A55" w14:textId="5CF68D21">
      <w:pPr>
        <w:pStyle w:val="ListParagraph"/>
        <w:numPr>
          <w:ilvl w:val="0"/>
          <w:numId w:val="18"/>
        </w:numPr>
      </w:pPr>
      <w:r>
        <w:t>Encouraging</w:t>
      </w:r>
      <w:r w:rsidR="00F97345">
        <w:t xml:space="preserve"> children and young people to develop coping strategies and problem-solving skills.</w:t>
      </w:r>
    </w:p>
    <w:p w:rsidR="00F97345" w:rsidP="0055539F" w:rsidRDefault="005050A5" w14:paraId="43C55FC4" w14:textId="3735E82E">
      <w:pPr>
        <w:pStyle w:val="ListParagraph"/>
        <w:numPr>
          <w:ilvl w:val="0"/>
          <w:numId w:val="18"/>
        </w:numPr>
      </w:pPr>
      <w:r>
        <w:t>Complementing</w:t>
      </w:r>
      <w:r w:rsidR="00F97345">
        <w:t xml:space="preserve"> the broader pastoral care system within schools.</w:t>
      </w:r>
    </w:p>
    <w:p w:rsidRPr="0012648D" w:rsidR="00866C8D" w:rsidP="0055539F" w:rsidRDefault="00A03662" w14:paraId="27F5EDFA" w14:textId="55208892">
      <w:pPr>
        <w:pStyle w:val="ListParagraph"/>
        <w:numPr>
          <w:ilvl w:val="0"/>
          <w:numId w:val="18"/>
        </w:numPr>
      </w:pPr>
      <w:r>
        <w:t>Being</w:t>
      </w:r>
      <w:r w:rsidR="00866C8D">
        <w:t xml:space="preserve"> time</w:t>
      </w:r>
      <w:r w:rsidR="00B52DE5">
        <w:t>-limited and outcome-oriented.</w:t>
      </w:r>
    </w:p>
    <w:p w:rsidR="00A2361A" w:rsidRDefault="00057E25" w14:paraId="190D7E3E" w14:textId="77777777">
      <w:pPr>
        <w:pStyle w:val="Heading2"/>
      </w:pPr>
      <w:r>
        <w:t>8. Training and Implementation</w:t>
      </w:r>
    </w:p>
    <w:p w:rsidR="00A2361A" w:rsidRDefault="00113261" w14:paraId="35B0DC94" w14:textId="4B22D203">
      <w:r>
        <w:t xml:space="preserve">ELSA training consists of 6 days. The </w:t>
      </w:r>
      <w:r w:rsidR="00E56B9B">
        <w:t xml:space="preserve">topics </w:t>
      </w:r>
      <w:proofErr w:type="gramStart"/>
      <w:r w:rsidR="00E56B9B">
        <w:t>covered on</w:t>
      </w:r>
      <w:proofErr w:type="gramEnd"/>
      <w:r>
        <w:t xml:space="preserve"> each day </w:t>
      </w:r>
      <w:r w:rsidR="00CE61DD">
        <w:t>are</w:t>
      </w:r>
      <w:r>
        <w:t xml:space="preserve"> as follows:</w:t>
      </w:r>
    </w:p>
    <w:p w:rsidR="00113261" w:rsidP="00113261" w:rsidRDefault="00113261" w14:paraId="20B1D287" w14:textId="11DF943C">
      <w:pPr>
        <w:spacing w:after="0"/>
      </w:pPr>
      <w:r>
        <w:t xml:space="preserve">Day 1 – </w:t>
      </w:r>
      <w:r w:rsidR="00D15057">
        <w:t>Raising Emotional Litera</w:t>
      </w:r>
      <w:r w:rsidR="00EB1997">
        <w:t>cy Awareness</w:t>
      </w:r>
      <w:r w:rsidR="00D42737">
        <w:t>;</w:t>
      </w:r>
      <w:r w:rsidR="00EB1997">
        <w:t xml:space="preserve"> Emotional Literacy in Schools</w:t>
      </w:r>
      <w:r w:rsidR="00CE61DD">
        <w:t>.</w:t>
      </w:r>
    </w:p>
    <w:p w:rsidR="00113261" w:rsidP="00113261" w:rsidRDefault="00113261" w14:paraId="093445D5" w14:textId="49467ECA">
      <w:pPr>
        <w:spacing w:after="0"/>
      </w:pPr>
      <w:r>
        <w:t xml:space="preserve">Day 2 – </w:t>
      </w:r>
      <w:r w:rsidR="00EB1997">
        <w:t>Building Resilience 1: Borba’s Model – Security and Affiliation</w:t>
      </w:r>
      <w:r w:rsidR="00CE61DD">
        <w:t>.</w:t>
      </w:r>
    </w:p>
    <w:p w:rsidR="00113261" w:rsidP="00113261" w:rsidRDefault="00113261" w14:paraId="1708A2A3" w14:textId="307ADFAE">
      <w:pPr>
        <w:spacing w:after="0"/>
      </w:pPr>
      <w:r>
        <w:t xml:space="preserve">Day 3 – </w:t>
      </w:r>
      <w:r w:rsidR="002521C2">
        <w:t>Building Resilience 2: Borba’s Model – Selfhood, Competence and Mission</w:t>
      </w:r>
      <w:r w:rsidR="00CE61DD">
        <w:t>.</w:t>
      </w:r>
    </w:p>
    <w:p w:rsidR="00113261" w:rsidP="00113261" w:rsidRDefault="00113261" w14:paraId="1C8BFE2F" w14:textId="74E3D6F2">
      <w:pPr>
        <w:spacing w:after="0"/>
      </w:pPr>
      <w:r>
        <w:t xml:space="preserve">Day 4 – </w:t>
      </w:r>
      <w:r w:rsidR="002521C2">
        <w:t>Emotional Regulation</w:t>
      </w:r>
      <w:r w:rsidR="00D42737">
        <w:t>;</w:t>
      </w:r>
      <w:r w:rsidR="002521C2">
        <w:t xml:space="preserve"> Social and Friendship Skills</w:t>
      </w:r>
      <w:r w:rsidR="00CE61DD">
        <w:t>.</w:t>
      </w:r>
    </w:p>
    <w:p w:rsidR="00113261" w:rsidP="00113261" w:rsidRDefault="00113261" w14:paraId="3A7F3BC6" w14:textId="63B9FFB8">
      <w:pPr>
        <w:spacing w:after="0"/>
      </w:pPr>
      <w:r>
        <w:t xml:space="preserve">Day 5 – </w:t>
      </w:r>
      <w:r w:rsidR="002521C2">
        <w:t>Loss</w:t>
      </w:r>
      <w:r w:rsidR="00D42737">
        <w:t xml:space="preserve">, Bereavement and Family </w:t>
      </w:r>
      <w:proofErr w:type="gramStart"/>
      <w:r w:rsidR="00D42737">
        <w:t>Break-Up</w:t>
      </w:r>
      <w:proofErr w:type="gramEnd"/>
      <w:r w:rsidR="00D42737">
        <w:t>; Therapeutic Stories and Social Stories</w:t>
      </w:r>
      <w:r w:rsidR="00CE61DD">
        <w:t>.</w:t>
      </w:r>
    </w:p>
    <w:p w:rsidR="00113261" w:rsidRDefault="00113261" w14:paraId="5F3746A0" w14:textId="71940EC8">
      <w:r>
        <w:t xml:space="preserve">Day 6 – </w:t>
      </w:r>
      <w:r w:rsidR="00D42737">
        <w:t xml:space="preserve">Active Listening and Reflective Conversations; Using Puppets in ELSA </w:t>
      </w:r>
      <w:r w:rsidR="00E56B9B">
        <w:t>Work; Supervision</w:t>
      </w:r>
      <w:r w:rsidR="00CE61DD">
        <w:t>.</w:t>
      </w:r>
    </w:p>
    <w:p w:rsidR="00113261" w:rsidRDefault="008357B4" w14:paraId="4CADE73F" w14:textId="7E78F714">
      <w:r>
        <w:t>Support</w:t>
      </w:r>
      <w:r w:rsidR="00BB6DDF">
        <w:t xml:space="preserve"> and commitment</w:t>
      </w:r>
      <w:r>
        <w:t xml:space="preserve"> </w:t>
      </w:r>
      <w:r w:rsidR="00CE61DD">
        <w:t xml:space="preserve">from </w:t>
      </w:r>
      <w:proofErr w:type="gramStart"/>
      <w:r>
        <w:t>the ELSA’s</w:t>
      </w:r>
      <w:proofErr w:type="gramEnd"/>
      <w:r>
        <w:t xml:space="preserve"> line manager (usually the school SENDCo) is key to </w:t>
      </w:r>
      <w:r w:rsidR="00462DE3">
        <w:t>successful implementation of ELSA. Support needed includes having a designated space</w:t>
      </w:r>
      <w:r w:rsidR="00BB6DDF">
        <w:t xml:space="preserve"> to deliver ELSA,</w:t>
      </w:r>
      <w:r w:rsidR="00462DE3">
        <w:t xml:space="preserve"> and protected time for </w:t>
      </w:r>
      <w:r w:rsidR="00B35C1F">
        <w:t>planning, delivering sessions and supervision.</w:t>
      </w:r>
    </w:p>
    <w:p w:rsidR="00A2361A" w:rsidRDefault="00057E25" w14:paraId="5D0ADB40" w14:textId="77777777">
      <w:pPr>
        <w:pStyle w:val="Heading2"/>
      </w:pPr>
      <w:r>
        <w:t>9. Evidence and Outcomes</w:t>
      </w:r>
    </w:p>
    <w:p w:rsidR="000D744B" w:rsidP="00F14173" w:rsidRDefault="00D838B2" w14:paraId="478CFE87" w14:textId="06F9FF41">
      <w:pPr>
        <w:spacing w:after="0"/>
      </w:pPr>
      <w:r>
        <w:t xml:space="preserve">A </w:t>
      </w:r>
      <w:hyperlink w:history="1" r:id="rId9">
        <w:r w:rsidRPr="00277F82">
          <w:rPr>
            <w:rStyle w:val="Hyperlink"/>
          </w:rPr>
          <w:t>research project completed in Suffolk</w:t>
        </w:r>
      </w:hyperlink>
      <w:r>
        <w:t xml:space="preserve"> suggested that</w:t>
      </w:r>
      <w:r w:rsidR="00AE28EE">
        <w:t xml:space="preserve"> implementing</w:t>
      </w:r>
      <w:r w:rsidR="00F14173">
        <w:t xml:space="preserve"> ELSA </w:t>
      </w:r>
      <w:r w:rsidR="00AE28EE">
        <w:t>in schools can</w:t>
      </w:r>
      <w:r w:rsidR="00AD4E53">
        <w:t xml:space="preserve"> have the following impact</w:t>
      </w:r>
      <w:r w:rsidR="00D43864">
        <w:t>s</w:t>
      </w:r>
      <w:r w:rsidR="00AD4E53">
        <w:t>:</w:t>
      </w:r>
      <w:r w:rsidR="00F14173">
        <w:t xml:space="preserve"> </w:t>
      </w:r>
    </w:p>
    <w:p w:rsidR="008D4F72" w:rsidP="00F14173" w:rsidRDefault="00F14173" w14:paraId="621F04E8" w14:textId="77777777">
      <w:pPr>
        <w:pStyle w:val="ListParagraph"/>
        <w:numPr>
          <w:ilvl w:val="0"/>
          <w:numId w:val="20"/>
        </w:numPr>
      </w:pPr>
      <w:r w:rsidRPr="00F14173">
        <w:t xml:space="preserve">ELSA can support children and young people in developing their identity, feeling valued, and learning a range of emotional literacy skills. </w:t>
      </w:r>
      <w:r>
        <w:t>S</w:t>
      </w:r>
      <w:r w:rsidRPr="00F14173">
        <w:t>ome benefits were also noted for transitions and school attendance.</w:t>
      </w:r>
    </w:p>
    <w:p w:rsidR="008D4F72" w:rsidP="00F14173" w:rsidRDefault="00F14173" w14:paraId="0912B7F0" w14:textId="77777777">
      <w:pPr>
        <w:pStyle w:val="ListParagraph"/>
        <w:numPr>
          <w:ilvl w:val="0"/>
          <w:numId w:val="20"/>
        </w:numPr>
      </w:pPr>
      <w:r w:rsidRPr="00F14173">
        <w:t>Many ELSAs spoke very positively about being valued in their role and enjoying being an ELSA. It provided continuous learning opportunities, although time and other pressures of the role could make it more challenging.</w:t>
      </w:r>
    </w:p>
    <w:p w:rsidR="00F14173" w:rsidP="00F14173" w:rsidRDefault="008D4F72" w14:paraId="0F8193A7" w14:textId="2E271F98">
      <w:pPr>
        <w:pStyle w:val="ListParagraph"/>
        <w:numPr>
          <w:ilvl w:val="0"/>
          <w:numId w:val="20"/>
        </w:numPr>
      </w:pPr>
      <w:r>
        <w:t>F</w:t>
      </w:r>
      <w:r w:rsidRPr="00F14173" w:rsidR="00F14173">
        <w:t>indings suggested that ELSAs could work as part of a wider school team, which supported the emotional literacy understanding of other school members. Some ELSAs were able to contribute to a positive whole school approach to emotional literacy, which was felt to further improve the outcomes of ELSA.</w:t>
      </w:r>
    </w:p>
    <w:p w:rsidR="00FB1F42" w:rsidP="00FB1F42" w:rsidRDefault="00FB1F42" w14:paraId="5A1C76E0" w14:textId="2D04898E">
      <w:proofErr w:type="spellStart"/>
      <w:r>
        <w:t>Grahamslaw</w:t>
      </w:r>
      <w:proofErr w:type="spellEnd"/>
      <w:r>
        <w:t xml:space="preserve"> (2010)</w:t>
      </w:r>
      <w:r w:rsidR="002E5A01">
        <w:t xml:space="preserve"> completed a research study which suggested that ELSA can positively influence </w:t>
      </w:r>
      <w:r w:rsidR="00D13AD0">
        <w:t>children’s emotional self-efficacy</w:t>
      </w:r>
      <w:r w:rsidR="00BB7742">
        <w:t xml:space="preserve"> (belief </w:t>
      </w:r>
      <w:r w:rsidR="00831A4A">
        <w:t>in their own ability to recognise, understand, express and manage their emotions)</w:t>
      </w:r>
      <w:r w:rsidR="00D13AD0">
        <w:t>.</w:t>
      </w:r>
    </w:p>
    <w:p w:rsidR="00831A4A" w:rsidP="00FB1F42" w:rsidRDefault="00705181" w14:paraId="6D676D7F" w14:textId="461FD332">
      <w:r>
        <w:t xml:space="preserve">Wong </w:t>
      </w:r>
      <w:r w:rsidR="00027DEC">
        <w:t>et al. (2010) suggests that</w:t>
      </w:r>
      <w:r w:rsidR="002B0C5F">
        <w:t xml:space="preserve"> children ho experienced ELSA valued having a positive therapeutic relationship with the ELSA</w:t>
      </w:r>
      <w:r w:rsidR="00A6474A">
        <w:t xml:space="preserve"> and being taught individualised coping strategies. There was found to be a positive impact of ELSA from the child perspective.</w:t>
      </w:r>
    </w:p>
    <w:p w:rsidR="00BB7742" w:rsidP="00FB1F42" w:rsidRDefault="00451798" w14:paraId="6D0D31FD" w14:textId="4C8EF795">
      <w:r>
        <w:t>Robertson (2021) sugges</w:t>
      </w:r>
      <w:r w:rsidR="00870897">
        <w:t xml:space="preserve">ts that developing emotional literacy can support the social and emotional development of children and young people, including </w:t>
      </w:r>
      <w:r w:rsidR="00BE03C6">
        <w:t xml:space="preserve">wellbeing, mental health, positive self-view, academic outcomes and learning capacity. More specifically, </w:t>
      </w:r>
      <w:r w:rsidR="006F584A">
        <w:t xml:space="preserve">it was found that ELSA can support positive </w:t>
      </w:r>
      <w:proofErr w:type="gramStart"/>
      <w:r w:rsidR="006F584A">
        <w:t>change</w:t>
      </w:r>
      <w:proofErr w:type="gramEnd"/>
      <w:r w:rsidR="006F584A">
        <w:t xml:space="preserve"> in the wider school</w:t>
      </w:r>
      <w:r w:rsidR="00F62155">
        <w:t>, and that school readiness, the community of ELSAs and development of relationships were important factors in this change.</w:t>
      </w:r>
    </w:p>
    <w:p w:rsidR="00A2361A" w:rsidRDefault="00057E25" w14:paraId="4187D21C" w14:textId="71519737">
      <w:pPr>
        <w:pStyle w:val="Heading2"/>
      </w:pPr>
      <w:r>
        <w:lastRenderedPageBreak/>
        <w:t>10. Feedback</w:t>
      </w:r>
      <w:r w:rsidR="000B4322">
        <w:t xml:space="preserve"> from ELSAs</w:t>
      </w:r>
    </w:p>
    <w:p w:rsidR="00E556CB" w:rsidP="00E556CB" w:rsidRDefault="00E556CB" w14:paraId="4914E4D2" w14:textId="51D35E59">
      <w:r>
        <w:t>“The ELSA training equipped me with the confidence to support children and young people in acknowledging their feelings, which has developed my skills when planning and delivering effective interventions.”</w:t>
      </w:r>
    </w:p>
    <w:p w:rsidR="00BC7818" w:rsidP="00E556CB" w:rsidRDefault="00BC7818" w14:paraId="36D79AEE" w14:textId="1E555B53">
      <w:r w:rsidRPr="00BC7818">
        <w:t>“I have seen particular impact in areas such as anxiety, emotional regulation and attendance</w:t>
      </w:r>
      <w:r>
        <w:t>.</w:t>
      </w:r>
      <w:r w:rsidRPr="00BC7818">
        <w:t>”</w:t>
      </w:r>
    </w:p>
    <w:p w:rsidRPr="000B4322" w:rsidR="00BC7818" w:rsidP="00E556CB" w:rsidRDefault="00377B48" w14:paraId="655CC4B0" w14:textId="7D47A922">
      <w:r w:rsidRPr="00377B48">
        <w:t>“ELSA has impacted on staff knowledge, for example when I feedback information and ideas to support the child out of ELSA time</w:t>
      </w:r>
      <w:r>
        <w:t>.</w:t>
      </w:r>
      <w:r w:rsidRPr="00377B48">
        <w:t>”</w:t>
      </w:r>
    </w:p>
    <w:p w:rsidR="00A2361A" w:rsidRDefault="00057E25" w14:paraId="5CF72251" w14:textId="77777777">
      <w:pPr>
        <w:pStyle w:val="Heading2"/>
      </w:pPr>
      <w:r>
        <w:t>11. Further Information and Resources</w:t>
      </w:r>
    </w:p>
    <w:p w:rsidR="00D877F2" w:rsidP="00910322" w:rsidRDefault="001532A5" w14:paraId="31ADC10C" w14:textId="4B5F81BE">
      <w:pPr>
        <w:pStyle w:val="ListParagraph"/>
        <w:numPr>
          <w:ilvl w:val="0"/>
          <w:numId w:val="12"/>
        </w:numPr>
      </w:pPr>
      <w:hyperlink w:history="1" r:id="rId10">
        <w:r w:rsidRPr="001532A5">
          <w:rPr>
            <w:rStyle w:val="Hyperlink"/>
          </w:rPr>
          <w:t>Emotional literacy support assistant (ELSA) training - Suffolk County Council</w:t>
        </w:r>
      </w:hyperlink>
    </w:p>
    <w:p w:rsidR="001532A5" w:rsidP="00910322" w:rsidRDefault="00B40063" w14:paraId="3097B2F2" w14:textId="6B0B1FC0">
      <w:pPr>
        <w:pStyle w:val="ListParagraph"/>
        <w:numPr>
          <w:ilvl w:val="0"/>
          <w:numId w:val="12"/>
        </w:numPr>
      </w:pPr>
      <w:hyperlink w:history="1" r:id="rId11">
        <w:r w:rsidRPr="00B40063">
          <w:rPr>
            <w:rStyle w:val="Hyperlink"/>
          </w:rPr>
          <w:t>Resources for Emotional Literacy Support Assistants - ELSA Support</w:t>
        </w:r>
      </w:hyperlink>
    </w:p>
    <w:p w:rsidR="00B40063" w:rsidP="00910322" w:rsidRDefault="002B7E50" w14:paraId="44AE2B8C" w14:textId="3E6D477D">
      <w:pPr>
        <w:pStyle w:val="ListParagraph"/>
        <w:numPr>
          <w:ilvl w:val="0"/>
          <w:numId w:val="12"/>
        </w:numPr>
      </w:pPr>
      <w:hyperlink w:history="1" r:id="rId12">
        <w:r w:rsidRPr="002B7E50">
          <w:rPr>
            <w:rStyle w:val="Hyperlink"/>
          </w:rPr>
          <w:t>ELSA Network – Emotional Literacy Support Assistants</w:t>
        </w:r>
      </w:hyperlink>
    </w:p>
    <w:p w:rsidR="00C306A2" w:rsidP="00910322" w:rsidRDefault="00C306A2" w14:paraId="297584D9" w14:textId="15BA889C">
      <w:pPr>
        <w:pStyle w:val="ListParagraph"/>
        <w:numPr>
          <w:ilvl w:val="0"/>
          <w:numId w:val="12"/>
        </w:numPr>
      </w:pPr>
      <w:hyperlink w:history="1" r:id="rId13">
        <w:r w:rsidRPr="00DE52AE">
          <w:rPr>
            <w:rStyle w:val="Hyperlink"/>
          </w:rPr>
          <w:t>Emotional Wellbeing: An Introd</w:t>
        </w:r>
        <w:r w:rsidRPr="00DE52AE" w:rsidR="00E37244">
          <w:rPr>
            <w:rStyle w:val="Hyperlink"/>
          </w:rPr>
          <w:t xml:space="preserve">uctory Handbook for ELSAs and Pastoral Support Staff by </w:t>
        </w:r>
        <w:r w:rsidRPr="00DE52AE" w:rsidR="00DE52AE">
          <w:rPr>
            <w:rStyle w:val="Hyperlink"/>
          </w:rPr>
          <w:t xml:space="preserve">Gillian Shotton and </w:t>
        </w:r>
        <w:r w:rsidRPr="00DE52AE" w:rsidR="00E37244">
          <w:rPr>
            <w:rStyle w:val="Hyperlink"/>
          </w:rPr>
          <w:t>Sheila Burton</w:t>
        </w:r>
      </w:hyperlink>
    </w:p>
    <w:p w:rsidR="00D42DC8" w:rsidP="00910322" w:rsidRDefault="00D42DC8" w14:paraId="7A6B9905" w14:textId="43B524DF">
      <w:pPr>
        <w:pStyle w:val="ListParagraph"/>
        <w:numPr>
          <w:ilvl w:val="0"/>
          <w:numId w:val="12"/>
        </w:numPr>
      </w:pPr>
      <w:hyperlink w:history="1" r:id="rId14">
        <w:r w:rsidRPr="00D42DC8">
          <w:rPr>
            <w:rStyle w:val="Hyperlink"/>
          </w:rPr>
          <w:t>Excellent ELSAs: Top Tips for Emotional Literacy Support Assistants by Sheila Burton</w:t>
        </w:r>
      </w:hyperlink>
    </w:p>
    <w:p w:rsidR="006A4A35" w:rsidP="00910322" w:rsidRDefault="00D65EB5" w14:paraId="7C834845" w14:textId="0B1D1815">
      <w:pPr>
        <w:pStyle w:val="ListParagraph"/>
        <w:numPr>
          <w:ilvl w:val="0"/>
          <w:numId w:val="12"/>
        </w:numPr>
      </w:pPr>
      <w:proofErr w:type="spellStart"/>
      <w:r w:rsidRPr="00D65EB5">
        <w:t>Grahamslaw</w:t>
      </w:r>
      <w:proofErr w:type="spellEnd"/>
      <w:r w:rsidRPr="00D65EB5">
        <w:t xml:space="preserve">, L. (2010). An evaluation of the Emotional Literary Support Assistant (ELSA) project: what is the impact of an ELSA project on support assistants' and children's self-efficacy beliefs (Doctoral dissertation, </w:t>
      </w:r>
      <w:proofErr w:type="spellStart"/>
      <w:r w:rsidRPr="00D65EB5">
        <w:t>Newcasatle</w:t>
      </w:r>
      <w:proofErr w:type="spellEnd"/>
      <w:r w:rsidRPr="00D65EB5">
        <w:t xml:space="preserve"> University).</w:t>
      </w:r>
    </w:p>
    <w:p w:rsidR="00D75B6A" w:rsidP="00910322" w:rsidRDefault="00D75B6A" w14:paraId="05BA323A" w14:textId="0B81EDEC">
      <w:pPr>
        <w:pStyle w:val="ListParagraph"/>
        <w:numPr>
          <w:ilvl w:val="0"/>
          <w:numId w:val="12"/>
        </w:numPr>
      </w:pPr>
      <w:r w:rsidRPr="00D75B6A">
        <w:t>Robertson, H. E. (2021). Can Emotional Literacy Support Assistant (ELSA) interventions support positive change in the wider school? (Doctoral dissertation, Newcastle University).</w:t>
      </w:r>
    </w:p>
    <w:p w:rsidR="00D75B6A" w:rsidP="00D75B6A" w:rsidRDefault="006A4A35" w14:paraId="36BAE432" w14:textId="6B8651F2">
      <w:pPr>
        <w:pStyle w:val="ListParagraph"/>
        <w:numPr>
          <w:ilvl w:val="0"/>
          <w:numId w:val="12"/>
        </w:numPr>
      </w:pPr>
      <w:r w:rsidRPr="006A4A35">
        <w:t xml:space="preserve">Wong, B., Cripps, D., White, H., Young, L., </w:t>
      </w:r>
      <w:proofErr w:type="spellStart"/>
      <w:r w:rsidRPr="006A4A35">
        <w:t>Kovshoff</w:t>
      </w:r>
      <w:proofErr w:type="spellEnd"/>
      <w:r w:rsidRPr="006A4A35">
        <w:t>, H., Pinkard, H., &amp; Woodcock, C. (2020). Primary school children’s perspectives and experiences of Emotional Literacy Support Assistant (ELSA) support. </w:t>
      </w:r>
      <w:r w:rsidRPr="006A4A35">
        <w:rPr>
          <w:i/>
          <w:iCs/>
        </w:rPr>
        <w:t>Educational Psychology in Practice</w:t>
      </w:r>
      <w:r w:rsidRPr="006A4A35">
        <w:t>, </w:t>
      </w:r>
      <w:r w:rsidRPr="006A4A35">
        <w:rPr>
          <w:i/>
          <w:iCs/>
        </w:rPr>
        <w:t>36</w:t>
      </w:r>
      <w:r w:rsidRPr="006A4A35">
        <w:t xml:space="preserve">(3), 313–327. </w:t>
      </w:r>
      <w:hyperlink w:history="1" r:id="rId15">
        <w:r w:rsidRPr="006440AC" w:rsidR="00B61C0B">
          <w:rPr>
            <w:rStyle w:val="Hyperlink"/>
          </w:rPr>
          <w:t>https://doi.org/10.1080/02667363.2020.1781064</w:t>
        </w:r>
      </w:hyperlink>
      <w:r w:rsidR="00B61C0B">
        <w:t xml:space="preserve"> </w:t>
      </w:r>
    </w:p>
    <w:sectPr w:rsidR="00D75B6A" w:rsidSect="00AD3F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182380"/>
    <w:multiLevelType w:val="hybridMultilevel"/>
    <w:tmpl w:val="5E16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5395C"/>
    <w:multiLevelType w:val="hybridMultilevel"/>
    <w:tmpl w:val="71F8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5551F"/>
    <w:multiLevelType w:val="hybridMultilevel"/>
    <w:tmpl w:val="9AD0B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3972A0"/>
    <w:multiLevelType w:val="hybridMultilevel"/>
    <w:tmpl w:val="8564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E31AC"/>
    <w:multiLevelType w:val="hybridMultilevel"/>
    <w:tmpl w:val="83A8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A16ADA"/>
    <w:multiLevelType w:val="hybridMultilevel"/>
    <w:tmpl w:val="17ECF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C372D1"/>
    <w:multiLevelType w:val="hybridMultilevel"/>
    <w:tmpl w:val="073E3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DF4D55"/>
    <w:multiLevelType w:val="hybridMultilevel"/>
    <w:tmpl w:val="03F07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063C0B"/>
    <w:multiLevelType w:val="hybridMultilevel"/>
    <w:tmpl w:val="58F03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952CC8"/>
    <w:multiLevelType w:val="hybridMultilevel"/>
    <w:tmpl w:val="7888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6F0266"/>
    <w:multiLevelType w:val="hybridMultilevel"/>
    <w:tmpl w:val="4128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1948878">
    <w:abstractNumId w:val="8"/>
  </w:num>
  <w:num w:numId="2" w16cid:durableId="104082285">
    <w:abstractNumId w:val="6"/>
  </w:num>
  <w:num w:numId="3" w16cid:durableId="1737051294">
    <w:abstractNumId w:val="5"/>
  </w:num>
  <w:num w:numId="4" w16cid:durableId="1365250702">
    <w:abstractNumId w:val="4"/>
  </w:num>
  <w:num w:numId="5" w16cid:durableId="298266119">
    <w:abstractNumId w:val="7"/>
  </w:num>
  <w:num w:numId="6" w16cid:durableId="1832476940">
    <w:abstractNumId w:val="3"/>
  </w:num>
  <w:num w:numId="7" w16cid:durableId="1598171347">
    <w:abstractNumId w:val="2"/>
  </w:num>
  <w:num w:numId="8" w16cid:durableId="1729456543">
    <w:abstractNumId w:val="1"/>
  </w:num>
  <w:num w:numId="9" w16cid:durableId="1032924372">
    <w:abstractNumId w:val="0"/>
  </w:num>
  <w:num w:numId="10" w16cid:durableId="596405907">
    <w:abstractNumId w:val="18"/>
  </w:num>
  <w:num w:numId="11" w16cid:durableId="1768765074">
    <w:abstractNumId w:val="17"/>
  </w:num>
  <w:num w:numId="12" w16cid:durableId="440878996">
    <w:abstractNumId w:val="16"/>
  </w:num>
  <w:num w:numId="13" w16cid:durableId="744493991">
    <w:abstractNumId w:val="10"/>
  </w:num>
  <w:num w:numId="14" w16cid:durableId="1362394565">
    <w:abstractNumId w:val="13"/>
  </w:num>
  <w:num w:numId="15" w16cid:durableId="266469964">
    <w:abstractNumId w:val="15"/>
  </w:num>
  <w:num w:numId="16" w16cid:durableId="1103761826">
    <w:abstractNumId w:val="12"/>
  </w:num>
  <w:num w:numId="17" w16cid:durableId="106587944">
    <w:abstractNumId w:val="11"/>
  </w:num>
  <w:num w:numId="18" w16cid:durableId="1129471879">
    <w:abstractNumId w:val="9"/>
  </w:num>
  <w:num w:numId="19" w16cid:durableId="2113937621">
    <w:abstractNumId w:val="14"/>
  </w:num>
  <w:num w:numId="20" w16cid:durableId="15031584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DE"/>
    <w:rsid w:val="00007044"/>
    <w:rsid w:val="00021FEC"/>
    <w:rsid w:val="00027DEC"/>
    <w:rsid w:val="00034616"/>
    <w:rsid w:val="00057100"/>
    <w:rsid w:val="00057E25"/>
    <w:rsid w:val="0006063C"/>
    <w:rsid w:val="00070016"/>
    <w:rsid w:val="000839A8"/>
    <w:rsid w:val="000B4322"/>
    <w:rsid w:val="000C677D"/>
    <w:rsid w:val="000D744B"/>
    <w:rsid w:val="000D75D8"/>
    <w:rsid w:val="00113261"/>
    <w:rsid w:val="0012085C"/>
    <w:rsid w:val="0012648D"/>
    <w:rsid w:val="00140203"/>
    <w:rsid w:val="00145661"/>
    <w:rsid w:val="0015074B"/>
    <w:rsid w:val="001532A5"/>
    <w:rsid w:val="00181484"/>
    <w:rsid w:val="00187BF5"/>
    <w:rsid w:val="001D2EDB"/>
    <w:rsid w:val="001F375E"/>
    <w:rsid w:val="00223873"/>
    <w:rsid w:val="00224584"/>
    <w:rsid w:val="00251E5D"/>
    <w:rsid w:val="00251EC3"/>
    <w:rsid w:val="002521C2"/>
    <w:rsid w:val="00253277"/>
    <w:rsid w:val="00256D81"/>
    <w:rsid w:val="00263506"/>
    <w:rsid w:val="00277F82"/>
    <w:rsid w:val="0029639D"/>
    <w:rsid w:val="002B0C5F"/>
    <w:rsid w:val="002B7E50"/>
    <w:rsid w:val="002E2829"/>
    <w:rsid w:val="002E5A01"/>
    <w:rsid w:val="002F116D"/>
    <w:rsid w:val="002F469A"/>
    <w:rsid w:val="00321B87"/>
    <w:rsid w:val="00326F90"/>
    <w:rsid w:val="0034485A"/>
    <w:rsid w:val="00377B48"/>
    <w:rsid w:val="003C033C"/>
    <w:rsid w:val="003C15F7"/>
    <w:rsid w:val="003F1006"/>
    <w:rsid w:val="00406D68"/>
    <w:rsid w:val="00431B8F"/>
    <w:rsid w:val="00451798"/>
    <w:rsid w:val="00462DE3"/>
    <w:rsid w:val="0048219B"/>
    <w:rsid w:val="004F2CF7"/>
    <w:rsid w:val="004F365E"/>
    <w:rsid w:val="005050A5"/>
    <w:rsid w:val="00514538"/>
    <w:rsid w:val="00526DC4"/>
    <w:rsid w:val="00533BFE"/>
    <w:rsid w:val="00545A75"/>
    <w:rsid w:val="0055539F"/>
    <w:rsid w:val="00555703"/>
    <w:rsid w:val="00560E6E"/>
    <w:rsid w:val="00567518"/>
    <w:rsid w:val="00576DC7"/>
    <w:rsid w:val="005B33BA"/>
    <w:rsid w:val="005B33CB"/>
    <w:rsid w:val="00624733"/>
    <w:rsid w:val="00636CA9"/>
    <w:rsid w:val="00670618"/>
    <w:rsid w:val="006A4A35"/>
    <w:rsid w:val="006A6411"/>
    <w:rsid w:val="006C0E72"/>
    <w:rsid w:val="006C1A46"/>
    <w:rsid w:val="006F584A"/>
    <w:rsid w:val="00703458"/>
    <w:rsid w:val="00705181"/>
    <w:rsid w:val="00723B87"/>
    <w:rsid w:val="00740D9C"/>
    <w:rsid w:val="00742C3D"/>
    <w:rsid w:val="0076649A"/>
    <w:rsid w:val="007704B8"/>
    <w:rsid w:val="00785050"/>
    <w:rsid w:val="00791586"/>
    <w:rsid w:val="007C5F08"/>
    <w:rsid w:val="007D37FA"/>
    <w:rsid w:val="007E1083"/>
    <w:rsid w:val="007E2C24"/>
    <w:rsid w:val="007E6796"/>
    <w:rsid w:val="0080425F"/>
    <w:rsid w:val="00831A4A"/>
    <w:rsid w:val="0083577B"/>
    <w:rsid w:val="008357B4"/>
    <w:rsid w:val="00841630"/>
    <w:rsid w:val="008522F7"/>
    <w:rsid w:val="00856C74"/>
    <w:rsid w:val="00866398"/>
    <w:rsid w:val="00866C8D"/>
    <w:rsid w:val="00870897"/>
    <w:rsid w:val="008D4F72"/>
    <w:rsid w:val="008D57EE"/>
    <w:rsid w:val="008E39CD"/>
    <w:rsid w:val="00910322"/>
    <w:rsid w:val="00993DE6"/>
    <w:rsid w:val="009A41B6"/>
    <w:rsid w:val="009C0A91"/>
    <w:rsid w:val="009D1830"/>
    <w:rsid w:val="00A03662"/>
    <w:rsid w:val="00A127AF"/>
    <w:rsid w:val="00A2361A"/>
    <w:rsid w:val="00A35FBA"/>
    <w:rsid w:val="00A52D32"/>
    <w:rsid w:val="00A6474A"/>
    <w:rsid w:val="00AA1D8D"/>
    <w:rsid w:val="00AA3DE9"/>
    <w:rsid w:val="00AB6CAC"/>
    <w:rsid w:val="00AC4CD1"/>
    <w:rsid w:val="00AD2ADD"/>
    <w:rsid w:val="00AD3F51"/>
    <w:rsid w:val="00AD4E53"/>
    <w:rsid w:val="00AE28EE"/>
    <w:rsid w:val="00AE315D"/>
    <w:rsid w:val="00AF376B"/>
    <w:rsid w:val="00AF683B"/>
    <w:rsid w:val="00AF7CDE"/>
    <w:rsid w:val="00B11992"/>
    <w:rsid w:val="00B30CFB"/>
    <w:rsid w:val="00B35C1F"/>
    <w:rsid w:val="00B40063"/>
    <w:rsid w:val="00B40BFE"/>
    <w:rsid w:val="00B42103"/>
    <w:rsid w:val="00B4736E"/>
    <w:rsid w:val="00B47730"/>
    <w:rsid w:val="00B52DE5"/>
    <w:rsid w:val="00B61410"/>
    <w:rsid w:val="00B61C0B"/>
    <w:rsid w:val="00B81911"/>
    <w:rsid w:val="00BB0A07"/>
    <w:rsid w:val="00BB6DDF"/>
    <w:rsid w:val="00BB7742"/>
    <w:rsid w:val="00BC34DD"/>
    <w:rsid w:val="00BC7818"/>
    <w:rsid w:val="00BD4A93"/>
    <w:rsid w:val="00BE03C6"/>
    <w:rsid w:val="00BE50BE"/>
    <w:rsid w:val="00C02EF3"/>
    <w:rsid w:val="00C22760"/>
    <w:rsid w:val="00C306A2"/>
    <w:rsid w:val="00C319D7"/>
    <w:rsid w:val="00C457F7"/>
    <w:rsid w:val="00C46C54"/>
    <w:rsid w:val="00C56B18"/>
    <w:rsid w:val="00C74253"/>
    <w:rsid w:val="00CB0664"/>
    <w:rsid w:val="00CE61DD"/>
    <w:rsid w:val="00D13AD0"/>
    <w:rsid w:val="00D1401B"/>
    <w:rsid w:val="00D15057"/>
    <w:rsid w:val="00D258CD"/>
    <w:rsid w:val="00D42737"/>
    <w:rsid w:val="00D42DC8"/>
    <w:rsid w:val="00D43864"/>
    <w:rsid w:val="00D50322"/>
    <w:rsid w:val="00D65EB5"/>
    <w:rsid w:val="00D75B6A"/>
    <w:rsid w:val="00D838B2"/>
    <w:rsid w:val="00D877F2"/>
    <w:rsid w:val="00DC63F9"/>
    <w:rsid w:val="00DC66E2"/>
    <w:rsid w:val="00DD675D"/>
    <w:rsid w:val="00DE52AE"/>
    <w:rsid w:val="00E04A58"/>
    <w:rsid w:val="00E053B1"/>
    <w:rsid w:val="00E106A2"/>
    <w:rsid w:val="00E2555F"/>
    <w:rsid w:val="00E362F5"/>
    <w:rsid w:val="00E37244"/>
    <w:rsid w:val="00E44A79"/>
    <w:rsid w:val="00E47C80"/>
    <w:rsid w:val="00E556CB"/>
    <w:rsid w:val="00E56B9B"/>
    <w:rsid w:val="00E9196C"/>
    <w:rsid w:val="00EA6322"/>
    <w:rsid w:val="00EB1997"/>
    <w:rsid w:val="00EB5CB1"/>
    <w:rsid w:val="00EC23BE"/>
    <w:rsid w:val="00EE7023"/>
    <w:rsid w:val="00EF71F6"/>
    <w:rsid w:val="00F14173"/>
    <w:rsid w:val="00F22A4C"/>
    <w:rsid w:val="00F25D5C"/>
    <w:rsid w:val="00F46BDB"/>
    <w:rsid w:val="00F62155"/>
    <w:rsid w:val="00F71C89"/>
    <w:rsid w:val="00F85D87"/>
    <w:rsid w:val="00F931C0"/>
    <w:rsid w:val="00F97345"/>
    <w:rsid w:val="00FA2A58"/>
    <w:rsid w:val="00FB1F42"/>
    <w:rsid w:val="00FC693F"/>
    <w:rsid w:val="00FC694F"/>
    <w:rsid w:val="00FD12A8"/>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C98B9"/>
  <w14:defaultImageDpi w14:val="300"/>
  <w15:docId w15:val="{5FB1CC34-7E0F-4455-ADE9-D4C926A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0322"/>
    <w:rPr>
      <w:color w:val="0000FF"/>
      <w:u w:val="single"/>
    </w:rPr>
  </w:style>
  <w:style w:type="character" w:styleId="UnresolvedMention">
    <w:name w:val="Unresolved Mention"/>
    <w:basedOn w:val="DefaultParagraphFont"/>
    <w:uiPriority w:val="99"/>
    <w:semiHidden/>
    <w:unhideWhenUsed/>
    <w:rsid w:val="0048219B"/>
    <w:rPr>
      <w:color w:val="605E5C"/>
      <w:shd w:val="clear" w:color="auto" w:fill="E1DFDD"/>
    </w:rPr>
  </w:style>
  <w:style w:type="character" w:styleId="FollowedHyperlink">
    <w:name w:val="FollowedHyperlink"/>
    <w:basedOn w:val="DefaultParagraphFont"/>
    <w:uiPriority w:val="99"/>
    <w:semiHidden/>
    <w:unhideWhenUsed/>
    <w:rsid w:val="00DD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uk/Emotional-Wellbeing-Introductory-Handbook-Pastoral/dp/1032531495/ref=sr_1_2?dib=eyJ2IjoiMSJ9.inhcxwumxfhWGUMNGqFQuJbJjJ5JHnFTbK__lcmzueYsbFYvwdVKv9kqF_1Gtda76S9isJDyI2uEbWEmIFzk_grgYZkxJFIZGJWcB-bUfInPnf19tgAaW2VK0-qJCBtGJC7fXu5GyE-mbiZVn4t6_9ESfWXyyO7w-DMjTxbQvHcpMxDwNLs_WNp2Wnh02YeZe781j92jcQiMUqA6LnNb1G95fixbspBTEfLH2rzMjFQ.3gaNvs04NGfkKS2NKqg61q4VbgHo7uyWirAuWdvEIgU&amp;dib_tag=se&amp;qid=1754392072&amp;refinements=p_27%3ASheila+Burton&amp;s=books&amp;sr=1-2&amp;text=Sheila+Burt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sanetwor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sa-support.co.uk/" TargetMode="External"/><Relationship Id="rId5" Type="http://schemas.openxmlformats.org/officeDocument/2006/relationships/numbering" Target="numbering.xml"/><Relationship Id="rId15" Type="http://schemas.openxmlformats.org/officeDocument/2006/relationships/hyperlink" Target="https://doi.org/10.1080/02667363.2020.1781064" TargetMode="External"/><Relationship Id="rId10" Type="http://schemas.openxmlformats.org/officeDocument/2006/relationships/hyperlink" Target="https://www.suffolk.gov.uk/children-families-and-learning/pts/elsa" TargetMode="External"/><Relationship Id="rId4" Type="http://schemas.openxmlformats.org/officeDocument/2006/relationships/customXml" Target="../customXml/item4.xml"/><Relationship Id="rId9" Type="http://schemas.openxmlformats.org/officeDocument/2006/relationships/hyperlink" Target="https://www.suffolk.gov.uk/asset-library/elsa-evaluation.pdf" TargetMode="External"/><Relationship Id="rId14" Type="http://schemas.openxmlformats.org/officeDocument/2006/relationships/hyperlink" Target="https://www.amazon.co.uk/Emotional-Wellbeing-Introductory-Handbook-Pastoral/dp/1032531495/ref=sr_1_2?dib=eyJ2IjoiMSJ9.inhcxwumxfhWGUMNGqFQuJbJjJ5JHnFTbK__lcmzueYsbFYvwdVKv9kqF_1Gtda76S9isJDyI2uEbWEmIFzk_grgYZkxJFIZGJWcB-bUfInPnf19tgAaW2VK0-qJCBtGJC7fXu5GyE-mbiZVn4t6_9ESfWXyyO7w-DMjTxbQvHcpMxDwNLs_WNp2Wnh02YeZe781j92jcQiMUqA6LnNb1G95fixbspBTEfLH2rzMjFQ.3gaNvs04NGfkKS2NKqg61q4VbgHo7uyWirAuWdvEIgU&amp;dib_tag=se&amp;qid=1754392072&amp;refinements=p_27%3ASheila+Burton&amp;s=books&amp;sr=1-2&amp;text=Sheila+Bur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7CA75-65A9-459E-A1F3-E8E6117E0A14}">
  <ds:schemaRefs>
    <ds:schemaRef ds:uri="http://purl.org/dc/dcmitype/"/>
    <ds:schemaRef ds:uri="http://schemas.microsoft.com/office/2006/documentManagement/types"/>
    <ds:schemaRef ds:uri="b97f7709-dfb7-43a0-b42a-cd354627f020"/>
    <ds:schemaRef ds:uri="http://www.w3.org/XML/1998/namespace"/>
    <ds:schemaRef ds:uri="http://purl.org/dc/terms/"/>
    <ds:schemaRef ds:uri="http://schemas.microsoft.com/office/2006/metadata/properties"/>
    <ds:schemaRef ds:uri="c87c4431-64f3-4193-a243-315c16951e97"/>
    <ds:schemaRef ds:uri="http://schemas.microsoft.com/office/infopath/2007/PartnerControls"/>
    <ds:schemaRef ds:uri="http://schemas.openxmlformats.org/package/2006/metadata/core-properties"/>
    <ds:schemaRef ds:uri="75304046-ffad-4f70-9f4b-bbc776f1b690"/>
    <ds:schemaRef ds:uri="http://purl.org/dc/elements/1.1/"/>
  </ds:schemaRefs>
</ds:datastoreItem>
</file>

<file path=customXml/itemProps2.xml><?xml version="1.0" encoding="utf-8"?>
<ds:datastoreItem xmlns:ds="http://schemas.openxmlformats.org/officeDocument/2006/customXml" ds:itemID="{8C99D35E-D808-4559-B4CD-B2E7D2FF2877}">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E345D70-3EFB-4A39-81E8-DB3A544E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elsa-evidence-based-intervention</dc:title>
  <dc:subject>
  </dc:subject>
  <dc:creator>python-docx</dc:creator>
  <cp:keywords>
  </cp:keywords>
  <dc:description>generated by python-docx</dc:description>
  <cp:lastModifiedBy>Alice Clarke</cp:lastModifiedBy>
  <cp:revision>189</cp:revision>
  <dcterms:created xsi:type="dcterms:W3CDTF">2025-07-31T08:55:00Z</dcterms:created>
  <dcterms:modified xsi:type="dcterms:W3CDTF">2025-10-29T09:35:12Z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