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10DC6D05">
      <w:pPr>
        <w:pStyle w:val="Heading1"/>
      </w:pPr>
      <w:r>
        <w:t xml:space="preserve">Evidence-Based Intervention: </w:t>
      </w:r>
      <w:r w:rsidR="00BE23FE">
        <w:t>Dynamic Assessment</w:t>
      </w:r>
    </w:p>
    <w:p w:rsidR="00A2361A" w:rsidP="00C017CC" w:rsidRDefault="00C017CC" w14:paraId="15EAB6FC" w14:textId="66C2FE5F">
      <w:pPr>
        <w:pStyle w:val="Heading2"/>
      </w:pPr>
      <w:r w:rsidRPr="00785DC8">
        <w:t>1.</w:t>
      </w:r>
      <w:r>
        <w:t xml:space="preserve"> </w:t>
      </w:r>
      <w:r w:rsidR="00057E25">
        <w:t>Introduction</w:t>
      </w:r>
    </w:p>
    <w:p w:rsidRPr="00C017CC" w:rsidR="00C017CC" w:rsidP="00C017CC" w:rsidRDefault="00854A42" w14:paraId="370F40F2" w14:textId="64119561">
      <w:r>
        <w:t xml:space="preserve">Dynamic assessment (DA) is an approach to assessment which </w:t>
      </w:r>
      <w:r w:rsidR="00257C83">
        <w:t xml:space="preserve">uses </w:t>
      </w:r>
      <w:r w:rsidR="00DC5934">
        <w:t>a mediated learning task</w:t>
      </w:r>
      <w:r w:rsidR="00A51313">
        <w:t xml:space="preserve"> to explore </w:t>
      </w:r>
      <w:r w:rsidR="00DC5934">
        <w:t xml:space="preserve">the cognitive and affective factors impacting </w:t>
      </w:r>
      <w:r w:rsidR="00A51313">
        <w:t>a child’s learning. It is often used by Educational Psychologists</w:t>
      </w:r>
      <w:r w:rsidR="001E5238">
        <w:t xml:space="preserve"> (EPs)</w:t>
      </w:r>
      <w:r w:rsidR="00A51313">
        <w:t>, and other professionals</w:t>
      </w:r>
      <w:r w:rsidR="00DC5934">
        <w:t>.</w:t>
      </w:r>
    </w:p>
    <w:p w:rsidR="00A2361A" w:rsidRDefault="00057E25" w14:paraId="44C4958C" w14:textId="77777777">
      <w:pPr>
        <w:pStyle w:val="Heading2"/>
      </w:pPr>
      <w:r>
        <w:t>2. Purpose of Intervention</w:t>
      </w:r>
    </w:p>
    <w:p w:rsidR="00F8245A" w:rsidP="00E037BB" w:rsidRDefault="007E07B4" w14:paraId="09E3071B" w14:textId="20BE54AF">
      <w:pPr>
        <w:spacing w:after="0"/>
      </w:pPr>
      <w:r>
        <w:t>DA is used to:</w:t>
      </w:r>
    </w:p>
    <w:p w:rsidR="00E037BB" w:rsidP="00E037BB" w:rsidRDefault="00E037BB" w14:paraId="780702E0" w14:textId="7EFBC90A">
      <w:pPr>
        <w:pStyle w:val="ListParagraph"/>
        <w:numPr>
          <w:ilvl w:val="0"/>
          <w:numId w:val="20"/>
        </w:numPr>
      </w:pPr>
      <w:r>
        <w:t>Explore the cognitive and affective factors impacting a child’s learning</w:t>
      </w:r>
      <w:r w:rsidR="00520D1E">
        <w:t xml:space="preserve">, providing a rich picture about </w:t>
      </w:r>
      <w:r w:rsidR="00394FBE">
        <w:t>how they learn.</w:t>
      </w:r>
    </w:p>
    <w:p w:rsidRPr="00F8245A" w:rsidR="00E037BB" w:rsidP="00E037BB" w:rsidRDefault="00E037BB" w14:paraId="1D5E79B4" w14:textId="4DCB4D1D">
      <w:pPr>
        <w:pStyle w:val="ListParagraph"/>
        <w:numPr>
          <w:ilvl w:val="0"/>
          <w:numId w:val="20"/>
        </w:numPr>
      </w:pPr>
      <w:r>
        <w:t xml:space="preserve">Explore </w:t>
      </w:r>
      <w:r w:rsidR="00520D1E">
        <w:t>mediation strategies which might help a child to make progress, and which could be applied in the classroom.</w:t>
      </w:r>
    </w:p>
    <w:p w:rsidR="00A2361A" w:rsidRDefault="00057E25" w14:paraId="45525C13" w14:textId="77777777">
      <w:pPr>
        <w:pStyle w:val="Heading2"/>
      </w:pPr>
      <w:r>
        <w:t>3. Target Audience</w:t>
      </w:r>
    </w:p>
    <w:p w:rsidRPr="00FD2BBE" w:rsidR="00FD2BBE" w:rsidP="00FD2BBE" w:rsidRDefault="00FD2BBE" w14:paraId="429CB52D" w14:textId="04CD131D">
      <w:r>
        <w:t>DA can be used with a range of children and young people</w:t>
      </w:r>
      <w:r w:rsidR="001C469A">
        <w:t>, and the approach can be adapted depending on the specific areas being explored, age and needs of the child</w:t>
      </w:r>
      <w:r w:rsidR="00BC04B6">
        <w:t xml:space="preserve">. Often, DA is used when children are finding learning difficult, to consider why this might be and the support that </w:t>
      </w:r>
      <w:r w:rsidR="005631C3">
        <w:t>might be</w:t>
      </w:r>
      <w:r w:rsidR="00BC04B6">
        <w:t xml:space="preserve"> needed. DA can also be particularly helpful for children who might find </w:t>
      </w:r>
      <w:r w:rsidR="00F72CE0">
        <w:t>more standardised assessments challenging, for exa</w:t>
      </w:r>
      <w:r w:rsidR="00BA6B5D">
        <w:t xml:space="preserve">mple those with social, emotional and mental </w:t>
      </w:r>
      <w:r w:rsidR="00713DBA">
        <w:t>health needs who may need additional support to remain regulated.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Pr="00F053C9" w:rsidR="00F053C9" w:rsidP="00F053C9" w:rsidRDefault="001E5238" w14:paraId="21BE3DDF" w14:textId="46D38061">
      <w:r>
        <w:t>DA is often used by EPs or Trainee EPs, however it may also be used by other professionals, including Assistant Psychologists, Inclusion Facilitators, Specialist Teachers or school staff</w:t>
      </w:r>
      <w:r w:rsidR="0008124E">
        <w:t xml:space="preserve"> trained in DA </w:t>
      </w:r>
      <w:r w:rsidR="00FE1369">
        <w:t>principles.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Pr="00A23192" w:rsidR="00A23192" w:rsidP="00A23192" w:rsidRDefault="00A23192" w14:paraId="3BF62CAF" w14:textId="17A25DE8">
      <w:r>
        <w:t>This is flexible, depending on the needs of the child</w:t>
      </w:r>
      <w:r w:rsidR="000E1732">
        <w:t>, the task being used</w:t>
      </w:r>
      <w:r w:rsidR="009921D1">
        <w:t xml:space="preserve"> and the best hopes for the involvement</w:t>
      </w:r>
      <w:r w:rsidR="00FE1369">
        <w:t xml:space="preserve">. </w:t>
      </w:r>
      <w:r w:rsidR="000E1732">
        <w:t>DA</w:t>
      </w:r>
      <w:r w:rsidR="00FE1369">
        <w:t xml:space="preserve"> generally involve</w:t>
      </w:r>
      <w:r w:rsidR="000E1732">
        <w:t>s</w:t>
      </w:r>
      <w:r w:rsidR="00FE1369">
        <w:t xml:space="preserve"> presenting the child with a task</w:t>
      </w:r>
      <w:r w:rsidR="000E1732">
        <w:t xml:space="preserve"> and observing how they respond to it. The professional will then provide mediation </w:t>
      </w:r>
      <w:r w:rsidR="009921D1">
        <w:t xml:space="preserve">and scaffolding </w:t>
      </w:r>
      <w:r w:rsidR="000E1732">
        <w:t>to support the child to make progress on the task, noticing how the child responds to the mediation and the difference it makes to their performance on the task.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Pr="000E1732" w:rsidR="000E1732" w:rsidP="000E1732" w:rsidRDefault="00C71512" w14:paraId="727FFB5E" w14:textId="21298CCA">
      <w:r>
        <w:t>DA is often used as a one-off assessment activity</w:t>
      </w:r>
      <w:r w:rsidR="00F81293">
        <w:t>. H</w:t>
      </w:r>
      <w:r>
        <w:t>owever</w:t>
      </w:r>
      <w:r w:rsidR="00F81293">
        <w:t>,</w:t>
      </w:r>
      <w:r>
        <w:t xml:space="preserve"> if there is the opportunity for </w:t>
      </w:r>
      <w:r w:rsidR="00FF67F1">
        <w:t xml:space="preserve">repeated DA sessions this would be beneficial, to support generalisation of the child’s learning </w:t>
      </w:r>
      <w:r w:rsidR="00AE3E5C">
        <w:t>to different situations</w:t>
      </w:r>
      <w:r w:rsidR="00C66611">
        <w:t xml:space="preserve">, </w:t>
      </w:r>
      <w:r w:rsidR="00FF67F1">
        <w:t>and a more in-depth exploration of their strengths and challenges.</w:t>
      </w:r>
    </w:p>
    <w:p w:rsidR="00A2361A" w:rsidRDefault="00057E25" w14:paraId="16B1B70A" w14:textId="77777777">
      <w:pPr>
        <w:pStyle w:val="Heading2"/>
      </w:pPr>
      <w:r>
        <w:t>7. Key Principles</w:t>
      </w:r>
    </w:p>
    <w:p w:rsidR="00AC1B7B" w:rsidP="00B65724" w:rsidRDefault="00891CA1" w14:paraId="1D1CB328" w14:textId="69AD3276">
      <w:pPr>
        <w:pStyle w:val="ListParagraph"/>
        <w:numPr>
          <w:ilvl w:val="0"/>
          <w:numId w:val="24"/>
        </w:numPr>
      </w:pPr>
      <w:r>
        <w:t xml:space="preserve">Learning </w:t>
      </w:r>
      <w:r w:rsidR="00220524">
        <w:t>takes place in a social environment</w:t>
      </w:r>
      <w:r w:rsidR="00905DB7">
        <w:t xml:space="preserve">, and </w:t>
      </w:r>
      <w:r w:rsidR="00C66611">
        <w:t xml:space="preserve">therefore </w:t>
      </w:r>
      <w:r w:rsidR="00905DB7">
        <w:t xml:space="preserve">exploring what a child can do with support is </w:t>
      </w:r>
      <w:r w:rsidR="00C66611">
        <w:t xml:space="preserve">useful and </w:t>
      </w:r>
      <w:r w:rsidR="00905DB7">
        <w:t>important</w:t>
      </w:r>
      <w:r w:rsidR="00220524">
        <w:t>.</w:t>
      </w:r>
    </w:p>
    <w:p w:rsidRPr="00AC1B7B" w:rsidR="00220524" w:rsidP="00B65724" w:rsidRDefault="00AB2C5B" w14:paraId="412B245F" w14:textId="1C329577">
      <w:pPr>
        <w:pStyle w:val="ListParagraph"/>
        <w:numPr>
          <w:ilvl w:val="0"/>
          <w:numId w:val="24"/>
        </w:numPr>
      </w:pPr>
      <w:r>
        <w:t>Learning ability</w:t>
      </w:r>
      <w:r w:rsidR="00220524">
        <w:t xml:space="preserve"> is not fixed</w:t>
      </w:r>
      <w:r w:rsidR="00554251">
        <w:t xml:space="preserve">, but involves adaptation and </w:t>
      </w:r>
      <w:r w:rsidR="00256F01">
        <w:t xml:space="preserve">a range of </w:t>
      </w:r>
      <w:r w:rsidR="00554251">
        <w:t>cognitive and affective factors.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Pr="00A51313" w:rsidR="00A51313" w:rsidP="00A51313" w:rsidRDefault="00A51313" w14:paraId="4B3F8F13" w14:textId="4AB77833">
      <w:r>
        <w:t xml:space="preserve">To deliver DA, the mediator should have received some training in </w:t>
      </w:r>
      <w:r w:rsidR="007D3200">
        <w:t xml:space="preserve">the psychological principles of DA. However, we would encourage any adults working with </w:t>
      </w:r>
      <w:r w:rsidR="0014188C">
        <w:t xml:space="preserve">children to </w:t>
      </w:r>
      <w:r w:rsidR="00ED0A06">
        <w:t xml:space="preserve">think dynamically about learning, </w:t>
      </w:r>
      <w:r w:rsidR="0014188C">
        <w:t>consider</w:t>
      </w:r>
      <w:r w:rsidR="00ED0A06">
        <w:t>ing</w:t>
      </w:r>
      <w:r w:rsidR="0014188C">
        <w:t xml:space="preserve"> the skills that a child may be showing on a task, and the mediation that is required to support them to </w:t>
      </w:r>
      <w:r w:rsidR="00C93225">
        <w:t xml:space="preserve">make </w:t>
      </w:r>
      <w:r w:rsidR="0014188C">
        <w:t>progress.</w:t>
      </w:r>
      <w:r w:rsidR="00F766BD">
        <w:t xml:space="preserve"> School staff who have attended training with Judith Carter on the </w:t>
      </w:r>
      <w:r w:rsidR="0042400F">
        <w:t xml:space="preserve">Essential SENCo toolkit and the 7 C’s model may recognise many of the principles, as </w:t>
      </w:r>
      <w:r w:rsidR="00620E31">
        <w:t>there are shared</w:t>
      </w:r>
      <w:r w:rsidR="0042400F">
        <w:t xml:space="preserve"> psychological foundations.</w:t>
      </w:r>
    </w:p>
    <w:p w:rsidR="00A2361A" w:rsidRDefault="00057E25" w14:paraId="5D0ADB40" w14:textId="77777777">
      <w:pPr>
        <w:pStyle w:val="Heading2"/>
      </w:pPr>
      <w:r>
        <w:lastRenderedPageBreak/>
        <w:t>9. Evidence and Outcomes</w:t>
      </w:r>
    </w:p>
    <w:p w:rsidR="00394FBE" w:rsidP="00394FBE" w:rsidRDefault="00394FBE" w14:paraId="252A0E70" w14:textId="07FB3C79">
      <w:pPr>
        <w:spacing w:after="0"/>
      </w:pPr>
      <w:r>
        <w:t>DA is underpinned by the following psychological principles:</w:t>
      </w:r>
    </w:p>
    <w:p w:rsidR="00E31469" w:rsidP="00E31469" w:rsidRDefault="00E31469" w14:paraId="79F3EF72" w14:textId="7159183A">
      <w:pPr>
        <w:pStyle w:val="ListParagraph"/>
        <w:numPr>
          <w:ilvl w:val="0"/>
          <w:numId w:val="22"/>
        </w:numPr>
        <w:spacing w:after="160" w:line="279" w:lineRule="auto"/>
      </w:pPr>
      <w:r w:rsidRPr="00CB5A0E">
        <w:rPr>
          <w:b/>
          <w:bCs/>
        </w:rPr>
        <w:t>Sociocultural theory (Vygotsky).</w:t>
      </w:r>
      <w:r>
        <w:t xml:space="preserve"> This includes the Zone of Proximal Development (ZPD), which is what a learner can do with support, and emphasises the importance of context and collaboration in learning.</w:t>
      </w:r>
    </w:p>
    <w:p w:rsidR="00E31469" w:rsidP="00E31469" w:rsidRDefault="00E31469" w14:paraId="1E35EAB7" w14:textId="7CA33EAD">
      <w:pPr>
        <w:pStyle w:val="ListParagraph"/>
        <w:numPr>
          <w:ilvl w:val="0"/>
          <w:numId w:val="22"/>
        </w:numPr>
        <w:spacing w:after="160" w:line="279" w:lineRule="auto"/>
      </w:pPr>
      <w:r w:rsidRPr="00CB5A0E">
        <w:rPr>
          <w:b/>
          <w:bCs/>
        </w:rPr>
        <w:t>Structural Cognitive Modifiability (Feurstein).</w:t>
      </w:r>
      <w:r>
        <w:t xml:space="preserve"> This suggests that intelligence is not fixed but involves adaptation, and includes cognitive functions and affective factors.</w:t>
      </w:r>
    </w:p>
    <w:p w:rsidR="00E31469" w:rsidP="00E31469" w:rsidRDefault="00E31469" w14:paraId="157A4387" w14:textId="7C765598">
      <w:pPr>
        <w:pStyle w:val="ListParagraph"/>
        <w:numPr>
          <w:ilvl w:val="0"/>
          <w:numId w:val="22"/>
        </w:numPr>
        <w:spacing w:after="160" w:line="279" w:lineRule="auto"/>
      </w:pPr>
      <w:r w:rsidRPr="00CB5A0E">
        <w:rPr>
          <w:b/>
          <w:bCs/>
        </w:rPr>
        <w:t>Mediated Learning Experience (Feurstein).</w:t>
      </w:r>
      <w:r>
        <w:t xml:space="preserve"> This is where a mediator ‘stands between’ the task and the learning, to support the learner to complete tasks within their ZPD.</w:t>
      </w:r>
    </w:p>
    <w:p w:rsidR="00E31469" w:rsidP="00E31469" w:rsidRDefault="00E31469" w14:paraId="0E7D4BBE" w14:textId="5C1CECA1">
      <w:pPr>
        <w:pStyle w:val="ListParagraph"/>
        <w:numPr>
          <w:ilvl w:val="0"/>
          <w:numId w:val="22"/>
        </w:numPr>
        <w:spacing w:after="160" w:line="279" w:lineRule="auto"/>
      </w:pPr>
      <w:r w:rsidRPr="00CB5A0E">
        <w:rPr>
          <w:b/>
          <w:bCs/>
        </w:rPr>
        <w:t>Metacognition and self-regulated learning</w:t>
      </w:r>
      <w:r w:rsidR="00F72A3B">
        <w:rPr>
          <w:b/>
          <w:bCs/>
        </w:rPr>
        <w:t xml:space="preserve">. </w:t>
      </w:r>
      <w:r>
        <w:t>There is overlap between the skills required for metacognition and self-regulated learning, and cognitive functions and affective factors identified by Feurstein. This includes awareness of thinking processes, use of a strategy, reflection and self-monitoring.</w:t>
      </w:r>
    </w:p>
    <w:p w:rsidR="00394FBE" w:rsidP="005A76A3" w:rsidRDefault="00E31469" w14:paraId="0CF88B70" w14:textId="47E1A860">
      <w:pPr>
        <w:pStyle w:val="ListParagraph"/>
        <w:numPr>
          <w:ilvl w:val="0"/>
          <w:numId w:val="22"/>
        </w:numPr>
        <w:spacing w:after="160" w:line="279" w:lineRule="auto"/>
      </w:pPr>
      <w:r w:rsidRPr="00CB5A0E">
        <w:rPr>
          <w:b/>
          <w:bCs/>
        </w:rPr>
        <w:t>Executive functions</w:t>
      </w:r>
      <w:r w:rsidR="00F72A3B">
        <w:rPr>
          <w:b/>
          <w:bCs/>
        </w:rPr>
        <w:t>.</w:t>
      </w:r>
      <w:r>
        <w:t xml:space="preserve"> There is overlap between several of the executive functions and cognitive functions identified by Feurstein. This includes inhibitory control, working memory, cognitive flexibility, abstract reasoning, planning and problem-solving.</w:t>
      </w:r>
    </w:p>
    <w:p w:rsidR="005A76A3" w:rsidP="005A76A3" w:rsidRDefault="005A76A3" w14:paraId="12A3B5F5" w14:textId="44D92AD3">
      <w:pPr>
        <w:spacing w:after="0"/>
      </w:pPr>
      <w:r>
        <w:t xml:space="preserve">There is evidence suggesting that DA can lead to </w:t>
      </w:r>
      <w:r w:rsidR="00894749">
        <w:t xml:space="preserve">positive </w:t>
      </w:r>
      <w:r>
        <w:t>outcomes</w:t>
      </w:r>
      <w:r w:rsidR="00894749">
        <w:t xml:space="preserve"> for the child, </w:t>
      </w:r>
      <w:r w:rsidR="00873A56">
        <w:t>school staff and the professional involved</w:t>
      </w:r>
      <w:r w:rsidR="00F72A3B">
        <w:t>.</w:t>
      </w:r>
    </w:p>
    <w:p w:rsidR="00A2361A" w:rsidRDefault="00057E25" w14:paraId="4187D21C" w14:textId="6EB5A97C">
      <w:pPr>
        <w:pStyle w:val="Heading2"/>
      </w:pPr>
      <w:r>
        <w:t>10. Feedback</w:t>
      </w:r>
    </w:p>
    <w:p w:rsidRPr="00FF67F1" w:rsidR="00FF67F1" w:rsidP="00FF67F1" w:rsidRDefault="00FF67F1" w14:paraId="7D3215E6" w14:textId="64C9613E">
      <w:r w:rsidRPr="00C12043">
        <w:rPr>
          <w:highlight w:val="yellow"/>
        </w:rPr>
        <w:t>To be added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Pr="005740A8" w:rsidR="005740A8" w:rsidP="005740A8" w:rsidRDefault="005740A8" w14:paraId="64EF7A98" w14:textId="77777777">
      <w:pPr>
        <w:pStyle w:val="ListParagraph"/>
        <w:numPr>
          <w:ilvl w:val="0"/>
          <w:numId w:val="18"/>
        </w:numPr>
        <w:rPr>
          <w:lang w:val="en-GB"/>
        </w:rPr>
      </w:pPr>
      <w:r w:rsidRPr="005740A8">
        <w:rPr>
          <w:lang w:val="en-GB"/>
        </w:rPr>
        <w:t xml:space="preserve">Resources: </w:t>
      </w:r>
      <w:hyperlink w:history="1" r:id="rId9">
        <w:r w:rsidRPr="005740A8">
          <w:rPr>
            <w:rStyle w:val="Hyperlink"/>
            <w:lang w:val="en-GB"/>
          </w:rPr>
          <w:t>DA learning resources | Dynamic Assessment UK</w:t>
        </w:r>
      </w:hyperlink>
    </w:p>
    <w:p w:rsidRPr="005740A8" w:rsidR="005740A8" w:rsidP="005740A8" w:rsidRDefault="005740A8" w14:paraId="523F0E42" w14:textId="77777777">
      <w:pPr>
        <w:pStyle w:val="ListParagraph"/>
        <w:numPr>
          <w:ilvl w:val="0"/>
          <w:numId w:val="18"/>
        </w:numPr>
        <w:rPr>
          <w:lang w:val="en-GB"/>
        </w:rPr>
      </w:pPr>
      <w:r w:rsidRPr="005740A8">
        <w:rPr>
          <w:lang w:val="en-GB"/>
        </w:rPr>
        <w:t xml:space="preserve">Video: </w:t>
      </w:r>
      <w:hyperlink w:history="1" r:id="rId10">
        <w:r w:rsidRPr="005740A8">
          <w:rPr>
            <w:rStyle w:val="Hyperlink"/>
            <w:lang w:val="en-GB"/>
          </w:rPr>
          <w:t>What is Dynamic Assessment?</w:t>
        </w:r>
      </w:hyperlink>
    </w:p>
    <w:p w:rsidRPr="005740A8" w:rsidR="005740A8" w:rsidP="005740A8" w:rsidRDefault="005740A8" w14:paraId="5812C92D" w14:textId="77777777">
      <w:pPr>
        <w:pStyle w:val="ListParagraph"/>
        <w:numPr>
          <w:ilvl w:val="0"/>
          <w:numId w:val="18"/>
        </w:numPr>
        <w:rPr>
          <w:lang w:val="en-GB"/>
        </w:rPr>
      </w:pPr>
      <w:r w:rsidRPr="005740A8">
        <w:rPr>
          <w:lang w:val="en-GB"/>
        </w:rPr>
        <w:t xml:space="preserve">Video: </w:t>
      </w:r>
      <w:hyperlink w:history="1" r:id="rId11">
        <w:r w:rsidRPr="005740A8">
          <w:rPr>
            <w:rStyle w:val="Hyperlink"/>
            <w:lang w:val="en-GB"/>
          </w:rPr>
          <w:t>An Introduction to Dynamic Assessment and Mediated Learning Experiences</w:t>
        </w:r>
      </w:hyperlink>
    </w:p>
    <w:p w:rsidRPr="005740A8" w:rsidR="005740A8" w:rsidP="005740A8" w:rsidRDefault="005740A8" w14:paraId="63BC9CF6" w14:textId="77777777">
      <w:pPr>
        <w:pStyle w:val="ListParagraph"/>
        <w:numPr>
          <w:ilvl w:val="0"/>
          <w:numId w:val="18"/>
        </w:numPr>
        <w:rPr>
          <w:lang w:val="en-GB"/>
        </w:rPr>
      </w:pPr>
      <w:r w:rsidRPr="005740A8">
        <w:rPr>
          <w:lang w:val="en-GB"/>
        </w:rPr>
        <w:t xml:space="preserve">Video: </w:t>
      </w:r>
      <w:hyperlink w:history="1" r:id="rId12">
        <w:r w:rsidRPr="005740A8">
          <w:rPr>
            <w:rStyle w:val="Hyperlink"/>
            <w:lang w:val="en-GB"/>
          </w:rPr>
          <w:t>Mediating Learning in Dynamic Assessment with Rachael Green</w:t>
        </w:r>
      </w:hyperlink>
    </w:p>
    <w:p w:rsidRPr="00ED0A06" w:rsidR="005740A8" w:rsidP="005740A8" w:rsidRDefault="005740A8" w14:paraId="55DE6C7F" w14:textId="77777777">
      <w:pPr>
        <w:pStyle w:val="ListParagraph"/>
        <w:numPr>
          <w:ilvl w:val="0"/>
          <w:numId w:val="18"/>
        </w:numPr>
        <w:rPr>
          <w:lang w:val="en-GB"/>
        </w:rPr>
      </w:pPr>
      <w:r w:rsidRPr="005740A8">
        <w:rPr>
          <w:lang w:val="en-GB"/>
        </w:rPr>
        <w:t xml:space="preserve">Blog:  </w:t>
      </w:r>
      <w:hyperlink w:history="1" r:id="rId13">
        <w:r w:rsidRPr="005740A8">
          <w:rPr>
            <w:rStyle w:val="Hyperlink"/>
            <w:lang w:val="en-GB"/>
          </w:rPr>
          <w:t>Dynamic Assessment: A Journey</w:t>
        </w:r>
      </w:hyperlink>
    </w:p>
    <w:p w:rsidRPr="005740A8" w:rsidR="00ED0A06" w:rsidP="005740A8" w:rsidRDefault="00ED0A06" w14:paraId="68AD0BD2" w14:textId="7B36F026">
      <w:pPr>
        <w:pStyle w:val="ListParagraph"/>
        <w:numPr>
          <w:ilvl w:val="0"/>
          <w:numId w:val="18"/>
        </w:numPr>
        <w:rPr>
          <w:lang w:val="en-GB"/>
        </w:rPr>
      </w:pPr>
      <w:r>
        <w:t>Book:</w:t>
      </w:r>
      <w:r w:rsidR="00BE106A">
        <w:t xml:space="preserve"> </w:t>
      </w:r>
      <w:hyperlink w:history="1" r:id="rId14">
        <w:r w:rsidRPr="008E5631" w:rsidR="00BE106A">
          <w:rPr>
            <w:rStyle w:val="Hyperlink"/>
          </w:rPr>
          <w:t>Applying Dynamic Assessment in Schools: A Practical Approach to Improving Learning by F</w:t>
        </w:r>
        <w:r w:rsidRPr="008E5631" w:rsidR="008E5631">
          <w:rPr>
            <w:rStyle w:val="Hyperlink"/>
          </w:rPr>
          <w:t>raser Lauchlan and Clare Daly</w:t>
        </w:r>
      </w:hyperlink>
    </w:p>
    <w:p w:rsidRPr="005740A8" w:rsidR="005932CF" w:rsidP="005740A8" w:rsidRDefault="00ED0A06" w14:paraId="4FCE99A7" w14:textId="29CE41A6">
      <w:pPr>
        <w:pStyle w:val="ListParagraph"/>
        <w:numPr>
          <w:ilvl w:val="0"/>
          <w:numId w:val="18"/>
        </w:numPr>
        <w:rPr>
          <w:u w:val="single"/>
          <w:lang w:val="en-GB"/>
        </w:rPr>
      </w:pPr>
      <w:r>
        <w:t xml:space="preserve">Research: </w:t>
      </w:r>
      <w:hyperlink r:id="rId15">
        <w:r w:rsidRPr="005740A8" w:rsidR="005740A8">
          <w:rPr>
            <w:rStyle w:val="Hyperlink"/>
            <w:lang w:val="en-GB"/>
          </w:rPr>
          <w:t xml:space="preserve">Dynamic assessment research </w:t>
        </w:r>
      </w:hyperlink>
    </w:p>
    <w:sectPr w:rsidRPr="005740A8" w:rsidR="005932CF" w:rsidSect="00055C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05FC7"/>
    <w:multiLevelType w:val="hybridMultilevel"/>
    <w:tmpl w:val="56325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42670"/>
    <w:multiLevelType w:val="hybridMultilevel"/>
    <w:tmpl w:val="8A7E7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D179CE"/>
    <w:multiLevelType w:val="hybridMultilevel"/>
    <w:tmpl w:val="4FC25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BF113E"/>
    <w:multiLevelType w:val="hybridMultilevel"/>
    <w:tmpl w:val="6FA6B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F25989"/>
    <w:multiLevelType w:val="hybridMultilevel"/>
    <w:tmpl w:val="3E00E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823FE4"/>
    <w:multiLevelType w:val="hybridMultilevel"/>
    <w:tmpl w:val="C13EE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C38EC"/>
    <w:multiLevelType w:val="hybridMultilevel"/>
    <w:tmpl w:val="0D54C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4372">
    <w:abstractNumId w:val="0"/>
  </w:num>
  <w:num w:numId="2" w16cid:durableId="104082285">
    <w:abstractNumId w:val="6"/>
  </w:num>
  <w:num w:numId="3" w16cid:durableId="1362394565">
    <w:abstractNumId w:val="14"/>
  </w:num>
  <w:num w:numId="4" w16cid:durableId="1365250702">
    <w:abstractNumId w:val="4"/>
  </w:num>
  <w:num w:numId="5" w16cid:durableId="1598171347">
    <w:abstractNumId w:val="2"/>
  </w:num>
  <w:num w:numId="6" w16cid:durableId="1729456543">
    <w:abstractNumId w:val="1"/>
  </w:num>
  <w:num w:numId="7" w16cid:durableId="1737051294">
    <w:abstractNumId w:val="5"/>
  </w:num>
  <w:num w:numId="8" w16cid:durableId="1768765074">
    <w:abstractNumId w:val="17"/>
  </w:num>
  <w:num w:numId="9" w16cid:durableId="1832476940">
    <w:abstractNumId w:val="3"/>
  </w:num>
  <w:num w:numId="10" w16cid:durableId="266469964">
    <w:abstractNumId w:val="15"/>
  </w:num>
  <w:num w:numId="11" w16cid:durableId="298266119">
    <w:abstractNumId w:val="7"/>
  </w:num>
  <w:num w:numId="12" w16cid:durableId="421948878">
    <w:abstractNumId w:val="8"/>
  </w:num>
  <w:num w:numId="13" w16cid:durableId="440878996">
    <w:abstractNumId w:val="16"/>
  </w:num>
  <w:num w:numId="14" w16cid:durableId="450176454">
    <w:abstractNumId w:val="23"/>
  </w:num>
  <w:num w:numId="15" w16cid:durableId="596405907">
    <w:abstractNumId w:val="19"/>
  </w:num>
  <w:num w:numId="16" w16cid:durableId="682123749">
    <w:abstractNumId w:val="20"/>
  </w:num>
  <w:num w:numId="17" w16cid:durableId="744493991">
    <w:abstractNumId w:val="10"/>
  </w:num>
  <w:num w:numId="18" w16cid:durableId="1715233030">
    <w:abstractNumId w:val="21"/>
  </w:num>
  <w:num w:numId="19" w16cid:durableId="1244145905">
    <w:abstractNumId w:val="22"/>
  </w:num>
  <w:num w:numId="20" w16cid:durableId="1748965345">
    <w:abstractNumId w:val="18"/>
  </w:num>
  <w:num w:numId="21" w16cid:durableId="1629553044">
    <w:abstractNumId w:val="11"/>
  </w:num>
  <w:num w:numId="22" w16cid:durableId="2011985505">
    <w:abstractNumId w:val="12"/>
  </w:num>
  <w:num w:numId="23" w16cid:durableId="1593928432">
    <w:abstractNumId w:val="13"/>
  </w:num>
  <w:num w:numId="24" w16cid:durableId="966355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11F4C"/>
    <w:rsid w:val="00015665"/>
    <w:rsid w:val="0001699F"/>
    <w:rsid w:val="000206A6"/>
    <w:rsid w:val="00034616"/>
    <w:rsid w:val="00055CCE"/>
    <w:rsid w:val="00057E25"/>
    <w:rsid w:val="0006063C"/>
    <w:rsid w:val="0008124E"/>
    <w:rsid w:val="000C366F"/>
    <w:rsid w:val="000E1732"/>
    <w:rsid w:val="00101A30"/>
    <w:rsid w:val="00140203"/>
    <w:rsid w:val="0014188C"/>
    <w:rsid w:val="00145661"/>
    <w:rsid w:val="0015074B"/>
    <w:rsid w:val="0018451F"/>
    <w:rsid w:val="001859CB"/>
    <w:rsid w:val="0018794F"/>
    <w:rsid w:val="00187BF5"/>
    <w:rsid w:val="001B6991"/>
    <w:rsid w:val="001C469A"/>
    <w:rsid w:val="001D2EDB"/>
    <w:rsid w:val="001E5238"/>
    <w:rsid w:val="001F375E"/>
    <w:rsid w:val="00220524"/>
    <w:rsid w:val="00251EC3"/>
    <w:rsid w:val="00256F01"/>
    <w:rsid w:val="00257C83"/>
    <w:rsid w:val="00263506"/>
    <w:rsid w:val="0029639D"/>
    <w:rsid w:val="002E2829"/>
    <w:rsid w:val="002F116D"/>
    <w:rsid w:val="00314A86"/>
    <w:rsid w:val="00321B87"/>
    <w:rsid w:val="00326F90"/>
    <w:rsid w:val="00335BF6"/>
    <w:rsid w:val="003413AE"/>
    <w:rsid w:val="00354249"/>
    <w:rsid w:val="00394FBE"/>
    <w:rsid w:val="003C033C"/>
    <w:rsid w:val="003C15F7"/>
    <w:rsid w:val="003F0BEB"/>
    <w:rsid w:val="0042400F"/>
    <w:rsid w:val="00431B8F"/>
    <w:rsid w:val="00444720"/>
    <w:rsid w:val="0046719D"/>
    <w:rsid w:val="0048219B"/>
    <w:rsid w:val="004D0434"/>
    <w:rsid w:val="004D2E15"/>
    <w:rsid w:val="004F2CF7"/>
    <w:rsid w:val="004F365E"/>
    <w:rsid w:val="00514538"/>
    <w:rsid w:val="00520D1E"/>
    <w:rsid w:val="00533BFE"/>
    <w:rsid w:val="00545A75"/>
    <w:rsid w:val="00554251"/>
    <w:rsid w:val="00555703"/>
    <w:rsid w:val="00560E6E"/>
    <w:rsid w:val="005631C3"/>
    <w:rsid w:val="00564F67"/>
    <w:rsid w:val="00567518"/>
    <w:rsid w:val="005740A8"/>
    <w:rsid w:val="00576DC7"/>
    <w:rsid w:val="005932CF"/>
    <w:rsid w:val="005A76A3"/>
    <w:rsid w:val="005B33BA"/>
    <w:rsid w:val="005B33CB"/>
    <w:rsid w:val="005D1FFF"/>
    <w:rsid w:val="005D224F"/>
    <w:rsid w:val="006020E2"/>
    <w:rsid w:val="006134AC"/>
    <w:rsid w:val="00620E31"/>
    <w:rsid w:val="00675D43"/>
    <w:rsid w:val="00680705"/>
    <w:rsid w:val="00683274"/>
    <w:rsid w:val="00692CD0"/>
    <w:rsid w:val="0069514A"/>
    <w:rsid w:val="006C1A46"/>
    <w:rsid w:val="006C2F3F"/>
    <w:rsid w:val="006D717E"/>
    <w:rsid w:val="00713DBA"/>
    <w:rsid w:val="00723B87"/>
    <w:rsid w:val="00723B8D"/>
    <w:rsid w:val="00742C3D"/>
    <w:rsid w:val="0074454D"/>
    <w:rsid w:val="00751D15"/>
    <w:rsid w:val="007807D4"/>
    <w:rsid w:val="00785DC8"/>
    <w:rsid w:val="00787DC9"/>
    <w:rsid w:val="00791586"/>
    <w:rsid w:val="007B0333"/>
    <w:rsid w:val="007D3200"/>
    <w:rsid w:val="007E07B4"/>
    <w:rsid w:val="007E1083"/>
    <w:rsid w:val="007E2C24"/>
    <w:rsid w:val="00835D17"/>
    <w:rsid w:val="008363E3"/>
    <w:rsid w:val="00841630"/>
    <w:rsid w:val="00854A42"/>
    <w:rsid w:val="00866398"/>
    <w:rsid w:val="00873A56"/>
    <w:rsid w:val="00891478"/>
    <w:rsid w:val="00891CA1"/>
    <w:rsid w:val="00894749"/>
    <w:rsid w:val="008A768E"/>
    <w:rsid w:val="008C7EC7"/>
    <w:rsid w:val="008D4905"/>
    <w:rsid w:val="008D57EE"/>
    <w:rsid w:val="008E5631"/>
    <w:rsid w:val="008F5386"/>
    <w:rsid w:val="00905DB7"/>
    <w:rsid w:val="00910322"/>
    <w:rsid w:val="00956CF9"/>
    <w:rsid w:val="009921D1"/>
    <w:rsid w:val="009A41B6"/>
    <w:rsid w:val="009B2471"/>
    <w:rsid w:val="009B4864"/>
    <w:rsid w:val="009C0A91"/>
    <w:rsid w:val="009C1780"/>
    <w:rsid w:val="009C1A48"/>
    <w:rsid w:val="009C1B4B"/>
    <w:rsid w:val="00A127AF"/>
    <w:rsid w:val="00A23192"/>
    <w:rsid w:val="00A2361A"/>
    <w:rsid w:val="00A35FBA"/>
    <w:rsid w:val="00A51313"/>
    <w:rsid w:val="00A77E12"/>
    <w:rsid w:val="00A92846"/>
    <w:rsid w:val="00AA1D8D"/>
    <w:rsid w:val="00AB2C5B"/>
    <w:rsid w:val="00AB6CAC"/>
    <w:rsid w:val="00AC1B7B"/>
    <w:rsid w:val="00AC4CD1"/>
    <w:rsid w:val="00AD0CE9"/>
    <w:rsid w:val="00AE315D"/>
    <w:rsid w:val="00AE3E5C"/>
    <w:rsid w:val="00AF376B"/>
    <w:rsid w:val="00B26FC2"/>
    <w:rsid w:val="00B40BFE"/>
    <w:rsid w:val="00B42103"/>
    <w:rsid w:val="00B4736E"/>
    <w:rsid w:val="00B47730"/>
    <w:rsid w:val="00B61410"/>
    <w:rsid w:val="00B65724"/>
    <w:rsid w:val="00B8599E"/>
    <w:rsid w:val="00BA6B5D"/>
    <w:rsid w:val="00BB0A07"/>
    <w:rsid w:val="00BC04B6"/>
    <w:rsid w:val="00BC34DD"/>
    <w:rsid w:val="00BD4A93"/>
    <w:rsid w:val="00BE106A"/>
    <w:rsid w:val="00BE23FE"/>
    <w:rsid w:val="00BE50BE"/>
    <w:rsid w:val="00C017CC"/>
    <w:rsid w:val="00C02EF3"/>
    <w:rsid w:val="00C12043"/>
    <w:rsid w:val="00C1585B"/>
    <w:rsid w:val="00C319D7"/>
    <w:rsid w:val="00C44B90"/>
    <w:rsid w:val="00C457F7"/>
    <w:rsid w:val="00C46C54"/>
    <w:rsid w:val="00C5694F"/>
    <w:rsid w:val="00C65FBA"/>
    <w:rsid w:val="00C66611"/>
    <w:rsid w:val="00C71512"/>
    <w:rsid w:val="00C767DF"/>
    <w:rsid w:val="00C80E6C"/>
    <w:rsid w:val="00C93225"/>
    <w:rsid w:val="00CB0664"/>
    <w:rsid w:val="00D1401B"/>
    <w:rsid w:val="00D405C0"/>
    <w:rsid w:val="00D50322"/>
    <w:rsid w:val="00D760C1"/>
    <w:rsid w:val="00D877F2"/>
    <w:rsid w:val="00DC5934"/>
    <w:rsid w:val="00DC63F9"/>
    <w:rsid w:val="00DD675D"/>
    <w:rsid w:val="00E01B05"/>
    <w:rsid w:val="00E037BB"/>
    <w:rsid w:val="00E04A58"/>
    <w:rsid w:val="00E106A2"/>
    <w:rsid w:val="00E20935"/>
    <w:rsid w:val="00E2555F"/>
    <w:rsid w:val="00E2663E"/>
    <w:rsid w:val="00E31469"/>
    <w:rsid w:val="00EA2AEB"/>
    <w:rsid w:val="00EB5CB1"/>
    <w:rsid w:val="00EC1955"/>
    <w:rsid w:val="00EC23BE"/>
    <w:rsid w:val="00EC2E87"/>
    <w:rsid w:val="00ED0A06"/>
    <w:rsid w:val="00EE7023"/>
    <w:rsid w:val="00EF71F6"/>
    <w:rsid w:val="00F053C9"/>
    <w:rsid w:val="00F22A4C"/>
    <w:rsid w:val="00F25D5C"/>
    <w:rsid w:val="00F304A6"/>
    <w:rsid w:val="00F71C89"/>
    <w:rsid w:val="00F72A3B"/>
    <w:rsid w:val="00F72CE0"/>
    <w:rsid w:val="00F766BD"/>
    <w:rsid w:val="00F81293"/>
    <w:rsid w:val="00F8245A"/>
    <w:rsid w:val="00F931C0"/>
    <w:rsid w:val="00FC693F"/>
    <w:rsid w:val="00FD12A8"/>
    <w:rsid w:val="00FD2BBE"/>
    <w:rsid w:val="00FE1369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-educational-psychologists.co.uk/blog/da-journe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OiDLP36aXc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QX-CmQCaZI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ffolk.gov.uk/asset-library/jn-research-summary.pdf" TargetMode="External"/><Relationship Id="rId10" Type="http://schemas.openxmlformats.org/officeDocument/2006/relationships/hyperlink" Target="https://www.youtube.com/watch?v=CPkzUiW1Ib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dynamicassessmentuk.com/learning-resources/" TargetMode="External"/><Relationship Id="rId14" Type="http://schemas.openxmlformats.org/officeDocument/2006/relationships/hyperlink" Target="https://uk.jkp.com/products/applying-dynamic-assessment-in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FF4C3-CFF7-4B48-B9AE-A4905DF245E4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5243</CharactersWithSpaces>
  <SharedDoc>false</SharedDoc>
  <HyperlinkBase/>
  <HLinks>
    <vt:vector size="36" baseType="variant">
      <vt:variant>
        <vt:i4>917511</vt:i4>
      </vt:variant>
      <vt:variant>
        <vt:i4>15</vt:i4>
      </vt:variant>
      <vt:variant>
        <vt:i4>0</vt:i4>
      </vt:variant>
      <vt:variant>
        <vt:i4>5</vt:i4>
      </vt:variant>
      <vt:variant>
        <vt:lpwstr>https://www.suffolk.gov.uk/asset-library/jn-research-summary.pdf</vt:lpwstr>
      </vt:variant>
      <vt:variant>
        <vt:lpwstr/>
      </vt:variant>
      <vt:variant>
        <vt:i4>7405621</vt:i4>
      </vt:variant>
      <vt:variant>
        <vt:i4>12</vt:i4>
      </vt:variant>
      <vt:variant>
        <vt:i4>0</vt:i4>
      </vt:variant>
      <vt:variant>
        <vt:i4>5</vt:i4>
      </vt:variant>
      <vt:variant>
        <vt:lpwstr>https://www.the-educational-psychologists.co.uk/blog/da-journey</vt:lpwstr>
      </vt:variant>
      <vt:variant>
        <vt:lpwstr/>
      </vt:variant>
      <vt:variant>
        <vt:i4>7012474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https://www.youtube.com/watch?v=OiDLP36aXco</vt:lpwstr>
      </vt:variant>
      <vt:variant>
        <vt:lpwstr/>
      </vt:variant>
      <vt:variant>
        <vt:i4>3997799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https://www.youtube.com/watch?v=QX-CmQCaZIs</vt:lpwstr>
      </vt:variant>
      <vt:variant>
        <vt:lpwstr/>
      </vt:variant>
      <vt:variant>
        <vt:i4>7274540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https://www.youtube.com/watch?v=CPkzUiW1Ibg</vt:lpwstr>
      </vt:variant>
      <vt:variant>
        <vt:lpwstr/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https://www.dynamicassessmentuk.com/learning-resources/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dynamic-assessment</dc:title>
  <dc:subject>
  </dc:subject>
  <dc:creator>python-docx</dc:creator>
  <cp:keywords>
  </cp:keywords>
  <dc:description>generated by python-docx</dc:description>
  <cp:lastModifiedBy>Alice Clarke</cp:lastModifiedBy>
  <cp:revision>197</cp:revision>
  <dcterms:created xsi:type="dcterms:W3CDTF">2025-07-31T00:55:00Z</dcterms:created>
  <dcterms:modified xsi:type="dcterms:W3CDTF">2025-10-13T21:06:14Z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